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27C" w:rsidRPr="00DB327C" w:rsidRDefault="00DB327C" w:rsidP="00DB327C">
      <w:pPr>
        <w:shd w:val="clear" w:color="auto" w:fill="FFFFFF"/>
        <w:spacing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</w:pPr>
      <w:bookmarkStart w:id="0" w:name="_GoBack"/>
      <w:r w:rsidRPr="00DB32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t-BR"/>
        </w:rPr>
        <w:t>Agricultura: Dia Nacional do Extensionista Rural</w:t>
      </w:r>
    </w:p>
    <w:bookmarkEnd w:id="0"/>
    <w:p w:rsidR="00DB327C" w:rsidRPr="00DB327C" w:rsidRDefault="00DB327C" w:rsidP="00DB32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B327C" w:rsidRPr="00DB327C" w:rsidRDefault="00DB327C" w:rsidP="00DB327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B327C" w:rsidRPr="00DB327C" w:rsidRDefault="00DB327C" w:rsidP="00DB32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Nesta quarta-feira (6), é comemorado, em todo o País, o </w:t>
      </w:r>
      <w:r w:rsidRPr="00DB327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Dia do Extensionista Rural</w:t>
      </w:r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. A data foi instituída pelo governo federal, em 1948, como forma de homenagear e reconhecer esse importante agente de desenvolvimento rural sustentável. Seu trabalho é essencial para o fortalecimento do setor agrícola, pois leva as novas tecnologias até o agricultor.</w:t>
      </w:r>
    </w:p>
    <w:p w:rsidR="00DB327C" w:rsidRPr="00DB327C" w:rsidRDefault="00DB327C" w:rsidP="00DB32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No Brasil, mais de 5 mil unidades de atendimento da Associação Brasileira das Entidades Estaduais de Assistência Técnica e Extensão Rural (</w:t>
      </w:r>
      <w:proofErr w:type="spellStart"/>
      <w:r w:rsidRPr="00DB327C">
        <w:rPr>
          <w:rFonts w:ascii="Times New Roman" w:eastAsia="Times New Roman" w:hAnsi="Times New Roman" w:cs="Times New Roman"/>
          <w:sz w:val="24"/>
          <w:szCs w:val="24"/>
          <w:u w:val="single"/>
          <w:lang w:eastAsia="pt-BR"/>
        </w:rPr>
        <w:t>Asbraer</w:t>
      </w:r>
      <w:proofErr w:type="spellEnd"/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) beneficiam mais de 2 milhões de produtores rurais.</w:t>
      </w:r>
    </w:p>
    <w:p w:rsidR="00DB327C" w:rsidRPr="00DB327C" w:rsidRDefault="00DB327C" w:rsidP="00DB32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Criada através da Lei 12.386, no dia 3 de março de </w:t>
      </w:r>
      <w:proofErr w:type="gramStart"/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2011,  pelo</w:t>
      </w:r>
      <w:proofErr w:type="gramEnd"/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governo federal. A </w:t>
      </w:r>
      <w:proofErr w:type="spellStart"/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Agraer</w:t>
      </w:r>
      <w:proofErr w:type="spellEnd"/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aproveita a data comemorativa para parabenizar todos os seus 318 extensionistas que utilizam técnicas e metodologias, que auxiliam o produtor rural a ter uma produção sustentável sob os aspectos ambientais, econômicos e sociais. Sempre agregando o conhecimento acadêmico do técnico e as experiências de anos de trabalho do agricultor.</w:t>
      </w:r>
    </w:p>
    <w:p w:rsidR="00DB327C" w:rsidRPr="00DB327C" w:rsidRDefault="00DB327C" w:rsidP="00DB327C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B327C">
        <w:rPr>
          <w:rFonts w:ascii="Times New Roman" w:eastAsia="Times New Roman" w:hAnsi="Times New Roman" w:cs="Times New Roman"/>
          <w:sz w:val="24"/>
          <w:szCs w:val="24"/>
          <w:lang w:eastAsia="pt-BR"/>
        </w:rPr>
        <w:t>A extensão rural visa à qualidade da produção, geração de emprego e renda e melhoraria da qualidade de vida no campo e, consequentemente, o que implica resultados positivos também na cidade.</w:t>
      </w:r>
    </w:p>
    <w:p w:rsidR="00E34E17" w:rsidRPr="00DB327C" w:rsidRDefault="00DB327C" w:rsidP="00DB327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34E17" w:rsidRPr="00DB327C" w:rsidSect="00DB32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D685D"/>
    <w:multiLevelType w:val="multilevel"/>
    <w:tmpl w:val="FD8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27C"/>
    <w:rsid w:val="000C0DDC"/>
    <w:rsid w:val="003066E9"/>
    <w:rsid w:val="00DB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D5A5"/>
  <w15:chartTrackingRefBased/>
  <w15:docId w15:val="{8DD2026F-B473-44B3-A32C-2A6AC78F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B32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327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B327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B327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B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9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6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1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</dc:creator>
  <cp:keywords/>
  <dc:description/>
  <cp:lastModifiedBy>Jackson</cp:lastModifiedBy>
  <cp:revision>1</cp:revision>
  <dcterms:created xsi:type="dcterms:W3CDTF">2019-12-28T12:42:00Z</dcterms:created>
  <dcterms:modified xsi:type="dcterms:W3CDTF">2019-12-28T12:45:00Z</dcterms:modified>
</cp:coreProperties>
</file>