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78" w:rsidRDefault="00352378" w:rsidP="00352378">
      <w:pPr>
        <w:spacing w:after="0" w:line="90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4"/>
          <w:lang w:eastAsia="pt-BR"/>
        </w:rPr>
      </w:pPr>
      <w:r w:rsidRPr="00352378">
        <w:rPr>
          <w:rFonts w:ascii="Times New Roman" w:eastAsia="Times New Roman" w:hAnsi="Times New Roman" w:cs="Times New Roman"/>
          <w:b/>
          <w:kern w:val="36"/>
          <w:sz w:val="44"/>
          <w:szCs w:val="24"/>
          <w:lang w:eastAsia="pt-BR"/>
        </w:rPr>
        <w:t>Clima tropical - Regime ocupa grande parte do Brasil</w:t>
      </w:r>
    </w:p>
    <w:p w:rsidR="00352378" w:rsidRPr="00352378" w:rsidRDefault="00352378" w:rsidP="00352378">
      <w:pPr>
        <w:spacing w:after="0" w:line="90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24"/>
          <w:lang w:eastAsia="pt-BR"/>
        </w:rPr>
      </w:pPr>
      <w:bookmarkStart w:id="0" w:name="_GoBack"/>
      <w:bookmarkEnd w:id="0"/>
    </w:p>
    <w:p w:rsidR="00352378" w:rsidRPr="00352378" w:rsidRDefault="00352378" w:rsidP="00352378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378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hyperlink r:id="rId5" w:history="1">
        <w:r w:rsidRPr="00352378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clima</w:t>
        </w:r>
      </w:hyperlink>
      <w:r w:rsidRPr="0035237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Tropical</w:t>
      </w:r>
      <w:r w:rsidRPr="00352378">
        <w:rPr>
          <w:rFonts w:ascii="Times New Roman" w:eastAsia="Times New Roman" w:hAnsi="Times New Roman" w:cs="Times New Roman"/>
          <w:sz w:val="24"/>
          <w:szCs w:val="24"/>
          <w:lang w:eastAsia="pt-BR"/>
        </w:rPr>
        <w:t> abrange vasta área do território brasileiro: a </w:t>
      </w:r>
      <w:hyperlink r:id="rId6" w:history="1">
        <w:r w:rsidRPr="00352378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região Centro-Oeste</w:t>
        </w:r>
      </w:hyperlink>
      <w:r w:rsidRPr="00352378">
        <w:rPr>
          <w:rFonts w:ascii="Times New Roman" w:eastAsia="Times New Roman" w:hAnsi="Times New Roman" w:cs="Times New Roman"/>
          <w:sz w:val="24"/>
          <w:szCs w:val="24"/>
          <w:lang w:eastAsia="pt-BR"/>
        </w:rPr>
        <w:t>, oeste de São Paulo, de Minas Gerais e da Bahia e se estende por parte dos Estados do Maranhão e Piauí.</w:t>
      </w:r>
    </w:p>
    <w:p w:rsidR="00352378" w:rsidRPr="00352378" w:rsidRDefault="00352378" w:rsidP="00352378">
      <w:pPr>
        <w:spacing w:after="45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3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É um clima alternadamente úmido e seco. A umidade ocorre na primavera e verão com a expansão da massa de Equatorial Continental. O outono e inverno são secos, devido </w:t>
      </w:r>
      <w:proofErr w:type="gramStart"/>
      <w:r w:rsidRPr="00352378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3523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atuação das massas de ar Polar Atlântica e Tropical Continental.</w:t>
      </w:r>
    </w:p>
    <w:p w:rsidR="00352378" w:rsidRPr="00352378" w:rsidRDefault="00352378" w:rsidP="00352378">
      <w:pPr>
        <w:spacing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237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clima tropical típico também é conhecido como tropical continental ou </w:t>
      </w:r>
      <w:proofErr w:type="spellStart"/>
      <w:proofErr w:type="gramStart"/>
      <w:r w:rsidRPr="00352378">
        <w:rPr>
          <w:rFonts w:ascii="Times New Roman" w:eastAsia="Times New Roman" w:hAnsi="Times New Roman" w:cs="Times New Roman"/>
          <w:sz w:val="24"/>
          <w:szCs w:val="24"/>
          <w:lang w:eastAsia="pt-BR"/>
        </w:rPr>
        <w:t>semi-úmido</w:t>
      </w:r>
      <w:proofErr w:type="spellEnd"/>
      <w:proofErr w:type="gramEnd"/>
      <w:r w:rsidRPr="00352378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tbl>
      <w:tblPr>
        <w:tblW w:w="5000" w:type="pct"/>
        <w:tblCellSpacing w:w="0" w:type="dxa"/>
        <w:tblBorders>
          <w:top w:val="single" w:sz="6" w:space="0" w:color="B8C1CB"/>
          <w:left w:val="single" w:sz="6" w:space="0" w:color="B8C1C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6"/>
      </w:tblGrid>
      <w:tr w:rsidR="00352378" w:rsidRPr="00352378" w:rsidTr="00352378">
        <w:trPr>
          <w:tblCellSpacing w:w="0" w:type="dxa"/>
        </w:trPr>
        <w:tc>
          <w:tcPr>
            <w:tcW w:w="0" w:type="auto"/>
            <w:tcBorders>
              <w:bottom w:val="single" w:sz="6" w:space="0" w:color="B8C1CB"/>
              <w:right w:val="single" w:sz="6" w:space="0" w:color="B8C1CB"/>
            </w:tcBorders>
            <w:tcMar>
              <w:top w:w="239" w:type="dxa"/>
              <w:left w:w="300" w:type="dxa"/>
              <w:bottom w:w="242" w:type="dxa"/>
              <w:right w:w="300" w:type="dxa"/>
            </w:tcMar>
            <w:vAlign w:val="center"/>
            <w:hideMark/>
          </w:tcPr>
          <w:p w:rsidR="00352378" w:rsidRPr="00352378" w:rsidRDefault="00352378" w:rsidP="0035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52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Climas controlados por massas de ar equatoriais e tropicais</w:t>
            </w:r>
          </w:p>
        </w:tc>
      </w:tr>
      <w:tr w:rsidR="00352378" w:rsidRPr="00352378" w:rsidTr="00352378">
        <w:trPr>
          <w:tblCellSpacing w:w="0" w:type="dxa"/>
        </w:trPr>
        <w:tc>
          <w:tcPr>
            <w:tcW w:w="0" w:type="auto"/>
            <w:tcBorders>
              <w:bottom w:val="single" w:sz="6" w:space="0" w:color="B8C1CB"/>
              <w:right w:val="single" w:sz="6" w:space="0" w:color="B8C1CB"/>
            </w:tcBorders>
            <w:tcMar>
              <w:top w:w="239" w:type="dxa"/>
              <w:left w:w="300" w:type="dxa"/>
              <w:bottom w:w="242" w:type="dxa"/>
              <w:right w:w="300" w:type="dxa"/>
            </w:tcMar>
            <w:vAlign w:val="center"/>
            <w:hideMark/>
          </w:tcPr>
          <w:p w:rsidR="00352378" w:rsidRPr="00352378" w:rsidRDefault="00352378" w:rsidP="00352378">
            <w:pPr>
              <w:spacing w:after="0" w:line="4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3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732F4E4" wp14:editId="48E9908A">
                  <wp:extent cx="2383790" cy="1981200"/>
                  <wp:effectExtent l="0" t="0" r="0" b="0"/>
                  <wp:docPr id="1" name="Imagem 1" descr="https://n.i.uol.com.br/licaodecasa/ensmedio/geografia/climas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.i.uol.com.br/licaodecasa/ensmedio/geografia/climas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1A4B" w:rsidRPr="00352378" w:rsidRDefault="00352378" w:rsidP="00352378"/>
    <w:sectPr w:rsidR="00541A4B" w:rsidRPr="00352378" w:rsidSect="003523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78"/>
    <w:rsid w:val="00352378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523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237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35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5237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5237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3523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5237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352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5237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5237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28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0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0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8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93486">
                                  <w:marLeft w:val="0"/>
                                  <w:marRight w:val="0"/>
                                  <w:marTop w:val="0"/>
                                  <w:marBottom w:val="6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077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7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cacao.uol.com.br/disciplinas/geografia/regiao-centro-oeste-brasil.htm" TargetMode="External"/><Relationship Id="rId5" Type="http://schemas.openxmlformats.org/officeDocument/2006/relationships/hyperlink" Target="http://educacao.uol.com.br/disciplinas/geografia/clima-influencia-da-latitude-altitude-e-albedo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2019-11-19T19:18:00Z</dcterms:created>
  <dcterms:modified xsi:type="dcterms:W3CDTF">2019-11-19T19:20:00Z</dcterms:modified>
</cp:coreProperties>
</file>