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E2" w:rsidRPr="00490EE2" w:rsidRDefault="00490EE2" w:rsidP="00490EE2">
      <w:pPr>
        <w:rPr>
          <w:rFonts w:ascii="Times New Roman" w:hAnsi="Times New Roman" w:cs="Times New Roman"/>
          <w:b/>
          <w:sz w:val="48"/>
          <w:szCs w:val="24"/>
        </w:rPr>
      </w:pPr>
      <w:r w:rsidRPr="00490EE2">
        <w:rPr>
          <w:rFonts w:ascii="Times New Roman" w:hAnsi="Times New Roman" w:cs="Times New Roman"/>
          <w:b/>
          <w:sz w:val="48"/>
          <w:szCs w:val="24"/>
        </w:rPr>
        <w:t xml:space="preserve">Jacques Le </w:t>
      </w:r>
      <w:proofErr w:type="spellStart"/>
      <w:r w:rsidRPr="00490EE2">
        <w:rPr>
          <w:rFonts w:ascii="Times New Roman" w:hAnsi="Times New Roman" w:cs="Times New Roman"/>
          <w:b/>
          <w:sz w:val="48"/>
          <w:szCs w:val="24"/>
        </w:rPr>
        <w:t>Goff</w:t>
      </w:r>
      <w:proofErr w:type="spellEnd"/>
      <w:r w:rsidRPr="00490EE2">
        <w:rPr>
          <w:rFonts w:ascii="Times New Roman" w:hAnsi="Times New Roman" w:cs="Times New Roman"/>
          <w:b/>
          <w:sz w:val="48"/>
          <w:szCs w:val="24"/>
        </w:rPr>
        <w:t>: importante medievalista francês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 xml:space="preserve">Quem </w:t>
      </w:r>
      <w:proofErr w:type="gramStart"/>
      <w:r w:rsidRPr="00490EE2">
        <w:rPr>
          <w:rFonts w:ascii="Times New Roman" w:hAnsi="Times New Roman" w:cs="Times New Roman"/>
          <w:sz w:val="24"/>
          <w:szCs w:val="24"/>
        </w:rPr>
        <w:t>foi, obras principais</w:t>
      </w:r>
      <w:proofErr w:type="gramEnd"/>
      <w:r w:rsidRPr="00490EE2">
        <w:rPr>
          <w:rFonts w:ascii="Times New Roman" w:hAnsi="Times New Roman" w:cs="Times New Roman"/>
          <w:sz w:val="24"/>
          <w:szCs w:val="24"/>
        </w:rPr>
        <w:t xml:space="preserve">, historiador da Escola dos </w:t>
      </w:r>
      <w:proofErr w:type="spellStart"/>
      <w:r w:rsidRPr="00490EE2">
        <w:rPr>
          <w:rFonts w:ascii="Times New Roman" w:hAnsi="Times New Roman" w:cs="Times New Roman"/>
          <w:sz w:val="24"/>
          <w:szCs w:val="24"/>
        </w:rPr>
        <w:t>Annales</w:t>
      </w:r>
      <w:proofErr w:type="spellEnd"/>
      <w:r w:rsidRPr="00490EE2">
        <w:rPr>
          <w:rFonts w:ascii="Times New Roman" w:hAnsi="Times New Roman" w:cs="Times New Roman"/>
          <w:sz w:val="24"/>
          <w:szCs w:val="24"/>
        </w:rPr>
        <w:t>, biografia resumida, importância e contribuições, carreira, resumo</w:t>
      </w:r>
    </w:p>
    <w:p w:rsidR="00490EE2" w:rsidRPr="00490EE2" w:rsidRDefault="00490EE2" w:rsidP="00490EE2">
      <w:pPr>
        <w:rPr>
          <w:rFonts w:ascii="Times New Roman" w:hAnsi="Times New Roman" w:cs="Times New Roman"/>
          <w:b/>
          <w:sz w:val="24"/>
          <w:szCs w:val="24"/>
        </w:rPr>
      </w:pPr>
      <w:r w:rsidRPr="00490EE2">
        <w:rPr>
          <w:rFonts w:ascii="Times New Roman" w:hAnsi="Times New Roman" w:cs="Times New Roman"/>
          <w:b/>
          <w:sz w:val="24"/>
          <w:szCs w:val="24"/>
        </w:rPr>
        <w:t xml:space="preserve"> Quem foi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 xml:space="preserve"> Jacques Le </w:t>
      </w:r>
      <w:proofErr w:type="spellStart"/>
      <w:r w:rsidRPr="00490EE2">
        <w:rPr>
          <w:rFonts w:ascii="Times New Roman" w:hAnsi="Times New Roman" w:cs="Times New Roman"/>
          <w:sz w:val="24"/>
          <w:szCs w:val="24"/>
        </w:rPr>
        <w:t>Goff</w:t>
      </w:r>
      <w:proofErr w:type="spellEnd"/>
      <w:r w:rsidRPr="00490EE2">
        <w:rPr>
          <w:rFonts w:ascii="Times New Roman" w:hAnsi="Times New Roman" w:cs="Times New Roman"/>
          <w:sz w:val="24"/>
          <w:szCs w:val="24"/>
        </w:rPr>
        <w:t xml:space="preserve"> foi um importante historiador francês, que se dedicou ao estudo da Idade Média. Fez parte da terceira geração da Escola dos </w:t>
      </w:r>
      <w:proofErr w:type="spellStart"/>
      <w:r w:rsidRPr="00490EE2">
        <w:rPr>
          <w:rFonts w:ascii="Times New Roman" w:hAnsi="Times New Roman" w:cs="Times New Roman"/>
          <w:sz w:val="24"/>
          <w:szCs w:val="24"/>
        </w:rPr>
        <w:t>Annales</w:t>
      </w:r>
      <w:proofErr w:type="spellEnd"/>
      <w:r w:rsidRPr="00490EE2">
        <w:rPr>
          <w:rFonts w:ascii="Times New Roman" w:hAnsi="Times New Roman" w:cs="Times New Roman"/>
          <w:sz w:val="24"/>
          <w:szCs w:val="24"/>
        </w:rPr>
        <w:t>, dedicando grande parte de sua obra à História das Mentalidades. Fez estudos aprofundados sobre a cultura e mentalidade do homem na Idade Média. Abordou, em suas obras (mais de 40 livros), aspectos sociológicos, psicológicos, religiosos, antropológicos, artísticos, comportamentais, econômicos e sociais. Suas obras são consideradas referências de extrema importância para o estudo da Idade Média.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 xml:space="preserve"> A grande contribuição dos seus estudos foi no sentido de mostrar a Idade Média como um período dinâmico, ao contrário dos estudos tradicionais anteriores, que mostravam apenas os aspectos econômicos e militares. Desta forma, ele mudou a visão que havia até então sobre a Idade Media. É considerado um dos principais historiadores da Nova História (Nouvelle </w:t>
      </w:r>
      <w:proofErr w:type="spellStart"/>
      <w:r w:rsidRPr="00490EE2">
        <w:rPr>
          <w:rFonts w:ascii="Times New Roman" w:hAnsi="Times New Roman" w:cs="Times New Roman"/>
          <w:sz w:val="24"/>
          <w:szCs w:val="24"/>
        </w:rPr>
        <w:t>Histoire</w:t>
      </w:r>
      <w:proofErr w:type="spellEnd"/>
      <w:r w:rsidRPr="00490EE2">
        <w:rPr>
          <w:rFonts w:ascii="Times New Roman" w:hAnsi="Times New Roman" w:cs="Times New Roman"/>
          <w:sz w:val="24"/>
          <w:szCs w:val="24"/>
        </w:rPr>
        <w:t>).</w:t>
      </w:r>
    </w:p>
    <w:p w:rsidR="00490EE2" w:rsidRPr="00490EE2" w:rsidRDefault="00490EE2" w:rsidP="00490EE2">
      <w:pPr>
        <w:rPr>
          <w:rFonts w:ascii="Times New Roman" w:hAnsi="Times New Roman" w:cs="Times New Roman"/>
          <w:b/>
          <w:sz w:val="24"/>
          <w:szCs w:val="24"/>
        </w:rPr>
      </w:pPr>
    </w:p>
    <w:p w:rsidR="00490EE2" w:rsidRPr="00490EE2" w:rsidRDefault="00490EE2" w:rsidP="00490EE2">
      <w:pPr>
        <w:rPr>
          <w:rFonts w:ascii="Times New Roman" w:hAnsi="Times New Roman" w:cs="Times New Roman"/>
          <w:b/>
          <w:sz w:val="24"/>
          <w:szCs w:val="24"/>
        </w:rPr>
      </w:pPr>
      <w:r w:rsidRPr="00490EE2">
        <w:rPr>
          <w:rFonts w:ascii="Times New Roman" w:hAnsi="Times New Roman" w:cs="Times New Roman"/>
          <w:b/>
          <w:sz w:val="24"/>
          <w:szCs w:val="24"/>
        </w:rPr>
        <w:t xml:space="preserve"> Biografia resumida: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 xml:space="preserve"> - Le </w:t>
      </w:r>
      <w:proofErr w:type="spellStart"/>
      <w:r w:rsidRPr="00490EE2">
        <w:rPr>
          <w:rFonts w:ascii="Times New Roman" w:hAnsi="Times New Roman" w:cs="Times New Roman"/>
          <w:sz w:val="24"/>
          <w:szCs w:val="24"/>
        </w:rPr>
        <w:t>Goff</w:t>
      </w:r>
      <w:proofErr w:type="spellEnd"/>
      <w:r w:rsidRPr="00490EE2">
        <w:rPr>
          <w:rFonts w:ascii="Times New Roman" w:hAnsi="Times New Roman" w:cs="Times New Roman"/>
          <w:sz w:val="24"/>
          <w:szCs w:val="24"/>
        </w:rPr>
        <w:t xml:space="preserve"> nasceu na cidade de Toulon (França) em </w:t>
      </w:r>
      <w:proofErr w:type="gramStart"/>
      <w:r w:rsidRPr="00490E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0EE2">
        <w:rPr>
          <w:rFonts w:ascii="Times New Roman" w:hAnsi="Times New Roman" w:cs="Times New Roman"/>
          <w:sz w:val="24"/>
          <w:szCs w:val="24"/>
        </w:rPr>
        <w:t xml:space="preserve"> de janeiro de 1924.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 xml:space="preserve"> - Foi professor nas universidades de Paris e Lille.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>- Foi diretor da</w:t>
      </w:r>
      <w:proofErr w:type="gramStart"/>
      <w:r w:rsidRPr="00490E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490EE2">
        <w:rPr>
          <w:rFonts w:ascii="Times New Roman" w:hAnsi="Times New Roman" w:cs="Times New Roman"/>
          <w:sz w:val="24"/>
          <w:szCs w:val="24"/>
        </w:rPr>
        <w:t>École</w:t>
      </w:r>
      <w:proofErr w:type="spellEnd"/>
      <w:r w:rsidRPr="00490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E2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490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E2">
        <w:rPr>
          <w:rFonts w:ascii="Times New Roman" w:hAnsi="Times New Roman" w:cs="Times New Roman"/>
          <w:sz w:val="24"/>
          <w:szCs w:val="24"/>
        </w:rPr>
        <w:t>Hautes</w:t>
      </w:r>
      <w:proofErr w:type="spellEnd"/>
      <w:r w:rsidRPr="00490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E2">
        <w:rPr>
          <w:rFonts w:ascii="Times New Roman" w:hAnsi="Times New Roman" w:cs="Times New Roman"/>
          <w:sz w:val="24"/>
          <w:szCs w:val="24"/>
        </w:rPr>
        <w:t>Études</w:t>
      </w:r>
      <w:proofErr w:type="spellEnd"/>
      <w:r w:rsidRPr="00490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90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E2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90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E2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490EE2">
        <w:rPr>
          <w:rFonts w:ascii="Times New Roman" w:hAnsi="Times New Roman" w:cs="Times New Roman"/>
          <w:sz w:val="24"/>
          <w:szCs w:val="24"/>
        </w:rPr>
        <w:t xml:space="preserve"> entre os anos de 1972 e 1977.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>- Em 1991, foi premiado com a medalha de ouro CNRS (importante condecoração científica francesa).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>- Recebeu, em 2004, o importante prêmio Dr. A. H. Heineken de História (concedido</w:t>
      </w:r>
      <w:proofErr w:type="gramStart"/>
      <w:r w:rsidRPr="00490E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90EE2">
        <w:rPr>
          <w:rFonts w:ascii="Times New Roman" w:hAnsi="Times New Roman" w:cs="Times New Roman"/>
          <w:sz w:val="24"/>
          <w:szCs w:val="24"/>
        </w:rPr>
        <w:t>pela Academia Real das Artes e Ciências dos Países Baixos).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 xml:space="preserve">- Faleceu na cidade de Paris (França), em </w:t>
      </w:r>
      <w:proofErr w:type="gramStart"/>
      <w:r w:rsidRPr="00490E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0EE2">
        <w:rPr>
          <w:rFonts w:ascii="Times New Roman" w:hAnsi="Times New Roman" w:cs="Times New Roman"/>
          <w:sz w:val="24"/>
          <w:szCs w:val="24"/>
        </w:rPr>
        <w:t xml:space="preserve"> de abril de 2014 (aos 90 anos).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 xml:space="preserve">Obras principais de Jacques Le </w:t>
      </w:r>
      <w:proofErr w:type="spellStart"/>
      <w:r w:rsidRPr="00490EE2">
        <w:rPr>
          <w:rFonts w:ascii="Times New Roman" w:hAnsi="Times New Roman" w:cs="Times New Roman"/>
          <w:sz w:val="24"/>
          <w:szCs w:val="24"/>
        </w:rPr>
        <w:t>Goff</w:t>
      </w:r>
      <w:proofErr w:type="spellEnd"/>
      <w:r w:rsidRPr="00490EE2">
        <w:rPr>
          <w:rFonts w:ascii="Times New Roman" w:hAnsi="Times New Roman" w:cs="Times New Roman"/>
          <w:sz w:val="24"/>
          <w:szCs w:val="24"/>
        </w:rPr>
        <w:t>: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>- Mercadores e Banqueiros na Idade Média (1956)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 xml:space="preserve"> - Os Intelectuais na Idade Média (1957)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>- A Civilização do Ocidente Medieval (1964)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>- Para um Novo Conceito da Idade Média</w:t>
      </w:r>
      <w:proofErr w:type="gramStart"/>
      <w:r w:rsidRPr="00490E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90EE2">
        <w:rPr>
          <w:rFonts w:ascii="Times New Roman" w:hAnsi="Times New Roman" w:cs="Times New Roman"/>
          <w:sz w:val="24"/>
          <w:szCs w:val="24"/>
        </w:rPr>
        <w:t>(1977)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>- O Nascimento do Purgatório (1981)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>- O Imaginário Medieval (1985)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>- História e Memória (1988)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90EE2">
        <w:rPr>
          <w:rFonts w:ascii="Times New Roman" w:hAnsi="Times New Roman" w:cs="Times New Roman"/>
          <w:sz w:val="24"/>
          <w:szCs w:val="24"/>
        </w:rPr>
        <w:t>- São Luís, Biografia (1996)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>- A Bolsa e a Vida (1997)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 xml:space="preserve"> - São Francisco de Assis (2001)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 xml:space="preserve"> - O Deus da Idade Média (2003)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  <w:r w:rsidRPr="00490EE2">
        <w:rPr>
          <w:rFonts w:ascii="Times New Roman" w:hAnsi="Times New Roman" w:cs="Times New Roman"/>
          <w:sz w:val="24"/>
          <w:szCs w:val="24"/>
        </w:rPr>
        <w:t xml:space="preserve"> - Em Busca da Idade Média (2003)</w:t>
      </w:r>
    </w:p>
    <w:p w:rsidR="00490EE2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</w:p>
    <w:p w:rsidR="00541A4B" w:rsidRPr="00490EE2" w:rsidRDefault="00490EE2" w:rsidP="00490EE2">
      <w:pPr>
        <w:rPr>
          <w:rFonts w:ascii="Times New Roman" w:hAnsi="Times New Roman" w:cs="Times New Roman"/>
          <w:sz w:val="24"/>
          <w:szCs w:val="24"/>
        </w:rPr>
      </w:pPr>
    </w:p>
    <w:sectPr w:rsidR="00541A4B" w:rsidRPr="00490EE2" w:rsidSect="00490EE2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E2"/>
    <w:rsid w:val="00490EE2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90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90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0E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0EE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9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0EE2"/>
    <w:rPr>
      <w:b/>
      <w:bCs/>
    </w:rPr>
  </w:style>
  <w:style w:type="character" w:styleId="nfase">
    <w:name w:val="Emphasis"/>
    <w:basedOn w:val="Fontepargpadro"/>
    <w:uiPriority w:val="20"/>
    <w:qFormat/>
    <w:rsid w:val="00490EE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90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90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0E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0EE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9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0EE2"/>
    <w:rPr>
      <w:b/>
      <w:bCs/>
    </w:rPr>
  </w:style>
  <w:style w:type="character" w:styleId="nfase">
    <w:name w:val="Emphasis"/>
    <w:basedOn w:val="Fontepargpadro"/>
    <w:uiPriority w:val="20"/>
    <w:qFormat/>
    <w:rsid w:val="00490EE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310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2019-10-29T16:43:00Z</dcterms:created>
  <dcterms:modified xsi:type="dcterms:W3CDTF">2019-10-29T16:51:00Z</dcterms:modified>
</cp:coreProperties>
</file>