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F8" w:rsidRPr="00964DF8" w:rsidRDefault="00964DF8" w:rsidP="00964DF8">
      <w:pPr>
        <w:spacing w:after="75" w:line="81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r w:rsidRPr="00964D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Santo do Dia: São Pedro </w:t>
      </w:r>
      <w:proofErr w:type="spellStart"/>
      <w:r w:rsidRPr="00964D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Crisólogo</w:t>
      </w:r>
      <w:proofErr w:type="spellEnd"/>
    </w:p>
    <w:bookmarkEnd w:id="0"/>
    <w:p w:rsidR="00964DF8" w:rsidRPr="00964DF8" w:rsidRDefault="00964DF8" w:rsidP="00964DF8">
      <w:pPr>
        <w:spacing w:before="100" w:beforeAutospacing="1" w:after="100" w:afterAutospacing="1" w:line="360" w:lineRule="atLeast"/>
        <w:ind w:left="9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4DF8" w:rsidRPr="00964DF8" w:rsidRDefault="00964DF8" w:rsidP="00964DF8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4DF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041650"/>
            <wp:effectExtent l="0" t="0" r="0" b="6350"/>
            <wp:docPr id="1" name="Imagem 1" descr="https://catholicus.org.br/wp-content/uploads/2015/07/maxresdefaul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olicus.org.br/wp-content/uploads/2015/07/maxresdefault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DF8" w:rsidRPr="00964DF8" w:rsidRDefault="00964DF8" w:rsidP="00964DF8">
      <w:pPr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4D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Pedro </w:t>
      </w:r>
      <w:proofErr w:type="spellStart"/>
      <w:r w:rsidRPr="00964DF8">
        <w:rPr>
          <w:rFonts w:ascii="Times New Roman" w:eastAsia="Times New Roman" w:hAnsi="Times New Roman" w:cs="Times New Roman"/>
          <w:sz w:val="24"/>
          <w:szCs w:val="24"/>
          <w:lang w:eastAsia="pt-BR"/>
        </w:rPr>
        <w:t>Crisólogo</w:t>
      </w:r>
      <w:proofErr w:type="spellEnd"/>
      <w:r w:rsidRPr="00964DF8">
        <w:rPr>
          <w:rFonts w:ascii="Times New Roman" w:eastAsia="Times New Roman" w:hAnsi="Times New Roman" w:cs="Times New Roman"/>
          <w:sz w:val="24"/>
          <w:szCs w:val="24"/>
          <w:lang w:eastAsia="pt-BR"/>
        </w:rPr>
        <w:t>, pastor prudente e zeloso da Igreja</w:t>
      </w:r>
    </w:p>
    <w:p w:rsidR="00964DF8" w:rsidRPr="00964DF8" w:rsidRDefault="00964DF8" w:rsidP="00964DF8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4DF8">
        <w:rPr>
          <w:rFonts w:ascii="Times New Roman" w:eastAsia="Times New Roman" w:hAnsi="Times New Roman" w:cs="Times New Roman"/>
          <w:sz w:val="24"/>
          <w:szCs w:val="24"/>
          <w:lang w:eastAsia="pt-BR"/>
        </w:rPr>
        <w:t>Usou o dom da pregação como instrumento do Espírito para a conversão de pagãos, hereges e cristãos indiferentes</w:t>
      </w:r>
    </w:p>
    <w:p w:rsidR="00964DF8" w:rsidRPr="00964DF8" w:rsidRDefault="00964DF8" w:rsidP="00964DF8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4DF8">
        <w:rPr>
          <w:rFonts w:ascii="Times New Roman" w:eastAsia="Times New Roman" w:hAnsi="Times New Roman" w:cs="Times New Roman"/>
          <w:sz w:val="24"/>
          <w:szCs w:val="24"/>
          <w:lang w:eastAsia="pt-BR"/>
        </w:rPr>
        <w:t>O santo deste dia nasceu em Ímola, na Itália, no ano de 380 e aproveitou sua vida, gastando-se totalmente pelo Evangelho, a ponto de ser reconhecido pela Igreja como Doutor da Igreja (isto se deu em 1729, pelo Papa Bento XIII).</w:t>
      </w:r>
    </w:p>
    <w:p w:rsidR="00964DF8" w:rsidRPr="00964DF8" w:rsidRDefault="00964DF8" w:rsidP="00964DF8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4D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Pedro </w:t>
      </w:r>
      <w:proofErr w:type="spellStart"/>
      <w:r w:rsidRPr="00964DF8">
        <w:rPr>
          <w:rFonts w:ascii="Times New Roman" w:eastAsia="Times New Roman" w:hAnsi="Times New Roman" w:cs="Times New Roman"/>
          <w:sz w:val="24"/>
          <w:szCs w:val="24"/>
          <w:lang w:eastAsia="pt-BR"/>
        </w:rPr>
        <w:t>Crisólogo</w:t>
      </w:r>
      <w:proofErr w:type="spellEnd"/>
      <w:r w:rsidRPr="00964D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tinha este nome por ter se destacado principalmente pelo dom da pregação – </w:t>
      </w:r>
      <w:proofErr w:type="spellStart"/>
      <w:r w:rsidRPr="00964DF8">
        <w:rPr>
          <w:rFonts w:ascii="Times New Roman" w:eastAsia="Times New Roman" w:hAnsi="Times New Roman" w:cs="Times New Roman"/>
          <w:sz w:val="24"/>
          <w:szCs w:val="24"/>
          <w:lang w:eastAsia="pt-BR"/>
        </w:rPr>
        <w:t>Crisólogo</w:t>
      </w:r>
      <w:proofErr w:type="spellEnd"/>
      <w:r w:rsidRPr="00964D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significa ‘O homem da palavra de ouro’ (este cognome lhe foi dado a partir do </w:t>
      </w:r>
      <w:proofErr w:type="spellStart"/>
      <w:r w:rsidRPr="00964DF8">
        <w:rPr>
          <w:rFonts w:ascii="Times New Roman" w:eastAsia="Times New Roman" w:hAnsi="Times New Roman" w:cs="Times New Roman"/>
          <w:sz w:val="24"/>
          <w:szCs w:val="24"/>
          <w:lang w:eastAsia="pt-BR"/>
        </w:rPr>
        <w:t>séc</w:t>
      </w:r>
      <w:proofErr w:type="spellEnd"/>
      <w:r w:rsidRPr="00964D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IX).</w:t>
      </w:r>
    </w:p>
    <w:p w:rsidR="00964DF8" w:rsidRPr="00964DF8" w:rsidRDefault="00964DF8" w:rsidP="00964DF8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4D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Diante da morte do bispo de </w:t>
      </w:r>
      <w:proofErr w:type="spellStart"/>
      <w:r w:rsidRPr="00964DF8">
        <w:rPr>
          <w:rFonts w:ascii="Times New Roman" w:eastAsia="Times New Roman" w:hAnsi="Times New Roman" w:cs="Times New Roman"/>
          <w:sz w:val="24"/>
          <w:szCs w:val="24"/>
          <w:lang w:eastAsia="pt-BR"/>
        </w:rPr>
        <w:t>Ravena</w:t>
      </w:r>
      <w:proofErr w:type="spellEnd"/>
      <w:r w:rsidRPr="00964DF8">
        <w:rPr>
          <w:rFonts w:ascii="Times New Roman" w:eastAsia="Times New Roman" w:hAnsi="Times New Roman" w:cs="Times New Roman"/>
          <w:sz w:val="24"/>
          <w:szCs w:val="24"/>
          <w:lang w:eastAsia="pt-BR"/>
        </w:rPr>
        <w:t>, o escolhido para substituí-lo foi Pedro, que neste tempo vivia num convento, aonde queria oferecer-se como vítima no silêncio; mas os planos do Senhor fizeram dele bispo.</w:t>
      </w:r>
    </w:p>
    <w:p w:rsidR="00964DF8" w:rsidRPr="00964DF8" w:rsidRDefault="00964DF8" w:rsidP="00964DF8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4DF8">
        <w:rPr>
          <w:rFonts w:ascii="Times New Roman" w:eastAsia="Times New Roman" w:hAnsi="Times New Roman" w:cs="Times New Roman"/>
          <w:sz w:val="24"/>
          <w:szCs w:val="24"/>
          <w:lang w:eastAsia="pt-BR"/>
        </w:rPr>
        <w:t>Pastor prudente e zeloso da Igreja usou do dom da pregação como instrumento do Espírito para a conversão de pagãos, hereges e cristãos indiferentes na vivência da própria fé.</w:t>
      </w:r>
    </w:p>
    <w:p w:rsidR="00964DF8" w:rsidRPr="00964DF8" w:rsidRDefault="00964DF8" w:rsidP="00964DF8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4D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Pedro </w:t>
      </w:r>
      <w:proofErr w:type="spellStart"/>
      <w:r w:rsidRPr="00964DF8">
        <w:rPr>
          <w:rFonts w:ascii="Times New Roman" w:eastAsia="Times New Roman" w:hAnsi="Times New Roman" w:cs="Times New Roman"/>
          <w:sz w:val="24"/>
          <w:szCs w:val="24"/>
          <w:lang w:eastAsia="pt-BR"/>
        </w:rPr>
        <w:t>Crisólogo</w:t>
      </w:r>
      <w:proofErr w:type="spellEnd"/>
      <w:r w:rsidRPr="00964DF8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o seu testemunho de santidade, conhecimento das ciências teológicas e dom de comunicação venceu a heresia do Monofisismo, a qual afirmava Jesus ter apenas uma só natureza, e não a misteriosa união da natureza divina e humana como o próprio nos revelou.</w:t>
      </w:r>
    </w:p>
    <w:p w:rsidR="00964DF8" w:rsidRPr="00964DF8" w:rsidRDefault="00964DF8" w:rsidP="00964DF8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4DF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Um homem que tinha o pecado no coração, porém, Pedro lutou com as armas da oração, jejum e mortificações para assim desfrutar e transmitir pela Palavra o tesouro da graça, isto até entrar na Glória Celeste em 450.</w:t>
      </w:r>
    </w:p>
    <w:p w:rsidR="00062742" w:rsidRPr="00964DF8" w:rsidRDefault="00062742" w:rsidP="00964D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964DF8" w:rsidSect="00964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A2CFB"/>
    <w:multiLevelType w:val="multilevel"/>
    <w:tmpl w:val="8764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F8"/>
    <w:rsid w:val="00062742"/>
    <w:rsid w:val="0096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07B4"/>
  <w15:chartTrackingRefBased/>
  <w15:docId w15:val="{7D104A31-DC7A-4ED0-ACF1-D660045C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4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64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4D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64DF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d-post-date">
    <w:name w:val="td-post-date"/>
    <w:basedOn w:val="Fontepargpadro"/>
    <w:rsid w:val="00964DF8"/>
  </w:style>
  <w:style w:type="paragraph" w:customStyle="1" w:styleId="td-classic-facebook">
    <w:name w:val="td-classic-facebook"/>
    <w:basedOn w:val="Normal"/>
    <w:rsid w:val="0096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d-classic-twitter">
    <w:name w:val="td-classic-twitter"/>
    <w:basedOn w:val="Normal"/>
    <w:rsid w:val="0096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79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95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47862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25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8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2019-07-24T13:01:00Z</dcterms:created>
  <dcterms:modified xsi:type="dcterms:W3CDTF">2019-07-24T13:03:00Z</dcterms:modified>
</cp:coreProperties>
</file>