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49" w:rsidRPr="00697849" w:rsidRDefault="00697849" w:rsidP="0069784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6978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pt-BR"/>
        </w:rPr>
        <w:t xml:space="preserve">A </w:t>
      </w:r>
      <w:r w:rsidRPr="006978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pt-BR"/>
        </w:rPr>
        <w:t>Lei de Lavoisier</w:t>
      </w:r>
    </w:p>
    <w:bookmarkEnd w:id="0"/>
    <w:p w:rsidR="00697849" w:rsidRPr="00697849" w:rsidRDefault="00697849" w:rsidP="0069784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697849" w:rsidRPr="00697849" w:rsidRDefault="00697849" w:rsidP="0069784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conhecida como </w:t>
      </w:r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Lei da Conservação das Massas</w:t>
      </w: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, trata do seguinte enunciado:</w:t>
      </w:r>
    </w:p>
    <w:p w:rsidR="00697849" w:rsidRPr="00697849" w:rsidRDefault="00697849" w:rsidP="0069784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Numa reação química, que ocorre em sistema fechado, a massa total dos reagentes é igual à massa total dos produtos dessa reação.</w:t>
      </w:r>
    </w:p>
    <w:p w:rsidR="00697849" w:rsidRPr="00697849" w:rsidRDefault="00697849" w:rsidP="00697849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Por este enunciado podemos compreender que a massa se conserva porque não há destruição nem criação de átomos no sistema. Os átomos se agrupam em novas conformações moleculares podendo apresentar novas propriedades químicas e físicas, mas a massa total se conserva.</w:t>
      </w:r>
    </w:p>
    <w:p w:rsidR="00697849" w:rsidRPr="00697849" w:rsidRDefault="00697849" w:rsidP="00697849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Os estudos experimentais realizados por Lavoisier, nos propõe que em uma reação química a massa total dos reagentes é igual a massa total dos produtos. Onde M é a massa:</w:t>
      </w:r>
    </w:p>
    <w:p w:rsidR="00697849" w:rsidRPr="00697849" w:rsidRDefault="00697849" w:rsidP="0069784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reagentes</w:t>
      </w:r>
      <w:proofErr w:type="spellEnd"/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 </w:t>
      </w: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= </w:t>
      </w:r>
      <w:proofErr w:type="spellStart"/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produtos</w:t>
      </w:r>
      <w:proofErr w:type="spellEnd"/>
    </w:p>
    <w:p w:rsidR="00697849" w:rsidRPr="00697849" w:rsidRDefault="00697849" w:rsidP="00697849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Dada a seguinte reação:</w:t>
      </w:r>
    </w:p>
    <w:p w:rsidR="00697849" w:rsidRPr="00697849" w:rsidRDefault="00697849" w:rsidP="0069784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(g) </w:t>
      </w: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+ 1/2 O</w:t>
      </w:r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2 (g) </w:t>
      </w: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→ H</w:t>
      </w:r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(g)</w:t>
      </w:r>
    </w:p>
    <w:p w:rsidR="00697849" w:rsidRPr="00697849" w:rsidRDefault="00697849" w:rsidP="00697849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Se consultarmos a tabela periódica perceberemos que são necessários 2 g de hidrogênio para reagir com 16 gramas de oxigênio para formar a molécula de água com 18 gramas no total. Do mesmo modo que 12 gramas de carbono reagem com 32 gramas de oxigênio para formar 44 gramas de gás carbônico.</w:t>
      </w:r>
    </w:p>
    <w:p w:rsidR="00697849" w:rsidRPr="00697849" w:rsidRDefault="00697849" w:rsidP="0069784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(s)</w:t>
      </w: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+ O</w:t>
      </w:r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2 (g) </w:t>
      </w: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→ CO</w:t>
      </w:r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t-BR"/>
        </w:rPr>
        <w:t>2 (g) </w:t>
      </w:r>
    </w:p>
    <w:p w:rsidR="00697849" w:rsidRPr="00697849" w:rsidRDefault="00697849" w:rsidP="0069784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A esse princípio que conhecemos como lei de conservação das massas ou </w:t>
      </w:r>
      <w:r w:rsidRPr="00697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Lei de Lavoisier</w:t>
      </w: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97849" w:rsidRPr="00697849" w:rsidRDefault="00697849" w:rsidP="00697849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97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Um pouco de História</w:t>
      </w:r>
    </w:p>
    <w:p w:rsidR="00697849" w:rsidRPr="00697849" w:rsidRDefault="00697849" w:rsidP="00697849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1760 foi publicado um ensaio do químico russo Mikhail </w:t>
      </w:r>
      <w:proofErr w:type="spellStart"/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Lomonosov</w:t>
      </w:r>
      <w:proofErr w:type="spellEnd"/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tratava do princípio da conservação das massas. Contudo, na Europa Ocidental coube ao químico francês Antoine Laurent Lavoisier o papel de difusor desse ensaio, o qual conhecemos hoje como lei de Lavoisier. O químico francês, por volta de 1774 realizava experimentos sobre combustão e calcinação e utilizava a balança como instrumento de validação. Lavoisier teve acesso a outros registros que tratavam de determinadas características de um gás que provocava queima em outras substancias.</w:t>
      </w:r>
    </w:p>
    <w:p w:rsidR="00697849" w:rsidRPr="00697849" w:rsidRDefault="00697849" w:rsidP="0069784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Em seus experimentos com calcinação e combustão constatou que das reações com calcinação que envolvia metais expostos ao ar, na obtenção de óxidos, o peso constatado era maior que do metal não calcinado. Na combustão do carvão exposto ao ar, o peso das cinzas residuais era menor que o peso inicial. Com a realização dos experimentos em </w:t>
      </w:r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sistemas fechados</w:t>
      </w: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, Lavoisier conseguiu comprovar que a massa total do sistema se mantinha mesmo após a reação química, e o desprendimentos dos outros gases ou substancias em sistemas abertos não seriam capazes de ser mensurados, pois se perdiam ou se incorporavam no ambiente externo. A esse gás que mantinha a combustão, Lavoisier deu o nome de oxigênio.</w:t>
      </w:r>
    </w:p>
    <w:p w:rsidR="00697849" w:rsidRPr="00697849" w:rsidRDefault="00697849" w:rsidP="0069784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784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743710" cy="2137410"/>
            <wp:effectExtent l="0" t="0" r="8890" b="0"/>
            <wp:docPr id="1" name="Imagem 1" descr="Antoine Laurent Lavois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oine Laurent Lavoisi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978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Antoine Laurent Lavoisier (1743 a 1794)</w:t>
      </w:r>
    </w:p>
    <w:p w:rsidR="00697849" w:rsidRPr="00697849" w:rsidRDefault="00697849" w:rsidP="00697849">
      <w:pPr>
        <w:pBdr>
          <w:top w:val="single" w:sz="2" w:space="0" w:color="000000"/>
          <w:left w:val="single" w:sz="2" w:space="23" w:color="000000"/>
          <w:bottom w:val="single" w:sz="2" w:space="0" w:color="000000"/>
          <w:right w:val="single" w:sz="2" w:space="23" w:color="000000"/>
        </w:pBd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Em 1789, foi publicado o </w:t>
      </w:r>
      <w:proofErr w:type="spellStart"/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Traité</w:t>
      </w:r>
      <w:proofErr w:type="spellEnd"/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Elémentaire</w:t>
      </w:r>
      <w:proofErr w:type="spellEnd"/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6978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Chimie</w:t>
      </w:r>
      <w:proofErr w:type="spellEnd"/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, de Lavoisier. Entre inúmeros trabalhos do químico francês, os estudos sobre combustão, o estabelecimento do conceito de elemento químico e a lei de conservação das massas são os de grande contribuição, atribuindo a Lavoisier o título de fundador da química moderna.</w:t>
      </w:r>
    </w:p>
    <w:p w:rsidR="00697849" w:rsidRPr="00697849" w:rsidRDefault="00697849" w:rsidP="00697849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7849">
        <w:rPr>
          <w:rFonts w:ascii="Times New Roman" w:eastAsia="Times New Roman" w:hAnsi="Times New Roman" w:cs="Times New Roman"/>
          <w:sz w:val="24"/>
          <w:szCs w:val="24"/>
          <w:lang w:eastAsia="pt-BR"/>
        </w:rPr>
        <w:t>A proposta da lei de Lavoisier não se aplica às reações nucleares. Neste tipo de reação, além das mudanças do núcleo dos átomos participantes, a massa inicial dos núcleos reagentes é maior que a massa final dos núcleos produzidos, essa perda de massa é convertida em energia.</w:t>
      </w:r>
    </w:p>
    <w:p w:rsidR="00062742" w:rsidRPr="00697849" w:rsidRDefault="00062742" w:rsidP="006978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697849" w:rsidSect="00697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49"/>
    <w:rsid w:val="00062742"/>
    <w:rsid w:val="006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2627"/>
  <w15:chartTrackingRefBased/>
  <w15:docId w15:val="{075B1306-E320-448C-A58C-16B4E712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97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97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78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9784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screen-reader-text">
    <w:name w:val="screen-reader-text"/>
    <w:basedOn w:val="Fontepargpadro"/>
    <w:rsid w:val="00697849"/>
  </w:style>
  <w:style w:type="character" w:customStyle="1" w:styleId="screen-reader-text-btn">
    <w:name w:val="screen-reader-text-btn"/>
    <w:basedOn w:val="Fontepargpadro"/>
    <w:rsid w:val="00697849"/>
  </w:style>
  <w:style w:type="paragraph" w:customStyle="1" w:styleId="publicidade-aviso">
    <w:name w:val="publicidade-aviso"/>
    <w:basedOn w:val="Normal"/>
    <w:rsid w:val="0069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97849"/>
    <w:rPr>
      <w:i/>
      <w:iCs/>
    </w:rPr>
  </w:style>
  <w:style w:type="character" w:styleId="Forte">
    <w:name w:val="Strong"/>
    <w:basedOn w:val="Fontepargpadro"/>
    <w:uiPriority w:val="22"/>
    <w:qFormat/>
    <w:rsid w:val="00697849"/>
    <w:rPr>
      <w:b/>
      <w:bCs/>
    </w:rPr>
  </w:style>
  <w:style w:type="paragraph" w:customStyle="1" w:styleId="imagem">
    <w:name w:val="imagem"/>
    <w:basedOn w:val="Normal"/>
    <w:rsid w:val="0069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975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817259361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3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2019-06-04T17:39:00Z</dcterms:created>
  <dcterms:modified xsi:type="dcterms:W3CDTF">2019-06-04T17:46:00Z</dcterms:modified>
</cp:coreProperties>
</file>