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2FC" w:rsidRPr="002E62FC" w:rsidRDefault="002E62FC" w:rsidP="002E62F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48"/>
          <w:lang w:eastAsia="pt-BR"/>
        </w:rPr>
      </w:pPr>
      <w:bookmarkStart w:id="0" w:name="_GoBack"/>
      <w:r w:rsidRPr="002E62FC"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48"/>
          <w:lang w:eastAsia="pt-BR"/>
        </w:rPr>
        <w:t>GEOMETRIA ESPACIAL: O QUE É?</w:t>
      </w:r>
    </w:p>
    <w:p w:rsidR="002E62FC" w:rsidRPr="002E62FC" w:rsidRDefault="002E62FC" w:rsidP="002E62FC">
      <w:pPr>
        <w:shd w:val="clear" w:color="auto" w:fill="FFFFFF"/>
        <w:spacing w:beforeAutospacing="1" w:after="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E62FC" w:rsidRPr="002E62FC" w:rsidRDefault="002E62FC" w:rsidP="002E6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2FC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2E62FC" w:rsidRPr="002E62FC" w:rsidRDefault="002E62FC" w:rsidP="002E62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2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termo Geometria Espacial indica que esta é a área matemática que </w:t>
      </w:r>
      <w:proofErr w:type="gramStart"/>
      <w:r w:rsidRPr="002E62FC">
        <w:rPr>
          <w:rFonts w:ascii="Times New Roman" w:eastAsia="Times New Roman" w:hAnsi="Times New Roman" w:cs="Times New Roman"/>
          <w:sz w:val="24"/>
          <w:szCs w:val="24"/>
          <w:lang w:eastAsia="pt-BR"/>
        </w:rPr>
        <w:t>responsabiliza-se</w:t>
      </w:r>
      <w:proofErr w:type="gramEnd"/>
      <w:r w:rsidRPr="002E62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pelo estudo das formas que ocorrem na dimensão especial. Isso quer dizer que são </w:t>
      </w:r>
      <w:proofErr w:type="gramStart"/>
      <w:r w:rsidRPr="002E62FC">
        <w:rPr>
          <w:rFonts w:ascii="Times New Roman" w:eastAsia="Times New Roman" w:hAnsi="Times New Roman" w:cs="Times New Roman"/>
          <w:sz w:val="24"/>
          <w:szCs w:val="24"/>
          <w:lang w:eastAsia="pt-BR"/>
        </w:rPr>
        <w:t>as figura</w:t>
      </w:r>
      <w:proofErr w:type="gramEnd"/>
      <w:r w:rsidRPr="002E62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existem em mais de duas dimensões. É, de forma resumida, a aplicação da geometria no espaço tridimensional, e existe desde a mesopotâmia e a Grécia Antiga, quando os conceitos mais básicos utilizados neste tipo de conhecimento foram desenvolvidos.</w:t>
      </w:r>
    </w:p>
    <w:p w:rsidR="002E62FC" w:rsidRPr="002E62FC" w:rsidRDefault="002E62FC" w:rsidP="002E62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2F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860040" cy="2828290"/>
            <wp:effectExtent l="0" t="0" r="0" b="0"/>
            <wp:docPr id="1" name="Imagem 1" descr="http://voupassar.club/wp-content/uploads/2017/03/geometry-148824_960_720-300x2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upassar.club/wp-content/uploads/2017/03/geometry-148824_960_720-300x29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2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2FC" w:rsidRPr="002E62FC" w:rsidRDefault="002E62FC" w:rsidP="002E62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2FC">
        <w:rPr>
          <w:rFonts w:ascii="Times New Roman" w:eastAsia="Times New Roman" w:hAnsi="Times New Roman" w:cs="Times New Roman"/>
          <w:sz w:val="24"/>
          <w:szCs w:val="24"/>
          <w:lang w:eastAsia="pt-BR"/>
        </w:rPr>
        <w:t>A geometria espacial utiliza-se de alguns dos preceitos básicos da geometria plana, mas adiciona novas camadas de complexidade, uma vez que uma nova dimensão adiciona níveis que não eram necessários para a compreensão da matemática de forma plana.</w:t>
      </w:r>
    </w:p>
    <w:p w:rsidR="002E62FC" w:rsidRPr="002E62FC" w:rsidRDefault="002E62FC" w:rsidP="002E62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2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Grécia Antiga, era comum a correlação entre a geometria plana e elementos naturais ou metafísicos. Alguns filósofos, como Platão, associavam poliedros a certos elementos da natureza. Atualmente, a geometria espacial é absolutamente essencial de </w:t>
      </w:r>
      <w:proofErr w:type="gramStart"/>
      <w:r w:rsidRPr="002E62FC">
        <w:rPr>
          <w:rFonts w:ascii="Times New Roman" w:eastAsia="Times New Roman" w:hAnsi="Times New Roman" w:cs="Times New Roman"/>
          <w:sz w:val="24"/>
          <w:szCs w:val="24"/>
          <w:lang w:eastAsia="pt-BR"/>
        </w:rPr>
        <w:t>diversas maneira</w:t>
      </w:r>
      <w:proofErr w:type="gramEnd"/>
      <w:r w:rsidRPr="002E62FC">
        <w:rPr>
          <w:rFonts w:ascii="Times New Roman" w:eastAsia="Times New Roman" w:hAnsi="Times New Roman" w:cs="Times New Roman"/>
          <w:sz w:val="24"/>
          <w:szCs w:val="24"/>
          <w:lang w:eastAsia="pt-BR"/>
        </w:rPr>
        <w:t>, pois permite a compreensão adequada da tridimensionalidade do mundo que cerca a todos nós.</w:t>
      </w:r>
    </w:p>
    <w:p w:rsidR="002E62FC" w:rsidRPr="002E62FC" w:rsidRDefault="002E62FC" w:rsidP="002E62F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2E62FC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Definição e características</w:t>
      </w:r>
    </w:p>
    <w:p w:rsidR="002E62FC" w:rsidRPr="002E62FC" w:rsidRDefault="002E62FC" w:rsidP="002E62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2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geometria espacial é definida como o estudo dos objetos que ocupam lugar no espaço. Isso significa que </w:t>
      </w:r>
      <w:proofErr w:type="gramStart"/>
      <w:r w:rsidRPr="002E62FC">
        <w:rPr>
          <w:rFonts w:ascii="Times New Roman" w:eastAsia="Times New Roman" w:hAnsi="Times New Roman" w:cs="Times New Roman"/>
          <w:sz w:val="24"/>
          <w:szCs w:val="24"/>
          <w:lang w:eastAsia="pt-BR"/>
        </w:rPr>
        <w:t>tratam-se</w:t>
      </w:r>
      <w:proofErr w:type="gramEnd"/>
      <w:r w:rsidRPr="002E62F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sólidos geométricos, sejam eles regulares ou não regulares, os objetos de estudo desta área da matemática.</w:t>
      </w:r>
    </w:p>
    <w:p w:rsidR="002E62FC" w:rsidRPr="002E62FC" w:rsidRDefault="002E62FC" w:rsidP="002E62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2FC">
        <w:rPr>
          <w:rFonts w:ascii="Times New Roman" w:eastAsia="Times New Roman" w:hAnsi="Times New Roman" w:cs="Times New Roman"/>
          <w:sz w:val="24"/>
          <w:szCs w:val="24"/>
          <w:lang w:eastAsia="pt-BR"/>
        </w:rPr>
        <w:t>Seu desenvolvimento permite a determinação matemática de certos conceitos, como o volume – ou o espaço ocupado por algo – que só existe dentro de uma concepção tridimensional.</w:t>
      </w:r>
    </w:p>
    <w:p w:rsidR="002E62FC" w:rsidRPr="002E62FC" w:rsidRDefault="002E62FC" w:rsidP="002E62F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2E62FC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Conceitos básicos da geometria espacial</w:t>
      </w:r>
    </w:p>
    <w:p w:rsidR="002E62FC" w:rsidRPr="002E62FC" w:rsidRDefault="002E62FC" w:rsidP="002E62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2FC">
        <w:rPr>
          <w:rFonts w:ascii="Times New Roman" w:eastAsia="Times New Roman" w:hAnsi="Times New Roman" w:cs="Times New Roman"/>
          <w:sz w:val="24"/>
          <w:szCs w:val="24"/>
          <w:lang w:eastAsia="pt-BR"/>
        </w:rPr>
        <w:t>A geometria espacial utiliza-se de alguns conceitos matemáticos planos, além de concepções criadas especificamente para esta área. Entre estes conceitos, deve-se considerar:</w:t>
      </w:r>
    </w:p>
    <w:p w:rsidR="002E62FC" w:rsidRPr="002E62FC" w:rsidRDefault="002E62FC" w:rsidP="002E62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2F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Ponto: </w:t>
      </w:r>
      <w:r w:rsidRPr="002E62FC">
        <w:rPr>
          <w:rFonts w:ascii="Times New Roman" w:eastAsia="Times New Roman" w:hAnsi="Times New Roman" w:cs="Times New Roman"/>
          <w:sz w:val="24"/>
          <w:szCs w:val="24"/>
          <w:lang w:eastAsia="pt-BR"/>
        </w:rPr>
        <w:t>o ponto é o conceito inicial, pois todos as retas, linhas e outros conceitos planos são derivados da composição por inúmeros pontos subsequentes. Eles não podem ser medidos, apenas localizados.</w:t>
      </w:r>
    </w:p>
    <w:p w:rsidR="002E62FC" w:rsidRPr="002E62FC" w:rsidRDefault="002E62FC" w:rsidP="002E62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2F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Reta: </w:t>
      </w:r>
      <w:r w:rsidRPr="002E62FC">
        <w:rPr>
          <w:rFonts w:ascii="Times New Roman" w:eastAsia="Times New Roman" w:hAnsi="Times New Roman" w:cs="Times New Roman"/>
          <w:sz w:val="24"/>
          <w:szCs w:val="24"/>
          <w:lang w:eastAsia="pt-BR"/>
        </w:rPr>
        <w:t>a reta é o conceito utilizado para definir a distância mais curta entre dois pontos estabelecidos.</w:t>
      </w:r>
    </w:p>
    <w:p w:rsidR="002E62FC" w:rsidRPr="002E62FC" w:rsidRDefault="002E62FC" w:rsidP="002E62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2F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Linha: </w:t>
      </w:r>
      <w:r w:rsidRPr="002E62FC">
        <w:rPr>
          <w:rFonts w:ascii="Times New Roman" w:eastAsia="Times New Roman" w:hAnsi="Times New Roman" w:cs="Times New Roman"/>
          <w:sz w:val="24"/>
          <w:szCs w:val="24"/>
          <w:lang w:eastAsia="pt-BR"/>
        </w:rPr>
        <w:t>uma linha é a repetição de ininterrupta de pontos, assim como uma reta, mas pode fazer curvas e nós em composição.</w:t>
      </w:r>
    </w:p>
    <w:p w:rsidR="002E62FC" w:rsidRPr="002E62FC" w:rsidRDefault="002E62FC" w:rsidP="002E62F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2E62FC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Figuras básicas da geometria espacial</w:t>
      </w:r>
    </w:p>
    <w:p w:rsidR="002E62FC" w:rsidRPr="002E62FC" w:rsidRDefault="002E62FC" w:rsidP="002E62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2FC">
        <w:rPr>
          <w:rFonts w:ascii="Times New Roman" w:eastAsia="Times New Roman" w:hAnsi="Times New Roman" w:cs="Times New Roman"/>
          <w:sz w:val="24"/>
          <w:szCs w:val="24"/>
          <w:lang w:eastAsia="pt-BR"/>
        </w:rPr>
        <w:t>A união destes conceitos básicos matemáticos permite, com sua aplicação, a criação de algumas figuras básicas no espaço. Entre elas, destacam-se:</w:t>
      </w:r>
    </w:p>
    <w:p w:rsidR="002E62FC" w:rsidRPr="002E62FC" w:rsidRDefault="002E62FC" w:rsidP="002E62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2FC">
        <w:rPr>
          <w:rFonts w:ascii="Times New Roman" w:eastAsia="Times New Roman" w:hAnsi="Times New Roman" w:cs="Times New Roman"/>
          <w:sz w:val="24"/>
          <w:szCs w:val="24"/>
          <w:lang w:eastAsia="pt-BR"/>
        </w:rPr>
        <w:t>Os </w:t>
      </w:r>
      <w:r w:rsidRPr="002E62F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cubos</w:t>
      </w:r>
      <w:r w:rsidRPr="002E62FC">
        <w:rPr>
          <w:rFonts w:ascii="Times New Roman" w:eastAsia="Times New Roman" w:hAnsi="Times New Roman" w:cs="Times New Roman"/>
          <w:sz w:val="24"/>
          <w:szCs w:val="24"/>
          <w:lang w:eastAsia="pt-BR"/>
        </w:rPr>
        <w:t>, formados por seis faces quadrangulares, oito vértices e doze arestas. São chamados também de hexaedros regulares.</w:t>
      </w:r>
    </w:p>
    <w:p w:rsidR="002E62FC" w:rsidRPr="002E62FC" w:rsidRDefault="002E62FC" w:rsidP="002E62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2FC">
        <w:rPr>
          <w:rFonts w:ascii="Times New Roman" w:eastAsia="Times New Roman" w:hAnsi="Times New Roman" w:cs="Times New Roman"/>
          <w:sz w:val="24"/>
          <w:szCs w:val="24"/>
          <w:lang w:eastAsia="pt-BR"/>
        </w:rPr>
        <w:t>O </w:t>
      </w:r>
      <w:r w:rsidRPr="002E62F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tetraedro</w:t>
      </w:r>
      <w:r w:rsidRPr="002E62FC">
        <w:rPr>
          <w:rFonts w:ascii="Times New Roman" w:eastAsia="Times New Roman" w:hAnsi="Times New Roman" w:cs="Times New Roman"/>
          <w:sz w:val="24"/>
          <w:szCs w:val="24"/>
          <w:lang w:eastAsia="pt-BR"/>
        </w:rPr>
        <w:t>, formado com por quatro faces triangulares, quatro vértices e seis arestas.</w:t>
      </w:r>
    </w:p>
    <w:p w:rsidR="002E62FC" w:rsidRPr="002E62FC" w:rsidRDefault="002E62FC" w:rsidP="002E62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2FC">
        <w:rPr>
          <w:rFonts w:ascii="Times New Roman" w:eastAsia="Times New Roman" w:hAnsi="Times New Roman" w:cs="Times New Roman"/>
          <w:sz w:val="24"/>
          <w:szCs w:val="24"/>
          <w:lang w:eastAsia="pt-BR"/>
        </w:rPr>
        <w:t>O </w:t>
      </w:r>
      <w:r w:rsidRPr="002E62F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icosaedro</w:t>
      </w:r>
      <w:r w:rsidRPr="002E62FC">
        <w:rPr>
          <w:rFonts w:ascii="Times New Roman" w:eastAsia="Times New Roman" w:hAnsi="Times New Roman" w:cs="Times New Roman"/>
          <w:sz w:val="24"/>
          <w:szCs w:val="24"/>
          <w:lang w:eastAsia="pt-BR"/>
        </w:rPr>
        <w:t> é o maior dos “sólidos de Platão”, formado por vinte faces triangulares organizadas em 12 vértices e trinta arestas.</w:t>
      </w:r>
    </w:p>
    <w:p w:rsidR="002E62FC" w:rsidRPr="002E62FC" w:rsidRDefault="002E62FC" w:rsidP="002E62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62FC">
        <w:rPr>
          <w:rFonts w:ascii="Times New Roman" w:eastAsia="Times New Roman" w:hAnsi="Times New Roman" w:cs="Times New Roman"/>
          <w:sz w:val="24"/>
          <w:szCs w:val="24"/>
          <w:lang w:eastAsia="pt-BR"/>
        </w:rPr>
        <w:t>Os </w:t>
      </w:r>
      <w:r w:rsidRPr="002E62F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prismas </w:t>
      </w:r>
      <w:r w:rsidRPr="002E62FC">
        <w:rPr>
          <w:rFonts w:ascii="Times New Roman" w:eastAsia="Times New Roman" w:hAnsi="Times New Roman" w:cs="Times New Roman"/>
          <w:sz w:val="24"/>
          <w:szCs w:val="24"/>
          <w:lang w:eastAsia="pt-BR"/>
        </w:rPr>
        <w:t>e as </w:t>
      </w:r>
      <w:r w:rsidRPr="002E62F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pirâmides </w:t>
      </w:r>
      <w:r w:rsidRPr="002E62FC">
        <w:rPr>
          <w:rFonts w:ascii="Times New Roman" w:eastAsia="Times New Roman" w:hAnsi="Times New Roman" w:cs="Times New Roman"/>
          <w:sz w:val="24"/>
          <w:szCs w:val="24"/>
          <w:lang w:eastAsia="pt-BR"/>
        </w:rPr>
        <w:t>estão entre as formas mais comuns de poliedros não regulares. Eles podem ser compostos de diversas maneiras diferentes, variando especialmente sua base.</w:t>
      </w:r>
    </w:p>
    <w:bookmarkEnd w:id="0"/>
    <w:p w:rsidR="00062742" w:rsidRPr="002E62FC" w:rsidRDefault="00062742" w:rsidP="002E62FC">
      <w:pPr>
        <w:jc w:val="both"/>
        <w:rPr>
          <w:rFonts w:ascii="Times New Roman" w:hAnsi="Times New Roman" w:cs="Times New Roman"/>
        </w:rPr>
      </w:pPr>
    </w:p>
    <w:sectPr w:rsidR="00062742" w:rsidRPr="002E62FC" w:rsidSect="002E62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10CEA"/>
    <w:multiLevelType w:val="multilevel"/>
    <w:tmpl w:val="1BBC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FC"/>
    <w:rsid w:val="00062742"/>
    <w:rsid w:val="002E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BDAAF"/>
  <w15:chartTrackingRefBased/>
  <w15:docId w15:val="{E0950F59-6F5E-4366-802F-F3DFD41F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E62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2E62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2E62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E62F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E62F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E62F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E62FC"/>
    <w:rPr>
      <w:color w:val="0000FF"/>
      <w:u w:val="single"/>
    </w:rPr>
  </w:style>
  <w:style w:type="paragraph" w:customStyle="1" w:styleId="thechampsharinground">
    <w:name w:val="thechampsharinground"/>
    <w:basedOn w:val="Normal"/>
    <w:rsid w:val="002E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E6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E62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5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7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832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25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22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623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83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victor</dc:creator>
  <cp:keywords/>
  <dc:description/>
  <cp:lastModifiedBy>joao victor</cp:lastModifiedBy>
  <cp:revision>1</cp:revision>
  <dcterms:created xsi:type="dcterms:W3CDTF">2019-05-29T17:40:00Z</dcterms:created>
  <dcterms:modified xsi:type="dcterms:W3CDTF">2019-05-29T17:43:00Z</dcterms:modified>
</cp:coreProperties>
</file>