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D7" w:rsidRPr="008F4ED7" w:rsidRDefault="008F4ED7" w:rsidP="008F4ED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8F4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  <w:t>Brumadinho: O que se sabe sobre o rompimento de barragem que matou ao menos 115 pessoas em MG</w:t>
      </w:r>
    </w:p>
    <w:bookmarkEnd w:id="0"/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Até a tarde desta quinta, 115 corpos foram resgatados da região atingida pelo rompimento da </w:t>
      </w:r>
      <w:r w:rsidRPr="008F4E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barragem</w:t>
      </w:r>
      <w:r w:rsidRPr="008F4ED7">
        <w:rPr>
          <w:rFonts w:ascii="Times New Roman" w:hAnsi="Times New Roman" w:cs="Times New Roman"/>
          <w:sz w:val="24"/>
          <w:szCs w:val="24"/>
          <w:lang w:eastAsia="pt-BR"/>
        </w:rPr>
        <w:t> da Vale na Mina Córrego do Feijão, em </w:t>
      </w:r>
      <w:r w:rsidRPr="008F4E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Brumadinho</w:t>
      </w:r>
      <w:r w:rsidRPr="008F4ED7">
        <w:rPr>
          <w:rFonts w:ascii="Times New Roman" w:hAnsi="Times New Roman" w:cs="Times New Roman"/>
          <w:sz w:val="24"/>
          <w:szCs w:val="24"/>
          <w:lang w:eastAsia="pt-BR"/>
        </w:rPr>
        <w:t>, município na zona metropolitana de Belo Horizonte, segundo os bombeiros.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Entre as 115 mortes confirmadas até o momento, 71 corpos foram identificados e 60 deles foram entregues aos familiares, de acordo com a Polícia Civil de Minas Gerais. Pelo menos 248 pessoas continuam desaparecidas.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Três anos após tragédia de Mariana, moradores da região lutam para sobreviver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Sem indenização, vítimas de Mariana pescam em área contaminada e já acumulam R$ 833 mil em multas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As buscas foram interrompidas nesta quinta por causa do risco de tempestades na região de Brumadinho, mas serão retomadas quando o tempo melhorar, portanto o número de mortos deve aumentar.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"As buscas estão sendo interrompidas pra segurança dos militares e pessoas envolvidas nas operações de buscas, o motivo é a previsão de tempestades na região de Brumadinho. E serão reiniciadas assim que o tempo oferecer condições de trabalho", disse o Corpo de Bombeiros.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Segundo os bombeiros, a maioria dos corpos que estavam em áreas superficiais já foram recuperados. A partir de agora, será preciso escavar o solo para encontrar os corpos que estão em uma região mais profunda dentro dos detritos da barragem, que começam a secar.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As buscas já haviam sido interrompidas na madrugada de domingo, quando técnicos da mineradora informaram que havia "risco iminente de rompimento" da barragem B6, e foram retomadas por volta de 15 horas.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Cerca de 3 mil pessoas chegaram a ser acionadas pelas autoridades para que deixassem suas casas, que estariam em áreas de risco, segundo o tenente Pedro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Aihara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>, porta-voz do Corpo de Bombeiros. A Defesa Civil já as liberou, contudo, para que elas voltassem para suas casas.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No momento, segundo os bombeiros, as barragens estão estáveis, sem riscos de rompimento.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O juiz do Tribunal de Justiça de Minas Gerais (TJMG) Renan Chaves Carreira Machado, a pedido da Advocacia Geral do Estado (AGE), determinou o bloqueio de R$ 1 bilhão das contas da Vale.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A medida, proposta pelo Estado de Minas Gerais e decidida pela Justiça em caráter liminar, buscava oferecer "imediato e efetivo amparo às vítimas e redução das consequências (...) e na redução do prejuízo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ambiental".A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decisão determina, ainda, que a empresa apresente, em até 48 horas, "um relatório sobre as ações de amparo às vítimas, adote medidas para evitar a contaminação de nascentes hidrográficas, faça um planejamento de recomposição da área afetada e elabore, de imediato, um plano de controle contra a proliferação de pragas e vetores de doenças diversas".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Desde então, outras duas liminares foram concedidas pela Justiça de Minas Gerais para que outros R$ 10 bilhões da mineradora fossem bloqueados para mitigar os dados ambientais e prestar auxílio às vítimas.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Vale começou o cadastro de famílias de mortos e desaparecidos para que recebam uma "doação", nas palavras do porta-voz da empresa, Sérgio Leite, de R$ 100 mil cada. Leite afirmou que sabe que esse valor não é uma indenização, que potencialmente terão valores maiores.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Ajuda externa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Ainda no domingo, chegou a Minas Gerais uma equipe de 136 soldados do Exército israelense, especializada em operações de resgate em situações extremas, para auxiliar na busca por sobreviventes.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Na segunda-feira, a equipe faz um reconhecimento da área e iniciou em seguida os trabalhos. Além de especialistas em salvamento, a equipe israelense conta com cães farejadores e 16 toneladas de equipamentos, incluindo radares terrestres.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Nesta quinta (31), as tropas deixaram Brumadinho sem encontrar sobreviventes.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Bloqueio de bens da Vale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Até a tarde de domingo, a Justiça havia determinado o bloqueio de um total de R$ 11 bilhões da mineradora Vale. Foram três decisões diferentes: uma ainda na noite do rompimento da barragem, no valor de R$ 1 bilhão, e outras duas no valor de R$ 5 bilhões, em liminares deferidas pela juíza Perla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Saliba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Brito.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Os recursos deverão ser usados para reparação dos danos ambientais e auxílio às vítimas.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Vale foi multada pelo Ibama em R$ 250 milhões devido aos danos ao meio ambiente causados pelo rompimento das barragens da mina do córrego do Feijão. Foram cinco infrações no valor de R$ 50 milhões cada, o máximo previsto na Lei de Crimes Ambientais. A empresa também foi multada pela Secretaria Estadual do Meio Ambiente em R$ 99 milhões, pelos danos causados. O valor seria usado para reparos na região.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Em entrevista coletiva, o presidente da Vale, Fabio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Schvartsman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>, afirmou que funcionários da empresa compõem a maioria dos atingidos pelo rompimento da barragem.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Em nota divulgada logo após o rompimento, a mineradora informou que os rejeitos liberados pela barragem atingiram a área administrativa da empresa no local, conhecido como Mina Córrego do Feijão. A lama também atingiu parte da comunidade da Vila Ferteco, nas proximidades. Ambos ficam a 18 km do centro de Brumadinho.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"O resgate e os atendimentos aos feridos estão sendo realizados no local pelo Corpo de Bombeiros e Defesa Civil. Ainda não há confirmação sobre a causa do acidente", disse a empresa.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"A Vale acionou o Corpo de Bombeiros e ativou o seu Plano de Atendimento a Emergências para Barragens. A prioridade total da Vale, neste momento, é preservar e proteger a vida de empregados e integrantes da comunidade", continuou o comunicado.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À BBC News Brasil o secretário adjunto de Saúde de Brumadinho, Geraldo Rodrigues do Carmo, disse que funcionários da mineradora relataram ter visto a lama atingir a portaria e o refeitório da empresa no horário do almoço. Ainda acordo com Carmo, além de concentrar a administração da Vale, a Vila Ferteco abrigaria casas e sítios, mas não seria muito populosa.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Resposta do governo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Na manhã do sábado, o presidente Jair Bolsonaro sobrevoou a área atingida pelo rompimento da barragem.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Bolsonaro não chegou a pousar na região e, portanto, não deu declarações no local. Ele já está de volta a Brasília. Pelo Twitter, o presidente disse que é "difícil ficar diante de todo esse cenário e não se emocionar" e acrescentou que o governo fará o que estiver ao seu alcance para atender as vítimas, minimizar danos, apurar os fatos e prevenir novas tragédias, citando o desastre de Mariana, há três anos.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Horas depois, na noite de sábado, o ministro-chefe do GSI (Gabinete de Segurança Institucional), general Augusto Heleno, disse que o governo pretende realizar vistorias em todas as barragens do país que "ofereçam maior risco". Heleno falou à imprensa depois de participar de uma reunião do gabinete de crise criado por Bolsonaro para monitorar as consequências da tragédia.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"É importante e urgente que aquelas barragens, no Brasil inteiro, que ofereçam maior risco sejam submetidas a uma nova vistoria, para que nós possamos nos antecipar, na medida do possível, a novos desastres", declarou.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O ministro também afirmou que há a intenção de mudar o protocolo de licenciamento de barragens.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Ainda de acordo com o general, o governo deve oferecer ajuda financeira para as vítimas do desastre, como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adiatamentos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de benefícios, mas ele disse que os valores ainda não estão definidos.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ajuda, acrescentou o ministro, também deve vir de Israel, que enviará um avião com equipes e equipamentos para reforçar as buscas.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Direito de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imagem</w:t>
      </w:r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REUTERS</w:t>
      </w:r>
      <w:proofErr w:type="spellEnd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 xml:space="preserve">/WASHINGTON </w:t>
      </w:r>
      <w:proofErr w:type="spellStart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ALVES</w:t>
      </w:r>
      <w:r w:rsidRPr="008F4ED7">
        <w:rPr>
          <w:rFonts w:ascii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caption</w:t>
      </w: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proofErr w:type="spellEnd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barragem do Córrego do Feijão é classificada como uma estrutura de pequeno porte com baixo risco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barragem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No cadastro nacional da Agência Nacional de Mineração, a barragem do Córrego do Feijão é classificada como uma estrutura de pequeno porte com baixo risco e alto dano potencial.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lei 12.334/10 explica que o risco é calculado "em função das características técnicas, do estado de conservação do empreendimento e do atendimento ao Plano de Segurança da Barragem". Já o dano potencial se refere ao "potencial de perdas de vidas humanas e dos impactos econômicos, sociais e ambientais decorrentes da ruptura da barragem". 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Em nota, a Secretaria de Estado de Meio Ambiente e Desenvolvimento Sustentável informa que o empreendimento e a barragem em Brumadinho estão devidamente licenciados.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Direito de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imagem</w:t>
      </w:r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EPA</w:t>
      </w:r>
      <w:proofErr w:type="spellEnd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 xml:space="preserve">/ISAC </w:t>
      </w:r>
      <w:proofErr w:type="spellStart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NOBREGA</w:t>
      </w:r>
      <w:r w:rsidRPr="008F4ED7">
        <w:rPr>
          <w:rFonts w:ascii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caption</w:t>
      </w: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</w:t>
      </w:r>
      <w:proofErr w:type="spellEnd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presidente Jair Bolsonaro sobrevoou a área atingida pelo rompimento da barragem.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Em dezembro de 2018, a Vale obteve licença para o reaproveitamento dos rejeitos dispostos na barragem e encerramento de atividades.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"A barragem não recebia rejeitos desde 2014 e tinha estabilidade garantida pelo auditor, conforme laudo elaborado em agosto de 2018. As causas e responsabilidades pelo ocorrido serão apuradas pelo governo de Minas."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Em nota, a Vale afirmou que a barragem foi construída em 1976, pela Ferteco Mineração (adquirida pela mineradora em 2001). Segundo a empresa, os rejeitos dispostos ocupavam um volume de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11,7 milhões de metros cúbicos.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Vale disse ainda que a barragem possuía Declarações de Condição de Estabilidade emitidas pela empresa TUV SUD do Brasil em junho e setembro de 2018.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"A barragem possuía Fator de Segurança de acordo com as boas práticas mundiais e acima da referência da Norma Brasileira. Ambas as declarações de estabilidade mencionadas atestam a segurança física e hidráulica da barragem."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Segundo a companhia, a barragem passava por inspeções de campo quinzenais. "Todas estas inspeções não detectaram nenhuma alteração no estado de conservação da estrutura."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 xml:space="preserve">Direito de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imagem</w:t>
      </w:r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REUTERS</w:t>
      </w:r>
      <w:proofErr w:type="spellEnd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 xml:space="preserve">/WASHINGTON </w:t>
      </w:r>
      <w:proofErr w:type="spellStart"/>
      <w:r w:rsidRPr="008F4ED7">
        <w:rPr>
          <w:rFonts w:ascii="Times New Roman" w:hAnsi="Times New Roman" w:cs="Times New Roman"/>
          <w:caps/>
          <w:spacing w:val="4"/>
          <w:sz w:val="24"/>
          <w:szCs w:val="24"/>
          <w:bdr w:val="none" w:sz="0" w:space="0" w:color="auto" w:frame="1"/>
          <w:lang w:eastAsia="pt-BR"/>
        </w:rPr>
        <w:t>ALVES</w:t>
      </w:r>
      <w:r w:rsidRPr="008F4ED7">
        <w:rPr>
          <w:rFonts w:ascii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caption</w:t>
      </w:r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Centenas</w:t>
      </w:r>
      <w:proofErr w:type="spellEnd"/>
      <w:r w:rsidRPr="008F4ED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pessoas seguem desaparecidas, segundo o Corpo de Bombeiros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Há três anos, outra tragédia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Em novembro de 2015, outra barragem da Vale, na região de Mariana, também em Minas Gerais, se rompeu, matando 19 pessoas, destruindo totalmente três distritos - Bento Rodrigues, Paracatu de Baixo e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Gesteira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>, esta última a 60 km de Mariana - e deixando milhares de pessoas desalojadas.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Administrada pela Samarco, a barragem de Fundão liberou 34 milhões de metros cúbicos de rejeito de minério, que desceram 55 km pelo rio </w:t>
      </w:r>
      <w:proofErr w:type="spellStart"/>
      <w:r w:rsidRPr="008F4ED7">
        <w:rPr>
          <w:rFonts w:ascii="Times New Roman" w:hAnsi="Times New Roman" w:cs="Times New Roman"/>
          <w:sz w:val="24"/>
          <w:szCs w:val="24"/>
          <w:lang w:eastAsia="pt-BR"/>
        </w:rPr>
        <w:t>Gualaxo</w:t>
      </w:r>
      <w:proofErr w:type="spellEnd"/>
      <w:r w:rsidRPr="008F4ED7">
        <w:rPr>
          <w:rFonts w:ascii="Times New Roman" w:hAnsi="Times New Roman" w:cs="Times New Roman"/>
          <w:sz w:val="24"/>
          <w:szCs w:val="24"/>
          <w:lang w:eastAsia="pt-BR"/>
        </w:rPr>
        <w:t xml:space="preserve"> do Norte até o Rio do Carmo e outros 22 até o Rio Doce.</w:t>
      </w:r>
    </w:p>
    <w:p w:rsidR="008F4ED7" w:rsidRPr="008F4ED7" w:rsidRDefault="008F4ED7" w:rsidP="008F4ED7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F4ED7">
        <w:rPr>
          <w:rFonts w:ascii="Times New Roman" w:hAnsi="Times New Roman" w:cs="Times New Roman"/>
          <w:sz w:val="24"/>
          <w:szCs w:val="24"/>
          <w:lang w:eastAsia="pt-BR"/>
        </w:rPr>
        <w:t>A avalanche de lama percorreu 663 km de cursos d'água e atingiu 39 municípios em Minas Gerais e no Espírito Santo - o maior desastre ambiental do país.</w:t>
      </w:r>
    </w:p>
    <w:p w:rsidR="00062742" w:rsidRPr="008F4ED7" w:rsidRDefault="00062742" w:rsidP="008F4ED7">
      <w:pPr>
        <w:rPr>
          <w:rFonts w:ascii="Times New Roman" w:hAnsi="Times New Roman" w:cs="Times New Roman"/>
          <w:sz w:val="24"/>
          <w:szCs w:val="24"/>
        </w:rPr>
      </w:pPr>
    </w:p>
    <w:sectPr w:rsidR="00062742" w:rsidRPr="008F4ED7" w:rsidSect="008F4ED7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70A"/>
    <w:multiLevelType w:val="multilevel"/>
    <w:tmpl w:val="0BB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54D0"/>
    <w:multiLevelType w:val="multilevel"/>
    <w:tmpl w:val="D28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F11D4"/>
    <w:multiLevelType w:val="multilevel"/>
    <w:tmpl w:val="4FA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D7"/>
    <w:rsid w:val="00062742"/>
    <w:rsid w:val="008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101"/>
  <w15:chartTrackingRefBased/>
  <w15:docId w15:val="{8F620B75-2C6A-4F21-B993-A454B2C3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4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F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F4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4E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F4E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4E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ini-info-listitem">
    <w:name w:val="mini-info-list__item"/>
    <w:basedOn w:val="Normal"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4ED7"/>
    <w:rPr>
      <w:color w:val="0000FF"/>
      <w:u w:val="single"/>
    </w:rPr>
  </w:style>
  <w:style w:type="character" w:customStyle="1" w:styleId="off-screen">
    <w:name w:val="off-screen"/>
    <w:basedOn w:val="Fontepargpadro"/>
    <w:rsid w:val="008F4ED7"/>
  </w:style>
  <w:style w:type="paragraph" w:customStyle="1" w:styleId="twite">
    <w:name w:val="twite"/>
    <w:basedOn w:val="Normal"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8F4ED7"/>
  </w:style>
  <w:style w:type="paragraph" w:styleId="NormalWeb">
    <w:name w:val="Normal (Web)"/>
    <w:basedOn w:val="Normal"/>
    <w:uiPriority w:val="99"/>
    <w:semiHidden/>
    <w:unhideWhenUsed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ory-bodyintroduction">
    <w:name w:val="story-body__introduction"/>
    <w:basedOn w:val="Normal"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ory-bodylist-item">
    <w:name w:val="story-body__list-item"/>
    <w:basedOn w:val="Normal"/>
    <w:rsid w:val="008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ory-image-copyright">
    <w:name w:val="story-image-copyright"/>
    <w:basedOn w:val="Fontepargpadro"/>
    <w:rsid w:val="008F4ED7"/>
  </w:style>
  <w:style w:type="character" w:customStyle="1" w:styleId="media-captiontext">
    <w:name w:val="media-caption__text"/>
    <w:basedOn w:val="Fontepargpadro"/>
    <w:rsid w:val="008F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43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96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1607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2019-05-15T12:31:00Z</dcterms:created>
  <dcterms:modified xsi:type="dcterms:W3CDTF">2019-05-15T12:36:00Z</dcterms:modified>
</cp:coreProperties>
</file>