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1C" w:rsidRPr="006E431C" w:rsidRDefault="006E431C" w:rsidP="006E431C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 xml:space="preserve">A </w:t>
      </w:r>
      <w:bookmarkStart w:id="0" w:name="_GoBack"/>
      <w:bookmarkEnd w:id="0"/>
      <w:r w:rsidRPr="006E431C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Caatinga</w:t>
      </w:r>
    </w:p>
    <w:p w:rsidR="006E431C" w:rsidRPr="006E431C" w:rsidRDefault="006E431C" w:rsidP="006E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Caatinga </w:t>
      </w: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bioma brasileiro que apresenta clima semiárido, vegetação com </w:t>
      </w:r>
      <w:proofErr w:type="gramStart"/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pouca folhas</w:t>
      </w:r>
      <w:proofErr w:type="gramEnd"/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adaptadas para os períodos de secas, além de grande biodiversidade.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Esse bioma é encontrado em áreas do Nordeste do Brasil, nos estados do Maranhão, Piauí, Ceará, Rio Grande do Norte, Paraíba, Pernambuco, Alagoas, Sergipe, Bahia e parte de Minas Gerais. Toda essa área abrange cerca de 844 mil km</w:t>
      </w:r>
      <w:r w:rsidRPr="006E431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seja, 11% do território brasileiro.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 Caatinga significa, em tupi-guarani, "mata branca". Esse nome faz referência a cor predominante da vegetação durante a estação de seca, onde quase todas as plantas perdem as folhas para diminuir a transpiração e evitar a perda de água armazenada. No inverno, devido a ocorrência de chuva, as folhas verdes e as flores voltam a brotar.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sua importância ecológica, calcula-se que 40 mil km</w:t>
      </w:r>
      <w:r w:rsidRPr="006E431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 da Caatinga já foram transformados em quase deserto, o que é explicado pelo corte da vegetação para servir como lenha e pelo manejo inadequado do solo.</w:t>
      </w:r>
    </w:p>
    <w:p w:rsidR="006E431C" w:rsidRPr="006E431C" w:rsidRDefault="006E431C" w:rsidP="006E431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6E431C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Vegetação</w:t>
      </w:r>
    </w:p>
    <w:p w:rsidR="006E431C" w:rsidRDefault="006E431C" w:rsidP="006E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086735"/>
            <wp:effectExtent l="0" t="0" r="0" b="0"/>
            <wp:docPr id="2" name="Imagem 2" descr="Vegetação da Caati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getação da Caatin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1C" w:rsidRPr="006E431C" w:rsidRDefault="006E431C" w:rsidP="006E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Vegetação típica da Caatinga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A vegetação da caatinga constitui um tipo de vegetação adaptada à aridez do solo e a escassez de água da região. Dependendo das condições naturais das áreas em que se encontram, apresentam diferentes características.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as condições de umidade do solo são mais favoráveis, a caatinga se assemelha à mata, onde são encontradas árvores como o juazeiro, também conhecido por </w:t>
      </w:r>
      <w:proofErr w:type="spellStart"/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joá</w:t>
      </w:r>
      <w:proofErr w:type="spellEnd"/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, ou laranjeira do vaqueiro, a aroeira e a baraúna.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mais secas, de solo raso e pedregoso, a caatinga se reduz a arbustos e plantas tortuosas, mais baixas, deixando o solo parcialmente descoberto.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Nas regiões mais secas aparecem também plantas cactáceas, como o facheiro, o mandacaru, o xique-xique, que servem de alimento para os animais, na época de seca, e as bromeliáceas (macambira).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Algumas palmeiras e o juazeiro, que possuem raízes bem profundas para absorver água do solo, não perdem as folhas.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Outras plantas possuem um mecanismo fisiológico, o </w:t>
      </w:r>
      <w:proofErr w:type="spellStart"/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xeromorfismo</w:t>
      </w:r>
      <w:proofErr w:type="spellEnd"/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, produção de uma cera que reveste suas folhas que faz que percam menos água na transpiração, um exemplo é a carnaubeira denominada "árvore da vida" ou árvore da providência, pois tudo dela se aproveita.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maioria das espécies tem espinhos, o que leva o vaqueiro da região usar roupa de couro, para sua proteção.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Leia também sobre:</w:t>
      </w:r>
    </w:p>
    <w:p w:rsidR="006E431C" w:rsidRPr="006E431C" w:rsidRDefault="006E431C" w:rsidP="006E43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Flora da Caatinga</w:t>
      </w:r>
    </w:p>
    <w:p w:rsidR="006E431C" w:rsidRPr="006E431C" w:rsidRDefault="006E431C" w:rsidP="006E43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Vegetação do Brasil</w:t>
      </w:r>
    </w:p>
    <w:p w:rsidR="006E431C" w:rsidRPr="006E431C" w:rsidRDefault="006E431C" w:rsidP="006E431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Biomas brasileiros</w:t>
      </w:r>
    </w:p>
    <w:p w:rsidR="006E431C" w:rsidRPr="006E431C" w:rsidRDefault="006E431C" w:rsidP="006E431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6E431C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Fauna</w:t>
      </w:r>
    </w:p>
    <w:p w:rsidR="006E431C" w:rsidRDefault="006E431C" w:rsidP="006E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594100"/>
            <wp:effectExtent l="0" t="0" r="0" b="6350"/>
            <wp:docPr id="1" name="Imagem 1" descr="Ararinha-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rinha-az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1C" w:rsidRPr="006E431C" w:rsidRDefault="006E431C" w:rsidP="006E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A ararinha-azul é uma ave símbolo da Caatinga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Caatinga abriga um grande número de espécies da fauna brasileira, como, mamíferos, répteis, aves, anfíbios, entre eles, a cutia, o gambá, o preá, o veado-catingueiro, o </w:t>
      </w:r>
      <w:proofErr w:type="spellStart"/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tatu-peba</w:t>
      </w:r>
      <w:proofErr w:type="spellEnd"/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, gatos selvagens, a asa branca, e uma variedade de insetos, que exercem grande importância para o bioma.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as espécies que habitam a caatinga e estão ameaçadas de extinção podem ser citadas a ararinha azul, o tamanduá-bandeira, o tatu-canastra, o cachorro do mato, a águia-cinzenta, o lobo-guará, entre outras.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Saiba mais, leia também</w:t>
      </w: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E431C" w:rsidRPr="006E431C" w:rsidRDefault="006E431C" w:rsidP="006E43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Animais da Caatinga</w:t>
      </w:r>
    </w:p>
    <w:p w:rsidR="006E431C" w:rsidRPr="006E431C" w:rsidRDefault="006E431C" w:rsidP="006E431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Clima da Caatinga</w:t>
      </w:r>
    </w:p>
    <w:p w:rsidR="006E431C" w:rsidRPr="006E431C" w:rsidRDefault="006E431C" w:rsidP="006E431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6E431C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Ameaças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acontece em muitos outros biomas, a Caatinga também sofre com uma série de ameaças que comprometem a conservação da sua biodiversidade, sendo que um desses riscos acontece por causa do tráfico de animais.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Dentre as principais ações responsáveis pela destruição da Caatinga estão: desmatamento, queimadas, exploração dos recursos naturais e mudanças no uso do solo.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Os órgãos ambientais do setor federal estimam que mais de 46% da área da Caatinga já foi desmatada. Vale ressaltar que muitas espécies são endêmicas desse bioma, ou seja, ocorrem apenas lá. Por isso, uma das formas de evitar o desaparecimento das espécies é criar novas unidades de conservação na área.</w:t>
      </w:r>
    </w:p>
    <w:p w:rsidR="006E431C" w:rsidRPr="006E431C" w:rsidRDefault="006E431C" w:rsidP="006E431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6E431C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Curiosidade</w:t>
      </w:r>
    </w:p>
    <w:p w:rsidR="006E431C" w:rsidRPr="006E431C" w:rsidRDefault="006E431C" w:rsidP="006E4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31C">
        <w:rPr>
          <w:rFonts w:ascii="Times New Roman" w:eastAsia="Times New Roman" w:hAnsi="Times New Roman" w:cs="Times New Roman"/>
          <w:sz w:val="24"/>
          <w:szCs w:val="24"/>
          <w:lang w:eastAsia="pt-BR"/>
        </w:rPr>
        <w:t>O "Dia da Caatinga" é comemorado desde 2003, no dia 28 de abril. Essa data representa o nascimento do ecólogo João Vasconcelos Sobrinho (1908-1989), pioneiro nos estudos do bioma.</w:t>
      </w:r>
    </w:p>
    <w:p w:rsidR="00062742" w:rsidRPr="006E431C" w:rsidRDefault="00062742">
      <w:pPr>
        <w:rPr>
          <w:rFonts w:ascii="Times New Roman" w:hAnsi="Times New Roman" w:cs="Times New Roman"/>
        </w:rPr>
      </w:pPr>
    </w:p>
    <w:sectPr w:rsidR="00062742" w:rsidRPr="006E431C" w:rsidSect="006E4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E0C"/>
    <w:multiLevelType w:val="multilevel"/>
    <w:tmpl w:val="372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111D3"/>
    <w:multiLevelType w:val="multilevel"/>
    <w:tmpl w:val="E3CC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1C"/>
    <w:rsid w:val="00062742"/>
    <w:rsid w:val="006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F65"/>
  <w15:chartTrackingRefBased/>
  <w15:docId w15:val="{724B35AD-98B6-4685-A7FC-0C3AE3FB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4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E4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43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43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431C"/>
    <w:rPr>
      <w:color w:val="0000FF"/>
      <w:u w:val="single"/>
    </w:rPr>
  </w:style>
  <w:style w:type="character" w:customStyle="1" w:styleId="author-article--tinfojob-title">
    <w:name w:val="author-article--t__info__job-title"/>
    <w:basedOn w:val="Fontepargpadro"/>
    <w:rsid w:val="006E431C"/>
  </w:style>
  <w:style w:type="paragraph" w:styleId="NormalWeb">
    <w:name w:val="Normal (Web)"/>
    <w:basedOn w:val="Normal"/>
    <w:uiPriority w:val="99"/>
    <w:semiHidden/>
    <w:unhideWhenUsed/>
    <w:rsid w:val="006E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4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86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2019-05-19T12:01:00Z</dcterms:created>
  <dcterms:modified xsi:type="dcterms:W3CDTF">2019-05-19T12:01:00Z</dcterms:modified>
</cp:coreProperties>
</file>