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46B" w:rsidRPr="00CB346B" w:rsidRDefault="00CB346B" w:rsidP="00CB346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</w:pPr>
      <w:bookmarkStart w:id="0" w:name="_GoBack"/>
      <w:r w:rsidRPr="00CB346B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  <w:t>Relevo da Europa</w:t>
      </w:r>
    </w:p>
    <w:bookmarkEnd w:id="0"/>
    <w:p w:rsidR="00CB346B" w:rsidRPr="00CB346B" w:rsidRDefault="00CB346B" w:rsidP="00CB346B">
      <w:pPr>
        <w:shd w:val="clear" w:color="auto" w:fill="FFFFFF"/>
        <w:spacing w:before="300"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Principais aspectos do relevo europeu, relevo, planaltos, planícies, características por regiões, penínsulas e ilhas.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Características gerais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Litoral recortado com presença de muitas ilhas e penínsulas.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Relevo diversificado com presença de planaltos, planícies, maciços e dobramentos modernos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Relevo da região Norte da Europa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Presença de maciços cristalinos antigos.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Relevo geologicamente estável.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Principais formações: Montes Urais, Alpes da Escandinávia, Planalto Central Russo, Planalto Central Francês e Planalto da Alemanha.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Relevo da região Central da Europa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Predomínio de planícies.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Principais planícies: Planície Polonesa, Planície Germânica e Planície Parisiense.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Relevo da região Sul da Europa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Predomínio de dobramentos modernos (formações geológicas recentes).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Relevo geologicamente instável.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Principais formações geológicas: Alpes, Pirineus, Alpes </w:t>
      </w:r>
      <w:proofErr w:type="spellStart"/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Dináricos</w:t>
      </w:r>
      <w:proofErr w:type="spellEnd"/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, Montes Apeninos, Cáucaso, Cárpatos e Balcãs.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Ilhas da Europa: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Ilhas Britânicas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Islândia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Ilhas Baleares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Sicília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Córsega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Sardenha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Penínsulas europeias: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Ibérica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Jutlândia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Escandinávia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Itálica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Balcânica</w:t>
      </w:r>
    </w:p>
    <w:p w:rsidR="00CB346B" w:rsidRPr="00CB346B" w:rsidRDefault="00CB346B" w:rsidP="00CB34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346B">
        <w:rPr>
          <w:rFonts w:ascii="Times New Roman" w:eastAsia="Times New Roman" w:hAnsi="Times New Roman" w:cs="Times New Roman"/>
          <w:sz w:val="24"/>
          <w:szCs w:val="24"/>
          <w:lang w:eastAsia="pt-BR"/>
        </w:rPr>
        <w:t>- Crimeia</w:t>
      </w:r>
    </w:p>
    <w:p w:rsidR="00062742" w:rsidRPr="00CB346B" w:rsidRDefault="00062742" w:rsidP="00CB3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46B" w:rsidRPr="00CB346B" w:rsidRDefault="00CB346B" w:rsidP="00CB3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46B" w:rsidRPr="00CB346B" w:rsidSect="00CB3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6B"/>
    <w:rsid w:val="00062742"/>
    <w:rsid w:val="00C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B9C6"/>
  <w15:chartTrackingRefBased/>
  <w15:docId w15:val="{788D47F5-D86F-4C63-A747-1475668F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3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B3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34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B346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346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3026">
          <w:marLeft w:val="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2019-04-28T12:18:00Z</dcterms:created>
  <dcterms:modified xsi:type="dcterms:W3CDTF">2019-04-28T12:19:00Z</dcterms:modified>
</cp:coreProperties>
</file>