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07" w:rsidRPr="00DC2807" w:rsidRDefault="00DC2807" w:rsidP="00DC2807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24"/>
          <w:lang w:eastAsia="pt-BR"/>
        </w:rPr>
      </w:pPr>
      <w:bookmarkStart w:id="0" w:name="_GoBack"/>
      <w:r w:rsidRPr="00DC28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24"/>
          <w:bdr w:val="none" w:sz="0" w:space="0" w:color="auto" w:frame="1"/>
          <w:lang w:eastAsia="pt-BR"/>
        </w:rPr>
        <w:t>Qual o sentido da Quarta-feira de Cinzas?</w:t>
      </w:r>
    </w:p>
    <w:bookmarkEnd w:id="0"/>
    <w:p w:rsidR="00DC2807" w:rsidRDefault="00DC2807" w:rsidP="00DC280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C2807" w:rsidRPr="00DC2807" w:rsidRDefault="00DC2807" w:rsidP="00DC280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C2807" w:rsidRPr="00DC2807" w:rsidRDefault="00DC2807" w:rsidP="00DC2807">
      <w:pPr>
        <w:shd w:val="clear" w:color="auto" w:fill="FFFFFF"/>
        <w:spacing w:before="450" w:after="225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 Quarta-feira de Cinzas marca o início da Quaresma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Quarta-feira de Cinzas foi instituída há muito tempo na Igreja; dia que marca o início da Quaresma, tempo de penitência e oração mais intensa. Para os antigos judeus, sentar-se sobre as cinzas já significava arrependimento dos pecados e volta para Deus. As cinzas bentas e colocadas sobre as nossas cabeças nos fazem lembrar que vamos morrer, que somos pó e ao pó da terra voltaremos (cf. 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Gn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3, 19), para que nosso corpo seja refeito por Deus de maneira gloriosa, para não mais perecer.</w:t>
      </w:r>
    </w:p>
    <w:p w:rsidR="00DC2807" w:rsidRDefault="00DC2807" w:rsidP="00DC280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</w:pPr>
      <w:r w:rsidRPr="00DC28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Qual o sentido da Quarta-feira de Ci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l o sentido da Quarta-feira de Cinz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07" w:rsidRPr="00DC2807" w:rsidRDefault="00DC2807" w:rsidP="00DC280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Qual é o sentido?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intenção desse sacramental é levar-nos ao arrependimento dos pecados, marcando o início da Quaresma, é fazer-nos lembrar de que não podemos nos apegar a esta vida, achando que a felicidade plena possa ser construída aqui. É uma ilusão perigosa. A morada definitiva é o céu.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maioria das pessoas, mesmo os cristãos, passa a vida lutando para “construir o Céu na Terra”. É um grande engano! Jamais construiremos o Céu na Terra, jamais a felicidade será perfeita no lugar que o pecado transformou num vale de lágrimas. Devemos, sim, lutar para deixar a vida na Terra cada vez melhor, mas sem a ilusão de que ficaremos sempre aqui.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Deus dispôs tudo de modo que nada fosse sem fim nesta vida. Qual seria o desígnio do Senhor nisso? A cada dia de nossa vida, temos de renovar uma série de procedimentos: dormir, tomar banho, alimentar-nos etc. Tudo é precário, nada é duradouro, tudo deve ser repetido todos os dias. A própria manutenção da vida depende do bater interminável do cora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ção e do respirar contínuo dos pulmões. Todo o organismo repete, sem cessar, suas operações para a vida se manter. Tudo é transitório, nada é eterno. Toda criança se tornará um dia adulta e, depois, idosa. Toda flor que se abre logo estará murcha; todo dia que nasce logo se esvai; e assim tudo passa, tudo é transi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tório.</w:t>
      </w:r>
    </w:p>
    <w:p w:rsidR="00DC2807" w:rsidRPr="00DC2807" w:rsidRDefault="00DC2807" w:rsidP="00DC2807">
      <w:pPr>
        <w:shd w:val="clear" w:color="auto" w:fill="FFFFFF"/>
        <w:spacing w:before="450" w:after="225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Qual a razão de nada ser duradouro?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pra-se uma camisa nova e, logo, já está surrada; compra-se um carro novo e, logo, ele estará bastante rodado e vencido por novos modelos, e assim por diante.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razão inexorável dessa precariedade das coisas também está nos planos de Deus. A marca da vida é a renovação. Tudo nasce, cresce, vive, amadurece e morre. A razão profunda dessa realidade tão transitória é a lição cotidiana que o Senhor nos quer dar de que esta vida é apenas uma passagem, um aperfeiçoamento, em busca de uma vida duradoura, eterna e perene.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cada flor que murcha e em cada homem que falece, sinto Deus nos dizer: “Não se prendam a esta vida transitória. Preparem-se para aquela que é eterna, quando tudo será duradouro, e nada precisará ser renovado dia a dia.”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Isso nos mostra também que a vida está em nós, mas não é nossa. Quando vemos uma bela rosa murchar, é como se ela estivesse nos dizendo que a beleza está nela, mas não lhe pertence.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Ainda assim, mesmo com essa lição permanente que Deus nos dá, muitos de nós somos levados a viver como aquele homem rico da parábola narrada por Jesus. Ele abarrotou seus celeiros de víveres e disse à sua alma: “Descansa, come, bebe e regala-te” (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Lc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12,19b); ao que o Senhor lhe disse: “Insensato! Nesta noite ainda exigirão de ti a tua alma” (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Lc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12,20).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efemeridade das coisas é a maneira mais prática e cons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tante encontrada por Deus para nos dizer, a cada momento, que aquilo que não passa, que não se esvai, que não morre, é aquilo de bom que fazemos para nós mesmos, principalmente para os outros. Os talentos multiplicados no dia a dia, a perfei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ção da alma buscada na longa caminhada de uma vida de me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ditação, de oração e piedade, essas são as coisas que não passam, que o vento do tempo não leva e que, finalmente, vão nos abrir as portas da vida eterna e definitiva, quando “Deus será tudo em todos” (cf. 1 Cor 15,28).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transitoriedade de tudo o que está sob os nossos olhos deve nos convencer de que só viveremos bem esta vida se a vivermos para os outros e para Deus. São João Bosco dizia que “Deus nos fez para os outros”. Só o amor, a caridade, o oposto do egoísmo, pode nos levar a compreender a verdadeira di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mensão da vida e a necessidade da efemeridade terrena.</w:t>
      </w:r>
    </w:p>
    <w:p w:rsidR="00DC2807" w:rsidRPr="00DC2807" w:rsidRDefault="00DC2807" w:rsidP="00DC280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 se a vida fosse incorruptível?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a vida na Terra fosse incorruptível, muitos de nós jamais pensarí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amos em Deus e no Céu. Acontece que o Todo-poderoso tem para nós algo mais excelente, aquela vida que levou São Paulo a exclamar: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“Coisas que os olhos não viram, nem os ouvidos ouviram, nem o coração humano imaginou (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64,4), tais são os bens que Deus tem preparado para aqueles que o amam” (1 Cor 2,9).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corruptibilidade das coisas da vida deve nos convencer de que Deus quer para nós uma vida muito melhor do que 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uma vida junto d’Ele. E, para tal, o Senhor não quer que nos acostumemos com esta [vida], mas que busquemos a outra com alegria, onde não have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rá mais sol, porque o próprio Deus será a luz, nem haverá mais choro nem lágrimas.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Aqueles que não creem na eternidade jamais se confor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marão com a precariedade desta vida terrena, pois sempre so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nharão com a construção do Céu nesta Terra. Para os que creem a efemeridade tem sentido: a vida “não será tirada, mas transformada”; o “corpo corruptível se revestirá da incorrupti</w:t>
      </w: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bilidade” (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cf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1Cor 15,54) em Jesus Cristo.</w:t>
      </w:r>
    </w:p>
    <w:p w:rsidR="00DC2807" w:rsidRPr="00DC2807" w:rsidRDefault="00DC2807" w:rsidP="00DC280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C2807" w:rsidRPr="00DC2807" w:rsidRDefault="00DC2807" w:rsidP="00DC2807">
      <w:pPr>
        <w:shd w:val="clear" w:color="auto" w:fill="FFFFFF"/>
        <w:spacing w:before="450" w:after="225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 expectativa do Céu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Santa Teresinha não se cansava de exclamar: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“Tenho sede do Céu, dessa mansão bem-aventurada, onde se amará Jesus sem restrições. Mas para lá chegar é preciso sofrer e chorar; pois bem! Quero sofrer tudo o que aprouver a meu </w:t>
      </w:r>
      <w:proofErr w:type="gram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Bem Amado</w:t>
      </w:r>
      <w:proofErr w:type="gram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quero deixar que Ele faça de sua bolinha o que Ele quiser.”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Paulo lembrou aos filipenses: “Nós somos cidadãos do Céu! É de lá que também esperamos o Salvador, o Senhor Jesus Cristo. Ele transformará nosso corpo miserável, para que seja conforme o seu corpo glorioso, em virtude do poder que tem de submeter a si toda a criatura” (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Fl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3, 20-21).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esperança do Céu e da Sua glória fazia o apóstolo dizer:</w:t>
      </w:r>
    </w:p>
    <w:p w:rsidR="00DC2807" w:rsidRPr="00DC2807" w:rsidRDefault="00DC2807" w:rsidP="00DC2807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“Os olhos não viram nem ouvidos ouviram, nem o coração humano imaginou (</w:t>
      </w:r>
      <w:proofErr w:type="spellStart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</w:t>
      </w:r>
      <w:proofErr w:type="spellEnd"/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64,4), o que Deus tem preparado para aqueles que o amam” (1 Cor 2,9).</w:t>
      </w:r>
    </w:p>
    <w:p w:rsidR="00DC2807" w:rsidRPr="00DC2807" w:rsidRDefault="00DC2807" w:rsidP="00DC2807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 esperança lhe dava as forças necessárias para vencer as tribulações: “Tenho para mim que os sofrimentos da vida presente não têm proporção alguma com a glória futura que nos deve ser manifestada” (Rom 8,18).</w:t>
      </w:r>
    </w:p>
    <w:p w:rsidR="00062742" w:rsidRPr="00DC2807" w:rsidRDefault="00062742" w:rsidP="00DC2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DC2807" w:rsidSect="00DC2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77838"/>
    <w:multiLevelType w:val="multilevel"/>
    <w:tmpl w:val="B84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07"/>
    <w:rsid w:val="00062742"/>
    <w:rsid w:val="00D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58D0"/>
  <w15:chartTrackingRefBased/>
  <w15:docId w15:val="{24FB31C8-F5E0-4088-89BD-2E66962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C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C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C2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28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C28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C28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28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2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5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2019-03-05T18:11:00Z</dcterms:created>
  <dcterms:modified xsi:type="dcterms:W3CDTF">2019-03-05T18:14:00Z</dcterms:modified>
</cp:coreProperties>
</file>