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24" w:rsidRPr="00A05824" w:rsidRDefault="00A05824" w:rsidP="00520E97">
      <w:pPr>
        <w:shd w:val="clear" w:color="auto" w:fill="FFFFFF"/>
        <w:spacing w:before="100" w:beforeAutospacing="1" w:after="100" w:afterAutospacing="1" w:line="71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64"/>
          <w:szCs w:val="64"/>
          <w:lang w:eastAsia="pt-BR"/>
        </w:rPr>
      </w:pPr>
      <w:r w:rsidRPr="00A05824">
        <w:rPr>
          <w:rFonts w:ascii="Times New Roman" w:eastAsia="Times New Roman" w:hAnsi="Times New Roman" w:cs="Times New Roman"/>
          <w:b/>
          <w:bCs/>
          <w:spacing w:val="-15"/>
          <w:kern w:val="36"/>
          <w:sz w:val="64"/>
          <w:szCs w:val="64"/>
          <w:lang w:eastAsia="pt-BR"/>
        </w:rPr>
        <w:t>Dia da Mulher: por que a data é celebrada em 8 de março em todo o mundo?</w:t>
      </w:r>
    </w:p>
    <w:p w:rsidR="00A05824" w:rsidRPr="00A05824" w:rsidRDefault="00A05824" w:rsidP="00520E97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A05824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Jornada de reivindicação é celebrada em vários países, mas já aconteceu em outras datas</w:t>
      </w:r>
    </w:p>
    <w:p w:rsidR="00A05824" w:rsidRPr="00A05824" w:rsidRDefault="00A05824" w:rsidP="00520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520E97" w:rsidRDefault="00A05824" w:rsidP="00520E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pt-BR"/>
        </w:rPr>
      </w:pPr>
      <w:bookmarkStart w:id="0" w:name="_GoBack"/>
      <w:bookmarkEnd w:id="0"/>
      <w:r w:rsidRPr="00520E97">
        <w:rPr>
          <w:rFonts w:ascii="Arial" w:eastAsia="Times New Roman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400040" cy="3328035"/>
            <wp:effectExtent l="0" t="0" r="0" b="5715"/>
            <wp:docPr id="5" name="Imagem 5" descr="Dia da Mulh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a Mulher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24" w:rsidRPr="00A05824" w:rsidRDefault="00A05824" w:rsidP="00520E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pt-BR"/>
        </w:rPr>
      </w:pPr>
      <w:r w:rsidRPr="00A05824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pt-BR"/>
        </w:rPr>
        <w:t xml:space="preserve">Manifestantes em um protesto às vésperas do Dia Internacional da Mulher, em </w:t>
      </w:r>
      <w:proofErr w:type="spellStart"/>
      <w:r w:rsidRPr="00A05824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pt-BR"/>
        </w:rPr>
        <w:t>Andalucía</w:t>
      </w:r>
      <w:proofErr w:type="spellEnd"/>
      <w:r w:rsidRPr="00A05824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pt-BR"/>
        </w:rPr>
        <w:t xml:space="preserve">, na </w:t>
      </w:r>
    </w:p>
    <w:p w:rsidR="00A05824" w:rsidRPr="00A05824" w:rsidRDefault="00A05824" w:rsidP="00520E97">
      <w:pPr>
        <w:shd w:val="clear" w:color="auto" w:fill="FFFFFF"/>
        <w:spacing w:beforeAutospacing="1" w:after="0" w:afterAutospacing="1" w:line="421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pt-BR"/>
        </w:rPr>
      </w:pP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A tradição de reservar uma data para reivindicar a igualdade de direitos da mulher é centenária. Nesta sexta-feira, 8 de março, celebra-se o </w:t>
      </w:r>
      <w:r w:rsidRPr="00A0582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pt-BR"/>
        </w:rPr>
        <w:t>Dia Internacional da Mulher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 na maioria dos países do mundo. Entretanto, um longo caminho foi percorrido até que essa data surgisse. Nesse caminho, a efeméride – que surgiu com espírito e iniciativa sindicalista – evoluiu, mudou de dia e perdeu a palavra </w:t>
      </w:r>
      <w:r w:rsidRPr="00A05824">
        <w:rPr>
          <w:rFonts w:ascii="inherit" w:eastAsia="Times New Roman" w:hAnsi="inherit" w:cs="Arial"/>
          <w:i/>
          <w:iCs/>
          <w:sz w:val="26"/>
          <w:szCs w:val="26"/>
          <w:bdr w:val="none" w:sz="0" w:space="0" w:color="auto" w:frame="1"/>
          <w:lang w:eastAsia="pt-BR"/>
        </w:rPr>
        <w:t>trabalhadora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 do seu título. No dia 8 de março – data oficializada pela ONU em 1975 – pleiteia-se a i</w:t>
      </w:r>
      <w:r w:rsidRPr="00A0582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pt-BR"/>
        </w:rPr>
        <w:t>gualdade completa de direitos</w:t>
      </w:r>
      <w:proofErr w:type="gramStart"/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. .</w:t>
      </w:r>
      <w:proofErr w:type="gramEnd"/>
    </w:p>
    <w:p w:rsidR="00A05824" w:rsidRPr="00A05824" w:rsidRDefault="00A05824" w:rsidP="00520E97">
      <w:pPr>
        <w:shd w:val="clear" w:color="auto" w:fill="FFFFFF"/>
        <w:spacing w:beforeAutospacing="1" w:after="0" w:afterAutospacing="1" w:line="421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pt-BR"/>
        </w:rPr>
      </w:pP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A </w:t>
      </w:r>
      <w:r w:rsidRPr="00A0582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pt-BR"/>
        </w:rPr>
        <w:t>ideia de um </w:t>
      </w:r>
      <w:r w:rsidRPr="00A0582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pt-BR"/>
        </w:rPr>
        <w:t>dia internacional da mulher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 xml:space="preserve"> surgiu no final do século XIX, mas foram diferentes fatos no século XX que derivaram para a celebração que conhecemos hoje. Um deles, talvez o mais simbólico, mas não o único, ocorreu em 25 de março de 1911, quando 149 pessoas, a maioria mulheres, morreram no incêndio da fábrica </w:t>
      </w:r>
      <w:proofErr w:type="spellStart"/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Triangle</w:t>
      </w:r>
      <w:proofErr w:type="spellEnd"/>
      <w:r w:rsidRPr="00A05824">
        <w:rPr>
          <w:rFonts w:ascii="inherit" w:eastAsia="Times New Roman" w:hAnsi="inherit" w:cs="Arial"/>
          <w:sz w:val="26"/>
          <w:szCs w:val="26"/>
          <w:lang w:eastAsia="pt-BR"/>
        </w:rPr>
        <w:t xml:space="preserve"> </w:t>
      </w:r>
      <w:proofErr w:type="spellStart"/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Shirtwaist</w:t>
      </w:r>
      <w:proofErr w:type="spellEnd"/>
      <w:r w:rsidRPr="00A05824">
        <w:rPr>
          <w:rFonts w:ascii="inherit" w:eastAsia="Times New Roman" w:hAnsi="inherit" w:cs="Arial"/>
          <w:sz w:val="26"/>
          <w:szCs w:val="26"/>
          <w:lang w:eastAsia="pt-BR"/>
        </w:rPr>
        <w:t xml:space="preserve">, em Nova York. O incidente revelou as penosas condições nas quais trabalhavam as mulheres, muitas delas imigrantes e muito pobres. Não foi um fato isolado – três anos antes, houve outro incêndio em 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lastRenderedPageBreak/>
        <w:t>circunstâncias similares, mas foi a tragédia de 1911 que suscitou grandes mobilizações e marcou no calendário uma data que já havia começado a ser celebrada dois anos antes, também em Nova York, onde as Mulheres Socialistas, seguindo uma orientação partidária, havia comemorado pela primeira vez o Dia Nacional da Mulher. Foi em 28 de fevereiro de 1909, e mais de 15.000 mulheres saíram às ruas para reivindicar melhores salários, redução da jornada de trabalho e direito ao voto.</w:t>
      </w:r>
    </w:p>
    <w:p w:rsidR="00A05824" w:rsidRPr="00A05824" w:rsidRDefault="00A05824" w:rsidP="00520E97">
      <w:pPr>
        <w:shd w:val="clear" w:color="auto" w:fill="FFFFFF"/>
        <w:spacing w:beforeAutospacing="1" w:after="0" w:afterAutospacing="1" w:line="421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pt-BR"/>
        </w:rPr>
      </w:pP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Em 1910, a Internacional Socialista proclamou o Dia Internacional da Mulher para reivindicar o sufrágio feminino, a não discriminação trabalhista, o acesso à educação e </w:t>
      </w:r>
      <w:r w:rsidRPr="00A0582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pt-BR"/>
        </w:rPr>
        <w:t>outros direitos fundamentais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. A conferência não decidiu um dia concreto, mas foi decisiva: a data começou a ser comemorada no ano seguinte. Alemanha, Áustria, Dinamarca e Suíça o celebraram em 19 de março, com comícios dos quais participaram mais de um milhão de pessoas, a imensa maioria mulheres.</w:t>
      </w:r>
    </w:p>
    <w:p w:rsidR="00A05824" w:rsidRPr="00A05824" w:rsidRDefault="00A05824" w:rsidP="00520E97">
      <w:pPr>
        <w:shd w:val="clear" w:color="auto" w:fill="FFFFFF"/>
        <w:spacing w:beforeAutospacing="1" w:after="0" w:afterAutospacing="1" w:line="421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pt-BR"/>
        </w:rPr>
      </w:pP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Dos </w:t>
      </w:r>
      <w:r w:rsidRPr="00A0582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pt-BR"/>
        </w:rPr>
        <w:t>Estados Unidos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 e Europa Central, essa data combativa começou a se espalhar para outras regiões. Em fevereiro de 1913, as mulheres russas celebraram o </w:t>
      </w:r>
      <w:r w:rsidRPr="00A0582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pt-BR"/>
        </w:rPr>
        <w:t>Dia Internacional da Mulher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, que em outros países começava a ser fixado em 8 de março. Quatro anos depois, em 1917, como reação à morte de mais de dois milhões de soldados na guerra, as russas convocaram uma greve para o último domingo de fevereiro. Os protestos e manifestações que tiveram início naquele 23 de fevereiro – 8 de março no calendário gregoriano usado em outros países – conduziram a uma mobilização geral que provocou a abdicação do czar e a nomeação de um Governo provisório que lhes concedeu o direito ao voto. A data também é lembrada pelas mulheres no </w:t>
      </w:r>
      <w:r w:rsidRPr="00A0582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pt-BR"/>
        </w:rPr>
        <w:t>Brasil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.</w:t>
      </w:r>
    </w:p>
    <w:p w:rsidR="00A05824" w:rsidRPr="00A05824" w:rsidRDefault="00A05824" w:rsidP="00520E97">
      <w:pPr>
        <w:shd w:val="clear" w:color="auto" w:fill="FFFFFF"/>
        <w:spacing w:beforeAutospacing="1" w:after="0" w:afterAutospacing="1" w:line="421" w:lineRule="atLeast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pt-BR"/>
        </w:rPr>
      </w:pP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Com o passar dos anos, foram se incorporando outros países – a China, em 1922, por exemplo – e mulheres de todo tipo de realidade, até que o </w:t>
      </w:r>
      <w:r w:rsidRPr="00A0582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pt-BR"/>
        </w:rPr>
        <w:t xml:space="preserve">8 de </w:t>
      </w:r>
      <w:proofErr w:type="spellStart"/>
      <w:r w:rsidRPr="00A0582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pt-BR"/>
        </w:rPr>
        <w:t>março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se</w:t>
      </w:r>
      <w:proofErr w:type="spellEnd"/>
      <w:r w:rsidRPr="00A05824">
        <w:rPr>
          <w:rFonts w:ascii="inherit" w:eastAsia="Times New Roman" w:hAnsi="inherit" w:cs="Arial"/>
          <w:sz w:val="26"/>
          <w:szCs w:val="26"/>
          <w:lang w:eastAsia="pt-BR"/>
        </w:rPr>
        <w:t xml:space="preserve"> tornou um momento de confluência para reivindicar a </w:t>
      </w:r>
      <w:r w:rsidRPr="00A0582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pt-BR"/>
        </w:rPr>
        <w:t>igualdade de direitos para todas</w:t>
      </w:r>
      <w:r w:rsidRPr="00A05824">
        <w:rPr>
          <w:rFonts w:ascii="inherit" w:eastAsia="Times New Roman" w:hAnsi="inherit" w:cs="Arial"/>
          <w:sz w:val="26"/>
          <w:szCs w:val="26"/>
          <w:lang w:eastAsia="pt-BR"/>
        </w:rPr>
        <w:t> e recordar que ela ainda não foi alcançada.</w:t>
      </w:r>
    </w:p>
    <w:p w:rsidR="00062742" w:rsidRPr="00520E97" w:rsidRDefault="00062742" w:rsidP="00520E97">
      <w:pPr>
        <w:jc w:val="both"/>
      </w:pPr>
    </w:p>
    <w:sectPr w:rsidR="00062742" w:rsidRPr="00520E97" w:rsidSect="00520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E53E4"/>
    <w:multiLevelType w:val="multilevel"/>
    <w:tmpl w:val="40AC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F271C"/>
    <w:multiLevelType w:val="multilevel"/>
    <w:tmpl w:val="4D2A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24"/>
    <w:rsid w:val="00062742"/>
    <w:rsid w:val="003F4560"/>
    <w:rsid w:val="00520E97"/>
    <w:rsid w:val="00A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6881"/>
  <w15:chartTrackingRefBased/>
  <w15:docId w15:val="{3B0D3AB5-8BB6-48AF-A3A6-EA375B4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5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0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05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58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58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058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nombre">
    <w:name w:val="nombre"/>
    <w:basedOn w:val="Fontepargpadro"/>
    <w:rsid w:val="00A05824"/>
  </w:style>
  <w:style w:type="character" w:customStyle="1" w:styleId="foto-texto">
    <w:name w:val="foto-texto"/>
    <w:basedOn w:val="Fontepargpadro"/>
    <w:rsid w:val="00A05824"/>
  </w:style>
  <w:style w:type="character" w:customStyle="1" w:styleId="foto-firma">
    <w:name w:val="foto-firma"/>
    <w:basedOn w:val="Fontepargpadro"/>
    <w:rsid w:val="00A05824"/>
  </w:style>
  <w:style w:type="character" w:customStyle="1" w:styleId="foto-autor">
    <w:name w:val="foto-autor"/>
    <w:basedOn w:val="Fontepargpadro"/>
    <w:rsid w:val="00A05824"/>
  </w:style>
  <w:style w:type="character" w:customStyle="1" w:styleId="foto-agencia">
    <w:name w:val="foto-agencia"/>
    <w:basedOn w:val="Fontepargpadro"/>
    <w:rsid w:val="00A05824"/>
  </w:style>
  <w:style w:type="character" w:customStyle="1" w:styleId="autor-nombre">
    <w:name w:val="autor-nombre"/>
    <w:basedOn w:val="Fontepargpadro"/>
    <w:rsid w:val="00A05824"/>
  </w:style>
  <w:style w:type="character" w:styleId="Hyperlink">
    <w:name w:val="Hyperlink"/>
    <w:basedOn w:val="Fontepargpadro"/>
    <w:uiPriority w:val="99"/>
    <w:semiHidden/>
    <w:unhideWhenUsed/>
    <w:rsid w:val="00A05824"/>
    <w:rPr>
      <w:color w:val="0000FF"/>
      <w:u w:val="single"/>
    </w:rPr>
  </w:style>
  <w:style w:type="character" w:customStyle="1" w:styleId="articulo-localizacion">
    <w:name w:val="articulo-localizacion"/>
    <w:basedOn w:val="Fontepargpadro"/>
    <w:rsid w:val="00A05824"/>
  </w:style>
  <w:style w:type="character" w:customStyle="1" w:styleId="sinenlace">
    <w:name w:val="sin_enlace"/>
    <w:basedOn w:val="Fontepargpadro"/>
    <w:rsid w:val="00A05824"/>
  </w:style>
  <w:style w:type="paragraph" w:customStyle="1" w:styleId="apoyo">
    <w:name w:val="apoyo_"/>
    <w:basedOn w:val="Normal"/>
    <w:rsid w:val="00A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oyo-titulo">
    <w:name w:val="apoyo-titulo"/>
    <w:basedOn w:val="Fontepargpadro"/>
    <w:rsid w:val="00A05824"/>
  </w:style>
  <w:style w:type="paragraph" w:styleId="NormalWeb">
    <w:name w:val="Normal (Web)"/>
    <w:basedOn w:val="Normal"/>
    <w:uiPriority w:val="99"/>
    <w:semiHidden/>
    <w:unhideWhenUsed/>
    <w:rsid w:val="00A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824"/>
    <w:rPr>
      <w:b/>
      <w:bCs/>
    </w:rPr>
  </w:style>
  <w:style w:type="character" w:styleId="nfase">
    <w:name w:val="Emphasis"/>
    <w:basedOn w:val="Fontepargpadro"/>
    <w:uiPriority w:val="20"/>
    <w:qFormat/>
    <w:rsid w:val="00A05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4241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3451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2019-03-08T16:46:00Z</dcterms:created>
  <dcterms:modified xsi:type="dcterms:W3CDTF">2019-03-08T18:32:00Z</dcterms:modified>
</cp:coreProperties>
</file>