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32" w:rsidRPr="00DB6D32" w:rsidRDefault="00DB6D32" w:rsidP="00DB6D32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31"/>
          <w:lang w:eastAsia="pt-BR"/>
        </w:rPr>
      </w:pPr>
      <w:bookmarkStart w:id="0" w:name="_GoBack"/>
      <w:r w:rsidRPr="00DB6D32">
        <w:rPr>
          <w:rFonts w:ascii="Times New Roman" w:eastAsia="Times New Roman" w:hAnsi="Times New Roman" w:cs="Times New Roman"/>
          <w:b/>
          <w:bCs/>
          <w:sz w:val="48"/>
          <w:szCs w:val="31"/>
          <w:lang w:eastAsia="pt-BR"/>
        </w:rPr>
        <w:t>Recursos minerais no Brasil</w:t>
      </w:r>
    </w:p>
    <w:bookmarkEnd w:id="0"/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Levando em conta a oferta de recursos minerais que o Brasil possui, são diversos os produtos com importante representatividade para o país.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Um deles é o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ferro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, cuja reserva brasileira representa a sexta maior do mundo e com elevada qualidade. Minas Gerais é o grande estado produtor do minério na região do </w:t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Quadrilátero Ferrífero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 (região localizada no centro-sul do estado de Minas Gerais, que é a maior produtora nacional de minério de ferro.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Em torno de 60% de toda a produção nacional sai da região. Tem uma área de aproximadamente 7 mil quilômetros quadrados e abrange os municípios de Sabará, Santa Bárbara, Mariana, Congonhas, Ouro Preto, João Monlevade, Rio Piracicaba, Itaúna e Itabira, entre outros. Além do minério de ferro, também são extraídos do Quadrilátero Ferrífero ouro e manganês).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89605" cy="1510030"/>
            <wp:effectExtent l="0" t="0" r="0" b="0"/>
            <wp:docPr id="12" name="Imagem 12" descr="https://www.sogeografia.com.br/Conteudos/GeografiaEconomica/extrativismo/mineral_extrativismo2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geografia.com.br/Conteudos/GeografiaEconomica/extrativismo/mineral_extrativismo2_clip_image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Minério de ferro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possuir apenas 1% das reservas mundiais, o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manganês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produto que tem crescido na pauta de exportação nacional. Este minério é muito utilizado nas siderúrgicas para produção de aço.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96795" cy="1977390"/>
            <wp:effectExtent l="0" t="0" r="8255" b="3810"/>
            <wp:docPr id="11" name="Imagem 11" descr="https://www.sogeografia.com.br/Conteudos/GeografiaEconomica/extrativismo/mineral_extrativismo2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geografia.com.br/Conteudos/GeografiaEconomica/extrativismo/mineral_extrativismo2_clip_image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Manganês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ocupa boa posição na produção mundial de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alumínio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 e possui um elevado índice de reciclagem do produto.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977390" cy="1977390"/>
            <wp:effectExtent l="0" t="0" r="3810" b="3810"/>
            <wp:docPr id="10" name="Imagem 10" descr="https://www.sogeografia.com.br/Conteudos/GeografiaEconomica/extrativismo/mineral_extrativismo2_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geografia.com.br/Conteudos/GeografiaEconomica/extrativismo/mineral_extrativismo2_clip_image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Alumínio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de Amazonas e Rondônia, estão localizadas as principais áreas de produção de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estanho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, minério também utilizado na composição do aço nas indústrias.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39340" cy="1732915"/>
            <wp:effectExtent l="0" t="0" r="3810" b="635"/>
            <wp:docPr id="9" name="Imagem 9" descr="https://www.sogeografia.com.br/Conteudos/GeografiaEconomica/extrativismo/mineral_extrativismo2_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geografia.com.br/Conteudos/GeografiaEconomica/extrativismo/mineral_extrativismo2_clip_image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Cubo metálico de estanho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Bahia e Pará, está concentrada a produção de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cobre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 no país, entretanto não há recurso natural suficiente, sendo necessária a importação.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24685" cy="1818005"/>
            <wp:effectExtent l="0" t="0" r="0" b="0"/>
            <wp:docPr id="8" name="Imagem 8" descr="https://www.sogeografia.com.br/Conteudos/GeografiaEconomica/extrativismo/mineral_extrativismo2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geografia.com.br/Conteudos/GeografiaEconomica/extrativismo/mineral_extrativismo2_clip_image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Cobre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o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ouro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 é encontrado em jazidas e na forma de aluvião, atende ao mercado interno e externo. É certo que a quantidade de tal minério produzido no Brasil é bem maior do que se tem registrado por conta do extrativismo ilegal.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509010" cy="1977390"/>
            <wp:effectExtent l="0" t="0" r="0" b="3810"/>
            <wp:docPr id="7" name="Imagem 7" descr="https://www.sogeografia.com.br/Conteudos/GeografiaEconomica/extrativismo/mineral_extrativismo2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ogeografia.com.br/Conteudos/GeografiaEconomica/extrativismo/mineral_extrativismo2_clip_image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Ouro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estados de Minas Gerais, Amazonas e Goiás são os produtores de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nióbio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 no Brasil. Este mineral é muito aplicado nas indústrias aeronáutica, naval, espacial e automobilística, por ser utilizado em ligas metálicas que oferecem resistência e leveza.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87420" cy="1690370"/>
            <wp:effectExtent l="0" t="0" r="0" b="5080"/>
            <wp:docPr id="6" name="Imagem 6" descr="https://www.sogeografia.com.br/Conteudos/GeografiaEconomica/extrativismo/mineral_extrativismo2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ogeografia.com.br/Conteudos/GeografiaEconomica/extrativismo/mineral_extrativismo2_clip_image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Nióbio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possui quase a totalidade mundial de produção/extração de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quartzo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 em estado natural. Esse minério é bastante utilizado na indústria da informática e também eletroeletrônica.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28545" cy="1541780"/>
            <wp:effectExtent l="0" t="0" r="0" b="1270"/>
            <wp:docPr id="5" name="Imagem 5" descr="https://www.sogeografia.com.br/Conteudos/GeografiaEconomica/extrativismo/mineral_extrativismo2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ogeografia.com.br/Conteudos/GeografiaEconomica/extrativismo/mineral_extrativismo2_clip_image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Quartzo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Brasil, por possuir um litoral muito extenso, desfruta de ampla produção de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sal marinho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que o estado do Rio Grande do Norte é o maior produtor.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52065" cy="1467485"/>
            <wp:effectExtent l="0" t="0" r="635" b="0"/>
            <wp:docPr id="4" name="Imagem 4" descr="https://www.sogeografia.com.br/Conteudos/GeografiaEconomica/extrativismo/mineral_extrativismo2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ogeografia.com.br/Conteudos/GeografiaEconomica/extrativismo/mineral_extrativismo2_clip_image0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Salinas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2019300"/>
            <wp:effectExtent l="0" t="0" r="0" b="0"/>
            <wp:docPr id="3" name="Imagem 3" descr="https://www.sogeografia.com.br/Conteudos/GeografiaEconomica/extrativismo/mineral_extrativismo2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ogeografia.com.br/Conteudos/GeografiaEconomica/extrativismo/mineral_extrativismo2_clip_image0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Ilustração explicativa extração/produção de sal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apresenta baixa extração de </w:t>
      </w:r>
      <w:r w:rsidRPr="00DB6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chumbo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, necessitando desta forma que o material seja importado de outros países.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75460" cy="1573530"/>
            <wp:effectExtent l="0" t="0" r="0" b="7620"/>
            <wp:docPr id="2" name="Imagem 2" descr="https://www.sogeografia.com.br/Conteudos/GeografiaEconomica/extrativismo/mineral_extrativismo2_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ogeografia.com.br/Conteudos/GeografiaEconomica/extrativismo/mineral_extrativismo2_clip_image0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B6D3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Chumbo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todos esses recursos naturais disponíveis para exportação, o extrativismo mineral no Brasil ainda conta com o merecido destaque para cimento, caulim, diamante, enxofre, magnesita, níquel e tungstênio.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O extrativismo mineral também recebe o nome de mineração. </w:t>
      </w:r>
      <w:r w:rsidRPr="00DB6D3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Clique aqui para saber mais</w:t>
      </w:r>
      <w:r w:rsidRPr="00DB6D32">
        <w:rPr>
          <w:rFonts w:ascii="Times New Roman" w:eastAsia="Times New Roman" w:hAnsi="Times New Roman" w:cs="Times New Roman"/>
          <w:sz w:val="24"/>
          <w:szCs w:val="24"/>
          <w:lang w:eastAsia="pt-BR"/>
        </w:rPr>
        <w:t> sobre a posição mundial do Brasil na exploração de minérios.</w:t>
      </w:r>
    </w:p>
    <w:p w:rsidR="00DB6D32" w:rsidRPr="00DB6D32" w:rsidRDefault="00DB6D32" w:rsidP="00DB6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D3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81630" cy="1849755"/>
            <wp:effectExtent l="0" t="0" r="0" b="0"/>
            <wp:docPr id="1" name="Imagem 1" descr="https://www.sogeografia.com.br/Conteudos/GeografiaEconomica/extrativismo/content_clip_image004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ogeografia.com.br/Conteudos/GeografiaEconomica/extrativismo/content_clip_image004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DB6D32" w:rsidRDefault="00062742" w:rsidP="00DB6D32">
      <w:pPr>
        <w:jc w:val="both"/>
        <w:rPr>
          <w:rFonts w:ascii="Times New Roman" w:hAnsi="Times New Roman" w:cs="Times New Roman"/>
        </w:rPr>
      </w:pPr>
    </w:p>
    <w:sectPr w:rsidR="00062742" w:rsidRPr="00DB6D32" w:rsidSect="00DB6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32"/>
    <w:rsid w:val="00062742"/>
    <w:rsid w:val="00D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D50A-07BB-47D6-9EE3-3F8EFC4B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B6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B6D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6D32"/>
    <w:rPr>
      <w:b/>
      <w:bCs/>
    </w:rPr>
  </w:style>
  <w:style w:type="character" w:styleId="nfase">
    <w:name w:val="Emphasis"/>
    <w:basedOn w:val="Fontepargpadro"/>
    <w:uiPriority w:val="20"/>
    <w:qFormat/>
    <w:rsid w:val="00DB6D32"/>
    <w:rPr>
      <w:i/>
      <w:iCs/>
    </w:rPr>
  </w:style>
  <w:style w:type="paragraph" w:customStyle="1" w:styleId="justificado">
    <w:name w:val="justificado"/>
    <w:basedOn w:val="Normal"/>
    <w:rsid w:val="00DB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6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sogeografia.com.br/Conteudos/GeografiaEconomica/extrativismo/brasil.php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2019-02-28T16:37:00Z</dcterms:created>
  <dcterms:modified xsi:type="dcterms:W3CDTF">2019-02-28T16:39:00Z</dcterms:modified>
</cp:coreProperties>
</file>