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color w:val="222222"/>
          <w:sz w:val="48"/>
          <w:szCs w:val="23"/>
          <w:lang w:eastAsia="pt-BR"/>
        </w:rPr>
      </w:pPr>
      <w:bookmarkStart w:id="0" w:name="_GoBack"/>
      <w:r w:rsidRPr="0079465A">
        <w:rPr>
          <w:rFonts w:ascii="Times New Roman" w:eastAsia="Times New Roman" w:hAnsi="Times New Roman" w:cs="Times New Roman"/>
          <w:b/>
          <w:bCs/>
          <w:color w:val="222222"/>
          <w:sz w:val="48"/>
          <w:szCs w:val="23"/>
          <w:lang w:eastAsia="pt-BR"/>
        </w:rPr>
        <w:t>Biografia</w:t>
      </w:r>
      <w:r w:rsidRPr="0079465A">
        <w:rPr>
          <w:rFonts w:ascii="Times New Roman" w:eastAsia="Times New Roman" w:hAnsi="Times New Roman" w:cs="Times New Roman"/>
          <w:b/>
          <w:bCs/>
          <w:color w:val="222222"/>
          <w:sz w:val="48"/>
          <w:szCs w:val="23"/>
          <w:lang w:eastAsia="pt-BR"/>
        </w:rPr>
        <w:t xml:space="preserve">: </w:t>
      </w:r>
      <w:r w:rsidRPr="0079465A">
        <w:rPr>
          <w:rFonts w:ascii="Times New Roman" w:eastAsia="Times New Roman" w:hAnsi="Times New Roman" w:cs="Times New Roman"/>
          <w:b/>
          <w:color w:val="222222"/>
          <w:sz w:val="48"/>
          <w:szCs w:val="23"/>
          <w:lang w:eastAsia="pt-BR"/>
        </w:rPr>
        <w:t>Sérgio Fernando Moro</w:t>
      </w:r>
    </w:p>
    <w:bookmarkEnd w:id="0"/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Nome completo Sérgio Fernando Moro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Nascimento 1972 (45 anos) Maringá, PR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Cônjuge Rosângela Wolff de Quadros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pt-BR"/>
        </w:rPr>
        <w:t>Vida pessoal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 xml:space="preserve">Descendente de italianos do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Vêneto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, Sérgio Fernando Moro é filho de Odete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Starke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 Moro e Dalton Áureo Moro, ex-professor de geografia da Universidade Estadual de Maringá. Moro é casado e tem dois filhos.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pt-BR"/>
        </w:rPr>
        <w:t>Carreira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Sérgio Moro formou-se em direito pela Universidade Estadual de Maringá em 1995, tornando-se juiz federal em 1996. Também cursou o programa para instrução de advogados da Harvard Law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School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 em 1998 e participou de programas de estudos sobre lavagem de dinheiro promovidos pelo Departamento de Estado dos Estados Unidos. É Mestre e Doutor em Direito pela Universidade Federal do Paraná. Atualmente é juiz federal da 13.ª Vara Criminal Federal de Curitiba, ministra aulas de processo penal na Universidade Federal do Paraná (UFPR) e comanda a operação Lava Jato.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Além da Operação Lava Jato, o juiz também conduziu o caso Banestado, que resultou na condenação de 97 pessoas. Também atuou na Operação Farol da Colina, onde decretou a prisão temporária de 103 suspeitos de evasão de divisas, sonegação, formação de quadrilha e lavagem de dinheiro – entre eles, Alberto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Youssef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. No caso do Escândalo do Mensalão, a ministra do Supremo Tribunal Federal (STF) Rosa Weber convocou o juiz Sergio Moro para auxiliá-la, devido sua especialização em crimes financeiros e no combate à lavagem de dinheiro.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Em 2014, Moro foi indicado pela Associação dos Juízes Federais do Brasil para concorrer a vaga deixada por Joaquim Barbosa no STF. Porém, em 2015, a vaga foi preenchida por Luiz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Fachin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.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pt-BR"/>
        </w:rPr>
        <w:t>Curiosidades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Foi eleito o “Brasileiro do Ano” de 2014 pela revista Isto É e um dos cem mais influentes do Brasil em 2014 pela revista Época.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Foi eleito a “Personalidade do Ano” de 2014 na décima segunda edição do Prêmio Faz Diferença do jornal O Globo, por seu trabalho frente às investigações da Lava Jato.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Foi eleito o “Brasileiro do Ano” de 2014 e de 2015 em enquete realizada pela revista Veja dentre 15 personalidade selecionadas, e escolhidas via rede social pelos leitores.</w:t>
      </w:r>
    </w:p>
    <w:p w:rsidR="0079465A" w:rsidRPr="0079465A" w:rsidRDefault="0079465A" w:rsidP="0079465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</w:pPr>
      <w:r w:rsidRPr="0079465A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pt-BR"/>
        </w:rPr>
        <w:t>Obras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</w:r>
      <w:r w:rsidRPr="0079465A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eastAsia="pt-BR"/>
        </w:rPr>
        <w:t>Artigos publicados em periódicos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lastRenderedPageBreak/>
        <w:t xml:space="preserve">A autonomia do crime de lavagem e prova indiciária, Revista CEJ (Brasília), v. 41, p. 11-14, </w:t>
      </w:r>
      <w:proofErr w:type="gram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2008.[</w:t>
      </w:r>
      <w:proofErr w:type="gram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19]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Colheita compulsória de material biológico para exame genético em casos criminais, Revista dos Tribunais (São Paulo. Impresso), v. 853, p. 429-441, 2006.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 xml:space="preserve">Considerações sobre a Operação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Mani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 </w:t>
      </w:r>
      <w:proofErr w:type="spell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Pulite</w:t>
      </w:r>
      <w:proofErr w:type="spell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 xml:space="preserve">, Revista CEJ (Brasília), v. 26, p. 56-62, </w:t>
      </w:r>
      <w:proofErr w:type="gramStart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2004.[</w:t>
      </w:r>
      <w:proofErr w:type="gramEnd"/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t>20]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Competência da Justiça Federal em Direito Ambiental, Revista dos Tribunais. Cadernos de Direito Constitucional e Ciência Política, v. 31, p. 157-166, 2003.</w:t>
      </w:r>
      <w:r w:rsidRPr="0079465A">
        <w:rPr>
          <w:rFonts w:ascii="Times New Roman" w:eastAsia="Times New Roman" w:hAnsi="Times New Roman" w:cs="Times New Roman"/>
          <w:color w:val="222222"/>
          <w:sz w:val="24"/>
          <w:szCs w:val="23"/>
          <w:lang w:eastAsia="pt-BR"/>
        </w:rPr>
        <w:br/>
        <w:t>Por uma revisão da teoria da aplicabilidade das normas constitucionais, Revista dos Tribunais. Cadernos de Direito Constitucional e Ciência Política, v. 37, p. 101-108, 2001.</w:t>
      </w:r>
    </w:p>
    <w:p w:rsidR="00062742" w:rsidRPr="0079465A" w:rsidRDefault="00062742">
      <w:pPr>
        <w:rPr>
          <w:rFonts w:ascii="Times New Roman" w:hAnsi="Times New Roman" w:cs="Times New Roman"/>
          <w:sz w:val="24"/>
        </w:rPr>
      </w:pPr>
    </w:p>
    <w:sectPr w:rsidR="00062742" w:rsidRPr="0079465A" w:rsidSect="0079465A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5A"/>
    <w:rsid w:val="00062742"/>
    <w:rsid w:val="007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F2F4"/>
  <w15:chartTrackingRefBased/>
  <w15:docId w15:val="{5EDB2D99-D544-47D5-A87D-F8692193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2019-02-05T17:11:00Z</dcterms:created>
  <dcterms:modified xsi:type="dcterms:W3CDTF">2019-02-05T17:16:00Z</dcterms:modified>
</cp:coreProperties>
</file>