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3F" w:rsidRPr="00A15C3F" w:rsidRDefault="00A15C3F" w:rsidP="00A15C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A15C3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Carnaval de antigamente</w:t>
      </w:r>
    </w:p>
    <w:bookmarkEnd w:id="0"/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é considerado uma das festas populares mais animadas e representativas do mundo. Tem sua origem no entrudo português, onde, no passado, as pessoas jogavam umas nas outras água, ovos e farinha. O entrudo acontecia num período anterior à quaresma e, portanto, tinha um significado ligado a liberdade. Este sentido permanece até os dias de hoje no Carnaval.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Carnaval se perde no tempo. Há mesmo quem afirme que o Carnaval já existia há mais de 10 mil anos antes de Cristo. Mas, tão antigo assim ou não, uma coisa é certa: o Carnaval sempre foi um período de alegria, brincadeiras, dança, música e disfarces.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carioca, como todo o Carnaval brasileiro, originou-se do Carnaval português, que era bastante violento. Nas ruas fazia-se guerra de cascas de ovos com farinha de gesso dentro, guerra de ovos crus, guerra de milho e feijão. Luvas cheias de areia e cabaças de cera com água de cheiro eram atiradas nas cabeças das pessoas. E até vassouradas e colheradas de pau eram distribuídas.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três séculos nosso Carnaval foi assim. Muita alegria, mas muita pancadaria também. Somente a partir do século XIX o Carnaval foi ficando menos violento. Sua principal brincadeira passou a ser o limão de cheiro, que era atirado nas pessoas. O limão de cheiro era um recipiente de cera parecido com uma laranja, cheio de </w:t>
      </w:r>
      <w:proofErr w:type="spellStart"/>
      <w:proofErr w:type="gramStart"/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água.Quem</w:t>
      </w:r>
      <w:proofErr w:type="spellEnd"/>
      <w:proofErr w:type="gramEnd"/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passasse pelas ruas... ficava todo molhado!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as máscaras e as fantasias, é que tomaram conta do Carnaval. Nas ruas surge o Zé Côdea, que é o "sujo" que hoje todos conhecemos. Surge o Pai João, usado pelos negros, o velho, o burro doutor, o bebê, a caveira ou morte, o urso, os travestis, o índio, o padre, o palhaço e o diabinho, que foi a fantasia mais usada até mais ou menos 1930.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bailes da alta sociedade, a fantasia mais usada era a de dominó que consistia em um vestido escuro, com capuz e uma máscara tapando o rosto. Isto é, uma fantasia para não ser identificado. Mas havia também uma infinidade de pierrôs, arlequins, odaliscas, príncipes, princesas, marinheiros, polichinelos, jardineiras, </w:t>
      </w:r>
      <w:proofErr w:type="spellStart"/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chicards</w:t>
      </w:r>
      <w:proofErr w:type="spellEnd"/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. As fantasias eram obrigatórias e quase toas eram copiadas de modelos franceses.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época (final do século XIX e início do século XX), os brinquedos preferidos eram, além do limão de cheiro, as línguas-de-sogra, as sombrinhas japonesas, as serpentinas, os narizes postiços, os óculos coloridos, as borboletas, os lança-perfumes e uma quantidade enorme de flores e confetes, com que se faziam batalhas nas ruas. Surgem os cordões mascarados que dançavam, tocavam e cantavam, conduzidos por um mestre. Além disso, aparecem os ranchos, os estandartes, os blocos e os corsos, que eram desfiles de carros no meio de uma guerra de confetes e serpentinas.</w:t>
      </w:r>
    </w:p>
    <w:p w:rsidR="00A15C3F" w:rsidRPr="00A15C3F" w:rsidRDefault="00A15C3F" w:rsidP="00A15C3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C3F">
        <w:rPr>
          <w:rFonts w:ascii="Times New Roman" w:eastAsia="Times New Roman" w:hAnsi="Times New Roman" w:cs="Times New Roman"/>
          <w:sz w:val="24"/>
          <w:szCs w:val="24"/>
          <w:lang w:eastAsia="pt-BR"/>
        </w:rPr>
        <w:t>Mas, com a grande crise econômica de 1930, o Carnaval, sobretudo no Rio, muda. As sociedades carnavalescas passam a ter que ser financiadas pela prefeitura. A tradição dos corsos vai desaparecendo, a quantidade de confetes, serpentinas, máscaras e fantasias diminui. É nessa época que o "sujo", com sua aparência miserável, torna-se a figura mais comum de nosso Carnaval. Que não acabou. Apenas ficou diferente.</w:t>
      </w:r>
    </w:p>
    <w:p w:rsidR="00062742" w:rsidRPr="00A15C3F" w:rsidRDefault="00062742" w:rsidP="00A15C3F">
      <w:pPr>
        <w:rPr>
          <w:rFonts w:ascii="Times New Roman" w:hAnsi="Times New Roman" w:cs="Times New Roman"/>
          <w:sz w:val="24"/>
          <w:szCs w:val="24"/>
        </w:rPr>
      </w:pPr>
    </w:p>
    <w:sectPr w:rsidR="00062742" w:rsidRPr="00A15C3F" w:rsidSect="007548C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3F"/>
    <w:rsid w:val="00062742"/>
    <w:rsid w:val="007548C2"/>
    <w:rsid w:val="00A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E2D0"/>
  <w15:chartTrackingRefBased/>
  <w15:docId w15:val="{7E6846BC-9E65-4EAC-B7CA-56AC7D9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C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or">
    <w:name w:val="autor"/>
    <w:basedOn w:val="Normal"/>
    <w:rsid w:val="00A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2019-01-09T12:38:00Z</dcterms:created>
  <dcterms:modified xsi:type="dcterms:W3CDTF">2019-01-09T14:38:00Z</dcterms:modified>
</cp:coreProperties>
</file>