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AIDS</w:t>
      </w:r>
      <w:r w:rsidRPr="00AE2C3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NO BRASIL</w:t>
      </w:r>
    </w:p>
    <w:p w:rsid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pacing w:val="-21"/>
          <w:kern w:val="36"/>
          <w:sz w:val="72"/>
          <w:szCs w:val="72"/>
          <w:lang w:eastAsia="pt-BR"/>
        </w:rPr>
      </w:pP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ESTATÍSTICAS GLOBAIS SOBRE HIV 2017</w:t>
      </w:r>
    </w:p>
    <w:p w:rsidR="00AE2C34" w:rsidRPr="00AE2C34" w:rsidRDefault="00AE2C34" w:rsidP="00AE2C34">
      <w:pPr>
        <w:numPr>
          <w:ilvl w:val="0"/>
          <w:numId w:val="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36,9 milhões [31,1 milhões–43,9 milhões] de pessoas em todo o mundo viviam com HIV em 2017</w:t>
      </w:r>
    </w:p>
    <w:p w:rsidR="00AE2C34" w:rsidRPr="00AE2C34" w:rsidRDefault="00AE2C34" w:rsidP="00AE2C34">
      <w:pPr>
        <w:numPr>
          <w:ilvl w:val="0"/>
          <w:numId w:val="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21,7 milhões [19,1 milhões–22,6 milhões] de pessoas tiveram acesso à terapia antirretroviral em 2017</w:t>
      </w:r>
    </w:p>
    <w:p w:rsidR="00AE2C34" w:rsidRPr="00AE2C34" w:rsidRDefault="00AE2C34" w:rsidP="00AE2C34">
      <w:pPr>
        <w:numPr>
          <w:ilvl w:val="0"/>
          <w:numId w:val="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1,8 milhão [1,4 milhão–2,4 milhões] de novas infecções pelo HIV em 2017</w:t>
      </w:r>
    </w:p>
    <w:p w:rsidR="00AE2C34" w:rsidRPr="00AE2C34" w:rsidRDefault="00AE2C34" w:rsidP="00AE2C34">
      <w:pPr>
        <w:numPr>
          <w:ilvl w:val="0"/>
          <w:numId w:val="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940.000 [670.000–1,3 milhão] de pessoas morreram por causas relacionadas à AIDS em 2017</w:t>
      </w:r>
    </w:p>
    <w:p w:rsidR="00AE2C34" w:rsidRPr="00AE2C34" w:rsidRDefault="00AE2C34" w:rsidP="00AE2C34">
      <w:pPr>
        <w:numPr>
          <w:ilvl w:val="0"/>
          <w:numId w:val="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77,3 milhões [59,9 milhões–100 milhões] de pessoas foram infectadas pelo HIV desde o início da epidemia</w:t>
      </w:r>
    </w:p>
    <w:p w:rsidR="00AE2C34" w:rsidRPr="00AE2C34" w:rsidRDefault="00AE2C34" w:rsidP="00AE2C34">
      <w:pPr>
        <w:numPr>
          <w:ilvl w:val="0"/>
          <w:numId w:val="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35,4 milhões [25 milhões–49,9 milhões] de pessoas morreram por causas relacionadas à AIDS desde o início da epidemia.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Pessoas vivendo com HIV</w:t>
      </w:r>
    </w:p>
    <w:p w:rsidR="00AE2C34" w:rsidRPr="00AE2C34" w:rsidRDefault="00AE2C34" w:rsidP="00AE2C34">
      <w:pPr>
        <w:numPr>
          <w:ilvl w:val="0"/>
          <w:numId w:val="2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havia 36,9 milhões [31,1 milhões–43,9 milhões] de pessoas vivendo com HIV</w:t>
      </w:r>
    </w:p>
    <w:p w:rsidR="00AE2C34" w:rsidRPr="00AE2C34" w:rsidRDefault="00AE2C34" w:rsidP="00AE2C34">
      <w:pPr>
        <w:numPr>
          <w:ilvl w:val="1"/>
          <w:numId w:val="3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35,1 milhões [29,6 milhões–41,7 milhões] de adultos</w:t>
      </w:r>
    </w:p>
    <w:p w:rsidR="00AE2C34" w:rsidRPr="00AE2C34" w:rsidRDefault="00AE2C34" w:rsidP="00AE2C34">
      <w:pPr>
        <w:numPr>
          <w:ilvl w:val="1"/>
          <w:numId w:val="3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1,8 milhão [1,3 milhão–2,4 milhões] de crianças (menores de 15 anos)</w:t>
      </w:r>
    </w:p>
    <w:p w:rsidR="00AE2C34" w:rsidRPr="00AE2C34" w:rsidRDefault="00AE2C34" w:rsidP="00AE2C34">
      <w:pPr>
        <w:numPr>
          <w:ilvl w:val="0"/>
          <w:numId w:val="3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75% [55–92%] de todas as pessoas vivendo com HIV conheciam seu estado sorológico positivo em 2017 (foram testadas para HIV)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Pessoas vivendo com HIV com acesso à terapia antirretroviral</w:t>
      </w:r>
    </w:p>
    <w:p w:rsidR="00AE2C34" w:rsidRPr="00AE2C34" w:rsidRDefault="00AE2C34" w:rsidP="00AE2C34">
      <w:pPr>
        <w:numPr>
          <w:ilvl w:val="0"/>
          <w:numId w:val="4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21,7 milhões [19,1 milhões–22,6 milhões] de pessoas vivendo com HIV tinham acesso à terapia antirretroviral, um aumento de 2,3 milhões em comparação com 2016 e de 8 milhões [7,1 milhões–8,3 milhões] em comparação com 2010</w:t>
      </w:r>
    </w:p>
    <w:p w:rsidR="00AE2C34" w:rsidRPr="00AE2C34" w:rsidRDefault="00AE2C34" w:rsidP="00AE2C34">
      <w:pPr>
        <w:numPr>
          <w:ilvl w:val="0"/>
          <w:numId w:val="4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59% [44%–73%] de todas as pessoas vivendo com HIV tiveram acesso ao tratamento</w:t>
      </w:r>
    </w:p>
    <w:p w:rsidR="00AE2C34" w:rsidRPr="00AE2C34" w:rsidRDefault="00AE2C34" w:rsidP="00AE2C34">
      <w:pPr>
        <w:numPr>
          <w:ilvl w:val="1"/>
          <w:numId w:val="5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59% [44%–73%] dos adultos com 15 ou mais anos vivendo com HIV tinham acesso ao tratamento, assim como 52% [37%–70%] das crianças de 0 a 14 anos</w:t>
      </w:r>
    </w:p>
    <w:p w:rsidR="00AE2C34" w:rsidRPr="00AE2C34" w:rsidRDefault="00AE2C34" w:rsidP="00AE2C34">
      <w:pPr>
        <w:numPr>
          <w:ilvl w:val="0"/>
          <w:numId w:val="5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80% [61%–&gt;95%] das mulheres grávidas vivendo com HIV tinham acesso a medicamentos antirretrovirais para prevenir a transmissão do HIV para seus bebês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Novas infecções por HIV</w:t>
      </w:r>
    </w:p>
    <w:p w:rsidR="00AE2C34" w:rsidRPr="00AE2C34" w:rsidRDefault="00AE2C34" w:rsidP="00AE2C34">
      <w:pPr>
        <w:numPr>
          <w:ilvl w:val="0"/>
          <w:numId w:val="6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O número de novas infecções por HIV caiu 47% desde o pico em 1996</w:t>
      </w:r>
    </w:p>
    <w:p w:rsidR="00AE2C34" w:rsidRPr="00AE2C34" w:rsidRDefault="00AE2C34" w:rsidP="00AE2C34">
      <w:pPr>
        <w:numPr>
          <w:ilvl w:val="1"/>
          <w:numId w:val="7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houve 1,8 milhão [1,4 milhão–2,4 milhões] de novas infecções por HIV, em comparação com 3,4 milhões [2,6 milhões–4,4 milhões] em 1996</w:t>
      </w:r>
    </w:p>
    <w:p w:rsidR="00AE2C34" w:rsidRPr="00AE2C34" w:rsidRDefault="00AE2C34" w:rsidP="00AE2C34">
      <w:pPr>
        <w:numPr>
          <w:ilvl w:val="0"/>
          <w:numId w:val="7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2010, as novas infecções por HIV entre adultos caíram cerca de 16%, de 1,9 milhão [1,5 milhão–2,5 milhões] para 1,6 milhão [1,3 milhão–2,1 milhões] em 2017</w:t>
      </w:r>
    </w:p>
    <w:p w:rsidR="00AE2C34" w:rsidRPr="00AE2C34" w:rsidRDefault="00AE2C34" w:rsidP="00AE2C34">
      <w:pPr>
        <w:numPr>
          <w:ilvl w:val="1"/>
          <w:numId w:val="7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2010, as novas infecções por HIV entre crianças diminuíram 35%, de 270.000 [170.000–400.000] em 2010 para 180.000 [110.000–260.000] em 2017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Mortes relacionadas à AIDS</w:t>
      </w:r>
    </w:p>
    <w:p w:rsidR="00AE2C34" w:rsidRPr="00AE2C34" w:rsidRDefault="00AE2C34" w:rsidP="00AE2C34">
      <w:pPr>
        <w:numPr>
          <w:ilvl w:val="0"/>
          <w:numId w:val="8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As mortes relacionadas à AIDS caíram mais de 51% desde o pico em 2004</w:t>
      </w:r>
    </w:p>
    <w:p w:rsidR="00AE2C34" w:rsidRPr="00AE2C34" w:rsidRDefault="00AE2C34" w:rsidP="00AE2C34">
      <w:pPr>
        <w:numPr>
          <w:ilvl w:val="1"/>
          <w:numId w:val="9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940.000 [670.000–1,3 milhão] pessoas morreram por doenças relacionadas à AIDS em todo o mundo, em comparação com 1,9 milhão [1,4 milhão–2,7 milhões] em 2004 e 1,4 milhão [1 milhão–2 milhões] em 2010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90–90–90</w:t>
      </w:r>
    </w:p>
    <w:p w:rsidR="00AE2C34" w:rsidRPr="00AE2C34" w:rsidRDefault="00AE2C34" w:rsidP="00AE2C34">
      <w:pPr>
        <w:numPr>
          <w:ilvl w:val="0"/>
          <w:numId w:val="10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2017, três em cada quatro pessoas vivendo com HIV (75%) conheciam seu estado sorológico para o HIV (foram testadas para HIV)</w:t>
      </w:r>
    </w:p>
    <w:p w:rsidR="00AE2C34" w:rsidRPr="00AE2C34" w:rsidRDefault="00AE2C34" w:rsidP="00AE2C34">
      <w:pPr>
        <w:numPr>
          <w:ilvl w:val="0"/>
          <w:numId w:val="10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as pessoas que conheciam seu estado sorológico, quatro a cada cinco (79%) tinham acesso ao tratamento antirretroviral</w:t>
      </w:r>
    </w:p>
    <w:p w:rsidR="00AE2C34" w:rsidRPr="00AE2C34" w:rsidRDefault="00AE2C34" w:rsidP="00AE2C34">
      <w:pPr>
        <w:numPr>
          <w:ilvl w:val="0"/>
          <w:numId w:val="10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entre as pessoas com acesso ao tratamento, quatro a cada cinco (81%) tinham carga viral suprimida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Mulheres</w:t>
      </w:r>
    </w:p>
    <w:p w:rsidR="00AE2C34" w:rsidRPr="00AE2C34" w:rsidRDefault="00AE2C34" w:rsidP="00AE2C34">
      <w:pPr>
        <w:numPr>
          <w:ilvl w:val="0"/>
          <w:numId w:val="11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semanas, cerca de 7.000 mulheres jovens entre 15 e 24 anos são infectadas pelo HIV</w:t>
      </w:r>
    </w:p>
    <w:p w:rsidR="00AE2C34" w:rsidRPr="00AE2C34" w:rsidRDefault="00AE2C34" w:rsidP="00AE2C34">
      <w:pPr>
        <w:numPr>
          <w:ilvl w:val="1"/>
          <w:numId w:val="12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Na África Subsaariana, três a cada quatro novas infecções são entre meninas com idade entre 15 e 19 anos. Mulheres jovens entre 15 e 24 anos têm o dobro de probabilidade de estarem vivendo com HIV do que homens</w:t>
      </w:r>
    </w:p>
    <w:p w:rsidR="00AE2C34" w:rsidRPr="00AE2C34" w:rsidRDefault="00AE2C34" w:rsidP="00AE2C34">
      <w:pPr>
        <w:numPr>
          <w:ilvl w:val="0"/>
          <w:numId w:val="12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Mais de um terço (35%) das mulheres em todo o mundo sofreram violência física e/ou sexual em algum momento de suas vidas</w:t>
      </w:r>
    </w:p>
    <w:p w:rsidR="00AE2C34" w:rsidRPr="00AE2C34" w:rsidRDefault="00AE2C34" w:rsidP="00AE2C34">
      <w:pPr>
        <w:numPr>
          <w:ilvl w:val="1"/>
          <w:numId w:val="12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algumas regiões, as mulheres que sofrem violência são 1,5 vez mais suscetíveis a se infectarem pelo HIV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Populações-chave</w:t>
      </w:r>
    </w:p>
    <w:p w:rsidR="00AE2C34" w:rsidRPr="00AE2C34" w:rsidRDefault="00AE2C34" w:rsidP="00AE2C34">
      <w:pPr>
        <w:numPr>
          <w:ilvl w:val="0"/>
          <w:numId w:val="13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Populações-chave e seus parceiros sexuais representam:</w:t>
      </w:r>
    </w:p>
    <w:p w:rsidR="00AE2C34" w:rsidRPr="00AE2C34" w:rsidRDefault="00AE2C34" w:rsidP="00AE2C34">
      <w:pPr>
        <w:numPr>
          <w:ilvl w:val="1"/>
          <w:numId w:val="14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40% das novas infecções pelo HIV em todo o mundo</w:t>
      </w:r>
    </w:p>
    <w:p w:rsidR="00AE2C34" w:rsidRPr="00AE2C34" w:rsidRDefault="00AE2C34" w:rsidP="00AE2C34">
      <w:pPr>
        <w:numPr>
          <w:ilvl w:val="1"/>
          <w:numId w:val="14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95% das novas infecções pelo HIV no Leste Europeu e Ásia Central e no Oriente Médio e Norte da África</w:t>
      </w:r>
    </w:p>
    <w:p w:rsidR="00AE2C34" w:rsidRPr="00AE2C34" w:rsidRDefault="00AE2C34" w:rsidP="00AE2C34">
      <w:pPr>
        <w:numPr>
          <w:ilvl w:val="1"/>
          <w:numId w:val="14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16% das novas infecções pelo HIV na África Oriental </w:t>
      </w:r>
      <w:proofErr w:type="gramStart"/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 Austral</w:t>
      </w:r>
      <w:proofErr w:type="gramEnd"/>
    </w:p>
    <w:p w:rsidR="00AE2C34" w:rsidRPr="00AE2C34" w:rsidRDefault="00AE2C34" w:rsidP="00AE2C34">
      <w:pPr>
        <w:numPr>
          <w:ilvl w:val="0"/>
          <w:numId w:val="14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risco de infecção pelo HIV é 27 vezes maior entre homens que fazem sexo com homens; 23 vezes maior entre pessoas que usam drogas injetáveis; 13 vezes maior entre profissionais do sexo; 12 vezes maior entre mulheres </w:t>
      </w:r>
      <w:proofErr w:type="spellStart"/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trans</w:t>
      </w:r>
      <w:proofErr w:type="spellEnd"/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HIV/Tuberculose (TB)</w:t>
      </w:r>
    </w:p>
    <w:p w:rsidR="00AE2C34" w:rsidRPr="00AE2C34" w:rsidRDefault="00AE2C34" w:rsidP="00AE2C34">
      <w:pPr>
        <w:numPr>
          <w:ilvl w:val="0"/>
          <w:numId w:val="15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A tuberculose continua a ser a principal causa de morte entre pessoas vivendo com HIV</w:t>
      </w:r>
    </w:p>
    <w:p w:rsidR="00AE2C34" w:rsidRPr="00AE2C34" w:rsidRDefault="00AE2C34" w:rsidP="00AE2C34">
      <w:pPr>
        <w:numPr>
          <w:ilvl w:val="1"/>
          <w:numId w:val="16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A tuberculose é responsável por cerca de uma a cada três mortes por causas relacionadas à AIDS</w:t>
      </w:r>
    </w:p>
    <w:p w:rsidR="00AE2C34" w:rsidRPr="00AE2C34" w:rsidRDefault="00AE2C34" w:rsidP="00AE2C34">
      <w:pPr>
        <w:numPr>
          <w:ilvl w:val="0"/>
          <w:numId w:val="16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2016, 10,4 milhões de pessoas desenvolveram tuberculose, incluindo 1,2 milhão de pessoas vivendo com HIV</w:t>
      </w:r>
    </w:p>
    <w:p w:rsidR="00AE2C34" w:rsidRPr="00AE2C34" w:rsidRDefault="00AE2C34" w:rsidP="00AE2C34">
      <w:pPr>
        <w:numPr>
          <w:ilvl w:val="1"/>
          <w:numId w:val="16"/>
        </w:numPr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 vivendo com HIV sem sintomas de TB precisam de terapia preventiva contra TB, que contribui para diminuir o risco de desenvolver TB e reduz as taxas de mortalidade por TB/HIV em cerca de 40%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América Latina</w:t>
      </w:r>
    </w:p>
    <w:p w:rsidR="00AE2C34" w:rsidRPr="00AE2C34" w:rsidRDefault="00AE2C34" w:rsidP="00AE2C34">
      <w:pPr>
        <w:numPr>
          <w:ilvl w:val="0"/>
          <w:numId w:val="17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1,8 milhão [1,5 milhão–2,3 milhões] de pessoas vivendo com HIV na América Latina em 2017</w:t>
      </w:r>
    </w:p>
    <w:p w:rsidR="00AE2C34" w:rsidRPr="00AE2C34" w:rsidRDefault="00AE2C34" w:rsidP="00AE2C34">
      <w:pPr>
        <w:numPr>
          <w:ilvl w:val="0"/>
          <w:numId w:val="17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1,1 milhão [992.000–1,2 milhão] de pessoas tiveram acesso à terapia antirretroviral na América Latina em 2017</w:t>
      </w:r>
    </w:p>
    <w:p w:rsidR="00AE2C34" w:rsidRPr="00AE2C34" w:rsidRDefault="00AE2C34" w:rsidP="00AE2C34">
      <w:pPr>
        <w:numPr>
          <w:ilvl w:val="0"/>
          <w:numId w:val="17"/>
        </w:numPr>
        <w:spacing w:before="90" w:after="9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sz w:val="24"/>
          <w:szCs w:val="24"/>
          <w:lang w:eastAsia="pt-BR"/>
        </w:rPr>
        <w:t>100.000 [77.000–130.000] novas infecções pelo HIV na América Latina em 2017</w:t>
      </w:r>
    </w:p>
    <w:p w:rsidR="00AE2C34" w:rsidRPr="00AE2C34" w:rsidRDefault="00AE2C34" w:rsidP="00AE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Acesse aqui o resumo informativo mais recente completo do UNAIDS (julho de 2018).</w:t>
      </w:r>
    </w:p>
    <w:p w:rsidR="007F2B34" w:rsidRPr="00AE2C34" w:rsidRDefault="00AE2C34">
      <w:pPr>
        <w:rPr>
          <w:rFonts w:ascii="Times New Roman" w:hAnsi="Times New Roman" w:cs="Times New Roman"/>
        </w:rPr>
      </w:pPr>
    </w:p>
    <w:sectPr w:rsidR="007F2B34" w:rsidRPr="00AE2C34" w:rsidSect="00AE2C3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ED9"/>
    <w:multiLevelType w:val="multilevel"/>
    <w:tmpl w:val="8A1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4AF8"/>
    <w:multiLevelType w:val="multilevel"/>
    <w:tmpl w:val="8CB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316E4"/>
    <w:multiLevelType w:val="multilevel"/>
    <w:tmpl w:val="A0D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5309A"/>
    <w:multiLevelType w:val="multilevel"/>
    <w:tmpl w:val="7D1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6352E"/>
    <w:multiLevelType w:val="multilevel"/>
    <w:tmpl w:val="DB2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B6615"/>
    <w:multiLevelType w:val="multilevel"/>
    <w:tmpl w:val="235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51E5D"/>
    <w:multiLevelType w:val="multilevel"/>
    <w:tmpl w:val="332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45473"/>
    <w:multiLevelType w:val="multilevel"/>
    <w:tmpl w:val="2DF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011FB"/>
    <w:multiLevelType w:val="multilevel"/>
    <w:tmpl w:val="FFF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8622E"/>
    <w:multiLevelType w:val="multilevel"/>
    <w:tmpl w:val="B09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34"/>
    <w:rsid w:val="00AE2C3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A121"/>
  <w15:chartTrackingRefBased/>
  <w15:docId w15:val="{6683B1F3-4E62-4880-98EF-B7934361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2C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2C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E2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2018-11-01T17:01:00Z</dcterms:created>
  <dcterms:modified xsi:type="dcterms:W3CDTF">2018-11-01T17:02:00Z</dcterms:modified>
</cp:coreProperties>
</file>