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DB16B3">
      <w:pPr>
        <w:pStyle w:val="Ttulo"/>
        <w:rPr>
          <w:b/>
          <w:i/>
          <w:caps/>
          <w:color w:val="000080"/>
          <w:sz w:val="40"/>
        </w:rPr>
      </w:pPr>
      <w:bookmarkStart w:id="0" w:name="_GoBack"/>
      <w:bookmarkEnd w:id="0"/>
      <w:r>
        <w:rPr>
          <w:b/>
          <w:i/>
          <w:caps/>
          <w:color w:val="000080"/>
          <w:sz w:val="40"/>
        </w:rPr>
        <w:t>Reforma Agrária</w:t>
      </w:r>
    </w:p>
    <w:p w:rsidR="00000000" w:rsidRDefault="00DB16B3">
      <w:pPr>
        <w:pStyle w:val="Ttulo"/>
        <w:rPr>
          <w:b/>
          <w:i/>
          <w:caps/>
          <w:color w:val="000080"/>
          <w:sz w:val="40"/>
        </w:rPr>
      </w:pPr>
    </w:p>
    <w:p w:rsidR="00000000" w:rsidRDefault="00DB16B3">
      <w:pPr>
        <w:rPr>
          <w:rFonts w:ascii="Comic Sans MS" w:hAnsi="Comic Sans MS"/>
          <w:color w:val="000080"/>
          <w:sz w:val="36"/>
          <w:u w:val="single"/>
        </w:rPr>
      </w:pPr>
      <w:r>
        <w:rPr>
          <w:rFonts w:ascii="Comic Sans MS" w:hAnsi="Comic Sans MS"/>
          <w:color w:val="000080"/>
          <w:sz w:val="36"/>
          <w:u w:val="single"/>
        </w:rPr>
        <w:t>Conceito:</w:t>
      </w:r>
    </w:p>
    <w:p w:rsidR="00000000" w:rsidRDefault="00DB16B3">
      <w:pPr>
        <w:pStyle w:val="Recuodecorpodetexto"/>
      </w:pPr>
      <w:r>
        <w:t>“Considera-se Reforma Agrária o conjunto de medidas que visem a promover melhor distribuição da terra, mediante modificações no regime de posse e uso, a fim de atender aos princípios de justiça social e o aumento da produtividade</w:t>
      </w:r>
      <w:r>
        <w:t>." (Estatuto da Terra, (Lei 4504), Art.1º, §1º)</w:t>
      </w:r>
    </w:p>
    <w:p w:rsidR="00000000" w:rsidRDefault="00DB16B3">
      <w:pPr>
        <w:pStyle w:val="Recuodecorpodetexto"/>
      </w:pPr>
    </w:p>
    <w:p w:rsidR="00000000" w:rsidRDefault="00DB16B3">
      <w:pPr>
        <w:pStyle w:val="Recuodecorpodetexto"/>
      </w:pPr>
    </w:p>
    <w:p w:rsidR="00000000" w:rsidRDefault="000A583F">
      <w:pPr>
        <w:pStyle w:val="Ttulo1"/>
        <w:rPr>
          <w:rStyle w:val="Forte"/>
          <w:rFonts w:ascii="Comic Sans MS" w:hAnsi="Comic Sans MS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243840</wp:posOffset>
                </wp:positionV>
                <wp:extent cx="4751070" cy="3297555"/>
                <wp:effectExtent l="0" t="0" r="0" b="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329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475" cy="3200400"/>
                                  <wp:effectExtent l="0" t="0" r="0" b="0"/>
                                  <wp:docPr id="9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47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8.7pt;margin-top:19.2pt;width:374.1pt;height:25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475" cy="3200400"/>
                            <wp:effectExtent l="0" t="0" r="0" b="0"/>
                            <wp:docPr id="9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47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DB16B3">
      <w:pPr>
        <w:pStyle w:val="Ttulo1"/>
        <w:rPr>
          <w:rStyle w:val="Forte"/>
          <w:rFonts w:ascii="Comic Sans MS" w:hAnsi="Comic Sans MS"/>
        </w:rPr>
      </w:pPr>
    </w:p>
    <w:p w:rsidR="00000000" w:rsidRDefault="000A583F">
      <w:pPr>
        <w:pStyle w:val="Ttulo1"/>
        <w:rPr>
          <w:rStyle w:val="Forte"/>
          <w:rFonts w:ascii="Comic Sans MS" w:hAnsi="Comic Sans MS"/>
        </w:rPr>
      </w:pPr>
      <w:r>
        <w:rPr>
          <w:rFonts w:ascii="Comic Sans MS" w:hAnsi="Comic Sans MS"/>
          <w:noProof/>
          <w:sz w:val="32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123190</wp:posOffset>
                </wp:positionV>
                <wp:extent cx="4754880" cy="548640"/>
                <wp:effectExtent l="0" t="0" r="0" b="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Reforma Agrária visa que o assentado produza para si, não que seja explorado.</w:t>
                            </w:r>
                          </w:p>
                          <w:p w:rsidR="00000000" w:rsidRDefault="00DB16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58.7pt;margin-top:9.7pt;width:374.4pt;height:43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" o:allowincell="f">
                <v:textbox>
                  <w:txbxContent>
                    <w:p w:rsidR="00000000" w:rsidRDefault="00DB16B3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 Reforma Agrária visa que o assentado produza para si, não que seja explorado.</w:t>
                      </w:r>
                    </w:p>
                    <w:p w:rsidR="00000000" w:rsidRDefault="00DB16B3"/>
                  </w:txbxContent>
                </v:textbox>
              </v:shape>
            </w:pict>
          </mc:Fallback>
        </mc:AlternateContent>
      </w:r>
    </w:p>
    <w:p w:rsidR="00000000" w:rsidRDefault="00DB16B3"/>
    <w:p w:rsidR="00000000" w:rsidRDefault="00DB16B3"/>
    <w:p w:rsidR="00000000" w:rsidRDefault="00DB16B3"/>
    <w:p w:rsidR="00000000" w:rsidRDefault="00DB16B3"/>
    <w:p w:rsidR="00000000" w:rsidRDefault="00DB16B3"/>
    <w:p w:rsidR="00000000" w:rsidRDefault="00DB16B3">
      <w:pPr>
        <w:pStyle w:val="Ttulo1"/>
        <w:jc w:val="center"/>
        <w:rPr>
          <w:rFonts w:ascii="Comic Sans MS" w:hAnsi="Comic Sans MS"/>
          <w:i/>
          <w:color w:val="000080"/>
          <w:sz w:val="40"/>
        </w:rPr>
      </w:pPr>
      <w:r>
        <w:rPr>
          <w:rStyle w:val="Forte"/>
          <w:rFonts w:ascii="Comic Sans MS" w:hAnsi="Comic Sans MS"/>
          <w:i/>
          <w:color w:val="000080"/>
          <w:sz w:val="40"/>
        </w:rPr>
        <w:t>OBJETIVOS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numPr>
          <w:ilvl w:val="0"/>
          <w:numId w:val="1"/>
        </w:numPr>
        <w:jc w:val="both"/>
        <w:rPr>
          <w:rFonts w:ascii="Comic Sans MS" w:hAnsi="Comic Sans MS"/>
          <w:b/>
          <w:color w:val="000080"/>
          <w:sz w:val="28"/>
          <w:u w:val="single"/>
        </w:rPr>
      </w:pPr>
      <w:r>
        <w:rPr>
          <w:rFonts w:ascii="Comic Sans MS" w:hAnsi="Comic Sans MS"/>
          <w:b/>
          <w:color w:val="000080"/>
          <w:sz w:val="28"/>
          <w:u w:val="single"/>
        </w:rPr>
        <w:t>SEGUNDO O ESTATUTO DA TERRA: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"A Reforma Agrária visa a estabelecer um sistema de relações entre o homem, a justiça social, o progresso e o bem estar do trabalhador rural e o de</w:t>
      </w:r>
      <w:r>
        <w:rPr>
          <w:rFonts w:ascii="Comic Sans MS" w:hAnsi="Comic Sans MS"/>
          <w:sz w:val="28"/>
        </w:rPr>
        <w:t xml:space="preserve">senvolvimento econômico do País, com a gradual extinção do minifúndio e do latifúndio." (Estatuto da Terra, Art.16) </w:t>
      </w: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0A583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1659890</wp:posOffset>
                </wp:positionH>
                <wp:positionV relativeFrom="paragraph">
                  <wp:posOffset>13970</wp:posOffset>
                </wp:positionV>
                <wp:extent cx="2592705" cy="363918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63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0300" cy="3533775"/>
                                  <wp:effectExtent l="0" t="0" r="0" b="0"/>
                                  <wp:docPr id="8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30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30.7pt;margin-top:1.1pt;width:204.15pt;height:28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0300" cy="3533775"/>
                            <wp:effectExtent l="0" t="0" r="0" b="0"/>
                            <wp:docPr id="8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300" cy="353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0A583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202565</wp:posOffset>
                </wp:positionV>
                <wp:extent cx="5303520" cy="365760"/>
                <wp:effectExtent l="0" t="0" r="0" b="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35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pStyle w:val="Corpodetex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 Reforma Agrária quer a liberdade  do trabalhador rural</w:t>
                            </w:r>
                          </w:p>
                          <w:p w:rsidR="00000000" w:rsidRDefault="00DB16B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2.7pt;margin-top:15.95pt;width:417.6pt;height:28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" o:allowincell="f">
                <v:textbox>
                  <w:txbxContent>
                    <w:p w:rsidR="00000000" w:rsidRDefault="00DB16B3">
                      <w:pPr>
                        <w:pStyle w:val="Corpodetex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A Reforma Agrária quer a liberdade  do trabalhador rural</w:t>
                      </w:r>
                    </w:p>
                    <w:p w:rsidR="00000000" w:rsidRDefault="00DB16B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rPr>
          <w:rFonts w:ascii="Comic Sans MS" w:hAnsi="Comic Sans MS"/>
          <w:b/>
          <w:sz w:val="28"/>
        </w:rPr>
      </w:pPr>
    </w:p>
    <w:p w:rsidR="00000000" w:rsidRDefault="00DB16B3">
      <w:pPr>
        <w:rPr>
          <w:rFonts w:ascii="Comic Sans MS" w:hAnsi="Comic Sans MS"/>
          <w:b/>
          <w:sz w:val="28"/>
        </w:rPr>
      </w:pPr>
    </w:p>
    <w:p w:rsidR="00000000" w:rsidRDefault="00DB16B3">
      <w:pPr>
        <w:rPr>
          <w:rFonts w:ascii="Comic Sans MS" w:hAnsi="Comic Sans MS"/>
          <w:b/>
          <w:sz w:val="28"/>
        </w:rPr>
      </w:pPr>
    </w:p>
    <w:p w:rsidR="00000000" w:rsidRDefault="00DB16B3">
      <w:pPr>
        <w:numPr>
          <w:ilvl w:val="0"/>
          <w:numId w:val="2"/>
        </w:numPr>
        <w:rPr>
          <w:rFonts w:ascii="Comic Sans MS" w:hAnsi="Comic Sans MS"/>
          <w:b/>
          <w:color w:val="000080"/>
          <w:sz w:val="28"/>
          <w:u w:val="single"/>
        </w:rPr>
      </w:pPr>
      <w:r>
        <w:rPr>
          <w:rFonts w:ascii="Comic Sans MS" w:hAnsi="Comic Sans MS"/>
          <w:b/>
          <w:color w:val="000080"/>
          <w:sz w:val="28"/>
          <w:u w:val="single"/>
        </w:rPr>
        <w:t>SEGUNDO O MST 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Essa proposta de reforma agrária é parte dos anseios da classe trabalhadora brasileira de constru</w:t>
      </w:r>
      <w:r>
        <w:rPr>
          <w:rFonts w:ascii="Comic Sans MS" w:hAnsi="Comic Sans MS"/>
          <w:sz w:val="28"/>
        </w:rPr>
        <w:t>ir uma nova sociedade: igualitária e socialista. Desta forma, as propostas de medidas necessárias fazem parte de um amplo processo de mudanças na sociedade e, fundamentalmente, da alteração da atual estrutura capitalista de organização da produção.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refor</w:t>
      </w:r>
      <w:r>
        <w:rPr>
          <w:rFonts w:ascii="Comic Sans MS" w:hAnsi="Comic Sans MS"/>
          <w:sz w:val="28"/>
        </w:rPr>
        <w:t>ma agrária tem por objetivo:</w:t>
      </w:r>
    </w:p>
    <w:p w:rsidR="00000000" w:rsidRDefault="00DB16B3">
      <w:pPr>
        <w:pStyle w:val="Recuodecorpodetexto"/>
      </w:pPr>
      <w:r>
        <w:t>* garantir trabalho para todos, com a conseqüente distribuição de renda;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produzir alimentação farta, barata e de qualidade para toda população brasileira, possibilitando segurança alimentar para toda sociedade;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garantir o b</w:t>
      </w:r>
      <w:r>
        <w:rPr>
          <w:rFonts w:ascii="Comic Sans MS" w:hAnsi="Comic Sans MS"/>
          <w:sz w:val="28"/>
        </w:rPr>
        <w:t>em estar social e a melhoria das condições a todos os brasileiros. De maneira especial aos trabalhadores e, prioritariamente, aos mais pobres.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buscar permanentemente a justiça social, a igualdade de direitos em todos os aspectos: econômico, político, soc</w:t>
      </w:r>
      <w:r>
        <w:rPr>
          <w:rFonts w:ascii="Comic Sans MS" w:hAnsi="Comic Sans MS"/>
          <w:sz w:val="28"/>
        </w:rPr>
        <w:t>ial, cultural e espiritual;</w:t>
      </w:r>
    </w:p>
    <w:p w:rsidR="00000000" w:rsidRDefault="00DB16B3">
      <w:pPr>
        <w:pStyle w:val="Recuodecorpodetexto"/>
      </w:pPr>
      <w:r>
        <w:lastRenderedPageBreak/>
        <w:t>* difundir os valores humanistas e socialistas, nas relações entre as pessoas, eliminando-se as práticas de discriminação racial, religiosa e de gênero;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contribuir para a criação de condições objetivas de participação igualitá</w:t>
      </w:r>
      <w:r>
        <w:rPr>
          <w:rFonts w:ascii="Comic Sans MS" w:hAnsi="Comic Sans MS"/>
          <w:sz w:val="28"/>
        </w:rPr>
        <w:t>ria da mulher na sociedade, respeitando sua qualidade de direitos iguais;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preservar e recuperar os recursos naturais, como solo, águas e florestas, de maneira a se ter um desenvolvimento auto-sustentável;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implementar a agroindústria e a indústria como </w:t>
      </w:r>
      <w:r>
        <w:rPr>
          <w:rFonts w:ascii="Comic Sans MS" w:hAnsi="Comic Sans MS"/>
          <w:sz w:val="28"/>
        </w:rPr>
        <w:t>fator de desenvolvimento do interior do país.</w:t>
      </w:r>
    </w:p>
    <w:p w:rsidR="00000000" w:rsidRDefault="00DB16B3">
      <w:pPr>
        <w:pStyle w:val="Recuodecorpodetexto"/>
      </w:pPr>
    </w:p>
    <w:p w:rsidR="00000000" w:rsidRDefault="00DB16B3">
      <w:pPr>
        <w:pStyle w:val="Recuodecorpodetexto"/>
      </w:pPr>
    </w:p>
    <w:p w:rsidR="00000000" w:rsidRDefault="00DB16B3">
      <w:pPr>
        <w:pStyle w:val="H2"/>
        <w:jc w:val="center"/>
        <w:rPr>
          <w:rFonts w:ascii="Comic Sans MS" w:hAnsi="Comic Sans MS"/>
          <w:i/>
          <w:color w:val="000080"/>
          <w:sz w:val="40"/>
        </w:rPr>
      </w:pPr>
      <w:r>
        <w:rPr>
          <w:rStyle w:val="Forte"/>
          <w:rFonts w:ascii="Comic Sans MS" w:hAnsi="Comic Sans MS"/>
          <w:b/>
          <w:i/>
          <w:color w:val="000080"/>
          <w:sz w:val="40"/>
        </w:rPr>
        <w:t>CARACTERÍSTICAS</w:t>
      </w:r>
    </w:p>
    <w:p w:rsidR="00000000" w:rsidRDefault="00DB16B3">
      <w:pPr>
        <w:pStyle w:val="Recuodecorpodetexto"/>
      </w:pPr>
      <w:r>
        <w:br/>
        <w:t xml:space="preserve">          A reforma agrária regula um conjunto de medidas estruturais e que começam necessariamente pela democratização da propriedade da terra e dos meios de produção, base para qualquer mud</w:t>
      </w:r>
      <w:r>
        <w:t>ança social efetiva. Entre as diversas características existentes, podemos citar: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O sistema econômico: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Todo processo de organização e desenvolvimento da produção no campo deve levar em conta a supremacia do trabalho sobre o capital. Deve-se buscar a elim</w:t>
      </w:r>
      <w:r>
        <w:rPr>
          <w:rFonts w:ascii="Comic Sans MS" w:hAnsi="Comic Sans MS"/>
          <w:sz w:val="28"/>
        </w:rPr>
        <w:t xml:space="preserve">inação de todas as formas de exploração e de opressão. A valorização e a garantia de trabalho para todos como forma de libertação e de construção da dignidade e da igualdade entre as pessoas.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Deve-se buscar a geração de excedentes econômicos através do au</w:t>
      </w:r>
      <w:r>
        <w:rPr>
          <w:rFonts w:ascii="Comic Sans MS" w:hAnsi="Comic Sans MS"/>
          <w:sz w:val="28"/>
        </w:rPr>
        <w:t xml:space="preserve">mento da produtividade do trabalho, do aumento da produção e da produtividade na agricultura e na agroindústria, como forma de promover o progresso econômico e social.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Ttulo3"/>
        <w:rPr>
          <w:color w:val="000080"/>
        </w:rPr>
      </w:pPr>
      <w:r>
        <w:rPr>
          <w:rStyle w:val="Forte"/>
          <w:color w:val="000080"/>
        </w:rPr>
        <w:t>Democratização da terra e dos meios de produção: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terra deve ser entendida como um b</w:t>
      </w:r>
      <w:r>
        <w:rPr>
          <w:rFonts w:ascii="Comic Sans MS" w:hAnsi="Comic Sans MS"/>
          <w:sz w:val="28"/>
        </w:rPr>
        <w:t xml:space="preserve">em da natureza a serviço de toda sociedade. Um bem de todos para atender as necessidades de todos.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 propriedade ou posse da terra deve estar subordinada ao cumprimento dessa função social e poderá ser exercida de várias formas </w:t>
      </w:r>
      <w:r>
        <w:rPr>
          <w:rFonts w:ascii="Comic Sans MS" w:hAnsi="Comic Sans MS"/>
          <w:sz w:val="28"/>
        </w:rPr>
        <w:lastRenderedPageBreak/>
        <w:t>como: familiar, associação,</w:t>
      </w:r>
      <w:r>
        <w:rPr>
          <w:rFonts w:ascii="Comic Sans MS" w:hAnsi="Comic Sans MS"/>
          <w:sz w:val="28"/>
        </w:rPr>
        <w:t xml:space="preserve"> cooperativa, de empresa comunitária, estatal, pública, etc. de acordo com as necessidades sociais de cada região.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Para isso se deverá alterar a atual estrutura de propriedade realizando desapropriações (com indenizações aos proprietários) e expropriações</w:t>
      </w:r>
      <w:r>
        <w:rPr>
          <w:rFonts w:ascii="Comic Sans MS" w:hAnsi="Comic Sans MS"/>
          <w:sz w:val="28"/>
        </w:rPr>
        <w:t xml:space="preserve"> (sem indenização, nos casos de: grileiros, criminosos, cultivo de drogas, contrabandistas, trabalho escravo, etc...); para que se garanta o direito de todos trabalharem na terra, e que ela esteja subordinada aos objetivos gerais assinalados.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democratiz</w:t>
      </w:r>
      <w:r>
        <w:rPr>
          <w:rFonts w:ascii="Comic Sans MS" w:hAnsi="Comic Sans MS"/>
          <w:sz w:val="28"/>
        </w:rPr>
        <w:t xml:space="preserve">ação da terra deve seguir critérios como: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priorizar o assentamento em terras próximas às cidades, viabilizando o abastecimento de forma mais barata e a infra-estrutura econômica e social;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o tamanho e forma das propriedades dependerão de cada região, </w:t>
      </w:r>
      <w:r>
        <w:rPr>
          <w:rFonts w:ascii="Comic Sans MS" w:hAnsi="Comic Sans MS"/>
          <w:sz w:val="28"/>
        </w:rPr>
        <w:t xml:space="preserve">da sua vocação natural e das perspectivas de desenvolvimento;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regularizar a posse da terra de todos os pequenos produtores familiares que vivem hoje, na, instabilidade como posseiros;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democratizar o acesso aos meios de produção;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a extração de made</w:t>
      </w:r>
      <w:r>
        <w:rPr>
          <w:rFonts w:ascii="Comic Sans MS" w:hAnsi="Comic Sans MS"/>
          <w:sz w:val="28"/>
        </w:rPr>
        <w:t xml:space="preserve">ira e todos recursos naturais serão controlados pelos trabalhadores, através do Estado, para que beneficie os interesses sociais.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impedir que bancos, empresas estrangeiras, grupos industriais nacionais, que não dependem da agricultura, possuam terras;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a garantia da propriedade e de sua função social será realizada através da aplicação de várias formas de titulação e legitimação, como: concessão de uso, propriedade definitiva, título coletivo, etc;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proibição de cobrança de renda da terra;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impedim</w:t>
      </w:r>
      <w:r>
        <w:rPr>
          <w:rFonts w:ascii="Comic Sans MS" w:hAnsi="Comic Sans MS"/>
          <w:sz w:val="28"/>
        </w:rPr>
        <w:t xml:space="preserve">ento da venda de lotes, por parte dos beneficiários da reforma agrária;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democratizar o uso das águas, garantindo o uso coletivo pelas comunidades, para sua subsistência e extrativismo;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penalizar e recolher as terras mal utilizadas ou em dívida de imp</w:t>
      </w:r>
      <w:r>
        <w:rPr>
          <w:rFonts w:ascii="Comic Sans MS" w:hAnsi="Comic Sans MS"/>
          <w:sz w:val="28"/>
        </w:rPr>
        <w:t xml:space="preserve">ostos;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adequar a distribuição das terras públicas, devolutas (da União e dos Estados) a esses objetivos.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A organização da produção: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organização da produção será orientada para que se alcance os objetivos gerais. Poderão haver várias formas compleme</w:t>
      </w:r>
      <w:r>
        <w:rPr>
          <w:rFonts w:ascii="Comic Sans MS" w:hAnsi="Comic Sans MS"/>
          <w:sz w:val="28"/>
        </w:rPr>
        <w:t xml:space="preserve">ntares de </w:t>
      </w:r>
      <w:r>
        <w:rPr>
          <w:rFonts w:ascii="Comic Sans MS" w:hAnsi="Comic Sans MS"/>
          <w:sz w:val="28"/>
        </w:rPr>
        <w:lastRenderedPageBreak/>
        <w:t xml:space="preserve">produção, seja nas unidades familiares, seja nos novos assentamentos, segundo alguns indicativos: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o tamanho das unidades de produção dependerá das regiões e dos produtos a que se dedicarem;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estimular as diversas formas de cooperação na agri</w:t>
      </w:r>
      <w:r>
        <w:rPr>
          <w:rFonts w:ascii="Comic Sans MS" w:hAnsi="Comic Sans MS"/>
          <w:sz w:val="28"/>
        </w:rPr>
        <w:t xml:space="preserve">cultura, como: mutirões, associações, empresas públicas, cooperativas, empresas de prestação de serviços, etc...;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estimular as famílias que vivem no interior, à agrupar-se de acordo com a realidade regional, em povoados, comunidades, agrovilas, etc. de </w:t>
      </w:r>
      <w:r>
        <w:rPr>
          <w:rFonts w:ascii="Comic Sans MS" w:hAnsi="Comic Sans MS"/>
          <w:sz w:val="28"/>
        </w:rPr>
        <w:t xml:space="preserve">modo a facilitar o atendimento dos serviços públicos de luz elétrica, saúde, educação, etc...;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fortalecer a organização dos trabalhadores em sindicatos, cooperativas, associações, conselhos, comitês, movimentos, etc... de acordo com sua experiência, tra</w:t>
      </w:r>
      <w:r>
        <w:rPr>
          <w:rFonts w:ascii="Comic Sans MS" w:hAnsi="Comic Sans MS"/>
          <w:sz w:val="28"/>
        </w:rPr>
        <w:t xml:space="preserve">dição e realidades locais, para que através da organização popular exerçam plenamente sua cidadania e garantam seus direitos e deveres sociais;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os pequenos produtores familiares autônomos terão estímulo da política agrícola para aumentar a produção, a p</w:t>
      </w:r>
      <w:r>
        <w:rPr>
          <w:rFonts w:ascii="Comic Sans MS" w:hAnsi="Comic Sans MS"/>
          <w:sz w:val="28"/>
        </w:rPr>
        <w:t xml:space="preserve">rodutividade e melhorar sua situação de vida;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buscar uma integração permanente da produção com a agroindústria, visando aumentar a renda dos agricultores e a qualidade dos alimentos;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realizar um planejamento orientador da produção, adequando a vocaçã</w:t>
      </w:r>
      <w:r>
        <w:rPr>
          <w:rFonts w:ascii="Comic Sans MS" w:hAnsi="Comic Sans MS"/>
          <w:sz w:val="28"/>
        </w:rPr>
        <w:t>o natural das regiões aos mercados próximos e às necessidades sociais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estimular a organização dos assalariados para participar, controlar, organizar cooperativas, autogerir ou co-participarem na gestão das empresas onde trabalham. Os assalariados terão o</w:t>
      </w:r>
      <w:r>
        <w:rPr>
          <w:rFonts w:ascii="Comic Sans MS" w:hAnsi="Comic Sans MS"/>
          <w:sz w:val="28"/>
        </w:rPr>
        <w:t>s direitos trabalhistas e sociais garantidos, como salário digno, condições de trabalho, jornada de trabalho adequada, e participação no resultado econômico das empresas, bem como programas de capacitação e especialização permanentes.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Uma nova política ag</w:t>
      </w:r>
      <w:r>
        <w:rPr>
          <w:rStyle w:val="Forte"/>
          <w:rFonts w:ascii="Comic Sans MS" w:hAnsi="Comic Sans MS"/>
          <w:b/>
          <w:color w:val="000080"/>
          <w:u w:val="single"/>
        </w:rPr>
        <w:t>rícola: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 política agrícola é o conjunto de medidas e instrumentos de que o governo dispõe para estimular a produção agropecuária e orientá-la de acordo com seus objetivos. Buscando também aumento de renda para todos pequenos e médios agricultores que pro</w:t>
      </w:r>
      <w:r>
        <w:rPr>
          <w:rFonts w:ascii="Comic Sans MS" w:hAnsi="Comic Sans MS"/>
          <w:sz w:val="28"/>
        </w:rPr>
        <w:t xml:space="preserve">duzem alimentos.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A implantação da reforma agrária será complementada com medidas de política agrícola, que: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garantam preços compensatórios aos agricultores. Ou seja, o governo garantirá preços acima do custo de produção, representando um aumento de ren</w:t>
      </w:r>
      <w:r>
        <w:rPr>
          <w:rFonts w:ascii="Comic Sans MS" w:hAnsi="Comic Sans MS"/>
          <w:sz w:val="28"/>
        </w:rPr>
        <w:t xml:space="preserve">da para pequenos e médios agricultores;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o Estado garantirá o comércio (transporte e armazenagem) e estimulará a produção de todos os produtos básicos para alimentação, e, em caso necessário, subsidiará o consumo, fazendo com que toda população tenha ace</w:t>
      </w:r>
      <w:r>
        <w:rPr>
          <w:rFonts w:ascii="Comic Sans MS" w:hAnsi="Comic Sans MS"/>
          <w:sz w:val="28"/>
        </w:rPr>
        <w:t xml:space="preserve">sso ao mínimo necessário, para eliminar completamente a fome no país. Deve-se evitar a importação de produtos que se pode produzir aqui;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deverá haver um seguro agrícola para garantia do valor do trabalho e da produção do agricultor;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o crédito rural do</w:t>
      </w:r>
      <w:r>
        <w:rPr>
          <w:rFonts w:ascii="Comic Sans MS" w:hAnsi="Comic Sans MS"/>
          <w:sz w:val="28"/>
        </w:rPr>
        <w:t xml:space="preserve">s bancos públicos será orientado para investimentos e para as atividades prioritárias da reforma agrária, investimentos sociais, e programas subsidiados;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o Estado deverá estimular o uso de técnicas de irrigação e outras técnicas necessárias em todas as </w:t>
      </w:r>
      <w:r>
        <w:rPr>
          <w:rFonts w:ascii="Comic Sans MS" w:hAnsi="Comic Sans MS"/>
          <w:sz w:val="28"/>
        </w:rPr>
        <w:t xml:space="preserve">unidades de produção em que for possível, para que, se possa ter aumento da produtividade em todo o país;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incentivo à formação de Bancos de Sementes, associativos, para assegurar o acesso e melhoria dos insumos utilizados.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  <w:u w:val="single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A industrialização do interi</w:t>
      </w:r>
      <w:r>
        <w:rPr>
          <w:rStyle w:val="Forte"/>
          <w:rFonts w:ascii="Comic Sans MS" w:hAnsi="Comic Sans MS"/>
          <w:b/>
          <w:color w:val="000080"/>
          <w:u w:val="single"/>
        </w:rPr>
        <w:t>or do País: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 programa de reforma agrária deverá ser um instrumento para levar a industrialização ao interior do país, promovendo um desenvolvimento mais harmônico entre as regiões, gerando mais empregos no interior e criando oportunidades para a juventud</w:t>
      </w:r>
      <w:r>
        <w:rPr>
          <w:rFonts w:ascii="Comic Sans MS" w:hAnsi="Comic Sans MS"/>
          <w:sz w:val="28"/>
        </w:rPr>
        <w:t xml:space="preserve">e. Nesse sentido: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o processo de desenvolvimento deve eliminar as diferenciações existentes entre o meio urbano e o meio rural. As condições de vida devem se equiparar e, portanto, o programa de reforma agrária deve representar o desenvolvimento para tod</w:t>
      </w:r>
      <w:r>
        <w:rPr>
          <w:rFonts w:ascii="Comic Sans MS" w:hAnsi="Comic Sans MS"/>
          <w:sz w:val="28"/>
        </w:rPr>
        <w:t xml:space="preserve">o interior do país;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instalar agroindústrias nos municípios do interior buscando o aproveitamento de todos produtos agrícolas gerando mais empregos, aumentando a renda e criar alternativas para produção;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as indústrias vinculadas à agricultura, que pro</w:t>
      </w:r>
      <w:r>
        <w:rPr>
          <w:rFonts w:ascii="Comic Sans MS" w:hAnsi="Comic Sans MS"/>
          <w:sz w:val="28"/>
        </w:rPr>
        <w:t xml:space="preserve">duzem insumos ou máquinas, devem ser descentralizadas e instaladas no interior.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lastRenderedPageBreak/>
        <w:t xml:space="preserve">O desenvolvimento do semi-árido (Programa de irrigação e combate à seca no Nordeste):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Na região do semi-árido, localizada no Nordeste do país e que abrange vários estados, </w:t>
      </w:r>
      <w:r>
        <w:rPr>
          <w:rFonts w:ascii="Comic Sans MS" w:hAnsi="Comic Sans MS"/>
          <w:sz w:val="28"/>
        </w:rPr>
        <w:t>vivem milhares de famílias de camponeses, que têm na agricultura sua única alternativa de subsistência. Essa região é assolada pelas condições climáticas de secas periódicas e pelo domínio dos "coronéis". O governo deve implementar um programa especial ade</w:t>
      </w:r>
      <w:r>
        <w:rPr>
          <w:rFonts w:ascii="Comic Sans MS" w:hAnsi="Comic Sans MS"/>
          <w:sz w:val="28"/>
        </w:rPr>
        <w:t xml:space="preserve">quando às características dessa região, de forma a solucionar o problema e que: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distribua aos camponeses as terras próximas a rios, açudes, canais e barragens existentes construídas com recursos públicos, bem como às margens dos rios perenes da região (</w:t>
      </w:r>
      <w:r>
        <w:rPr>
          <w:rFonts w:ascii="Comic Sans MS" w:hAnsi="Comic Sans MS"/>
          <w:sz w:val="28"/>
        </w:rPr>
        <w:t xml:space="preserve">São Francisco, e outros);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implementação de um amplo programa de irrigação que viabilize a agricultura permanente na região, beneficiando os pequenos agricultores e estimulando a criação de animais e cultivos adaptáveis à região;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implementar agroindús</w:t>
      </w:r>
      <w:r>
        <w:rPr>
          <w:rFonts w:ascii="Comic Sans MS" w:hAnsi="Comic Sans MS"/>
          <w:sz w:val="28"/>
        </w:rPr>
        <w:t xml:space="preserve">trias e pequenas indústrias que promovam o desenvolvimento e fixem o homem na região;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construção de reservatórios, captação e democratização de uso da água, com recursos públicos e construção de reservatórios nas regiões e democratização de uso das água</w:t>
      </w:r>
      <w:r>
        <w:rPr>
          <w:rFonts w:ascii="Comic Sans MS" w:hAnsi="Comic Sans MS"/>
          <w:sz w:val="28"/>
        </w:rPr>
        <w:t xml:space="preserve">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garantia de compra de toda a produção. </w:t>
      </w:r>
    </w:p>
    <w:p w:rsidR="00000000" w:rsidRDefault="00DB16B3">
      <w:pPr>
        <w:pStyle w:val="H3"/>
        <w:ind w:firstLine="851"/>
        <w:jc w:val="both"/>
        <w:rPr>
          <w:rStyle w:val="Forte"/>
          <w:rFonts w:ascii="Comic Sans MS" w:hAnsi="Comic Sans MS"/>
          <w:b/>
          <w:color w:val="000000"/>
          <w:u w:val="single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Um novo modelo tecnológico: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 atual modelo tecnológico adotado na agricultura visa apenas o lucro das empresas produtoras de insumos. Predatório dos recursos naturais: solo, água, clima, fauna e flora, e sobr</w:t>
      </w:r>
      <w:r>
        <w:rPr>
          <w:rFonts w:ascii="Comic Sans MS" w:hAnsi="Comic Sans MS"/>
          <w:sz w:val="28"/>
        </w:rPr>
        <w:t xml:space="preserve">etudo, prejudicial ao ser humano, tanto pela contaminação dos produtos no uso de agrotóxicos, como por comprometer os recursos naturais para as gerações futuras.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Deve-se desenvolver pesquisas e técnicas adequadas a cada região, buscando o aumento da produ</w:t>
      </w:r>
      <w:r>
        <w:rPr>
          <w:rFonts w:ascii="Comic Sans MS" w:hAnsi="Comic Sans MS"/>
          <w:sz w:val="28"/>
        </w:rPr>
        <w:t xml:space="preserve">tividade do trabalho, das terras, mas preservando o meio ambiente e os recursos naturais.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Utilização de técnicas adequadas e desenvolvimento de programas massivos de capacitação técnica dos agricultores em todas as regiões do país, especializando quadros </w:t>
      </w:r>
      <w:r>
        <w:rPr>
          <w:rFonts w:ascii="Comic Sans MS" w:hAnsi="Comic Sans MS"/>
          <w:sz w:val="28"/>
        </w:rPr>
        <w:t xml:space="preserve">em áreas específicas do novo modelo tecnológico.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t xml:space="preserve">Implementar pesquisas e técnicas agropecuárias que levem a um novo modelo adequado à realidade nacional e de desenvolvimento auto-sustentado, envolvendo universidades e a pesquisa participativa.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Os serviço</w:t>
      </w:r>
      <w:r>
        <w:rPr>
          <w:rFonts w:ascii="Comic Sans MS" w:hAnsi="Comic Sans MS"/>
          <w:sz w:val="28"/>
        </w:rPr>
        <w:t xml:space="preserve">s de assistência técnica e de extensão rural do Estado deverão estar voltados para as prioridades da reforma agrária e para a implementação desse novo modelo tecnológico.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Democratização do acesso à genética vegetal e animal.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H3"/>
        <w:jc w:val="both"/>
        <w:rPr>
          <w:rFonts w:ascii="Comic Sans MS" w:hAnsi="Comic Sans MS"/>
          <w:color w:val="000080"/>
        </w:rPr>
      </w:pPr>
      <w:r>
        <w:rPr>
          <w:rStyle w:val="Forte"/>
          <w:rFonts w:ascii="Comic Sans MS" w:hAnsi="Comic Sans MS"/>
          <w:b/>
          <w:color w:val="000080"/>
          <w:u w:val="single"/>
        </w:rPr>
        <w:t>O desenvolvimento social: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</w:t>
      </w:r>
      <w:r>
        <w:rPr>
          <w:rFonts w:ascii="Comic Sans MS" w:hAnsi="Comic Sans MS"/>
          <w:sz w:val="28"/>
        </w:rPr>
        <w:t xml:space="preserve"> desenvolvimento da produção agropecuária e agro-industrial deverá ser acompanhado de um amplo programa de atendimento social, por parte do Estado, que garanta a toda a população do interior: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alfabetização de todos, jovens e adultos;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garantia de esco</w:t>
      </w:r>
      <w:r>
        <w:rPr>
          <w:rFonts w:ascii="Comic Sans MS" w:hAnsi="Comic Sans MS"/>
          <w:sz w:val="28"/>
        </w:rPr>
        <w:t xml:space="preserve">la pública gratuita até o segundo grau, em todos municípios, com ensino adequado à realidade local. Garantia de que os jovens possam ter acesso e capacitação ao ensino superior;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valorização dos professores do meio rural, garantindo-lhes remuneração just</w:t>
      </w:r>
      <w:r>
        <w:rPr>
          <w:rFonts w:ascii="Comic Sans MS" w:hAnsi="Comic Sans MS"/>
          <w:sz w:val="28"/>
        </w:rPr>
        <w:t xml:space="preserve">a e integrando-os às atividades da comunidade;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atendimento médico-hospitalar, programas de medicina preventiva gratuitos;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* implementação de programas da construção de moradia para todos;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* amplo programa de cultura e lazer a todos trabalhadores do me</w:t>
      </w:r>
      <w:r>
        <w:rPr>
          <w:rFonts w:ascii="Comic Sans MS" w:hAnsi="Comic Sans MS"/>
          <w:sz w:val="28"/>
        </w:rPr>
        <w:t xml:space="preserve">io rural; </w:t>
      </w:r>
    </w:p>
    <w:p w:rsidR="00000000" w:rsidRDefault="00DB16B3">
      <w:pPr>
        <w:numPr>
          <w:ilvl w:val="0"/>
          <w:numId w:val="2"/>
        </w:num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democratização dos meios de comunicação social.</w:t>
      </w:r>
    </w:p>
    <w:p w:rsidR="00000000" w:rsidRDefault="000A583F">
      <w:pPr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211455</wp:posOffset>
                </wp:positionV>
                <wp:extent cx="6202680" cy="3509010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680" cy="3509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19800" cy="3419475"/>
                                  <wp:effectExtent l="0" t="0" r="0" b="0"/>
                                  <wp:docPr id="3" name="Imagem 3" descr="tab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ab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341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left:0;text-align:left;margin-left:1.1pt;margin-top:16.65pt;width:488.4pt;height:276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i7hQIAABk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19800" cy="3419475"/>
                            <wp:effectExtent l="0" t="0" r="0" b="0"/>
                            <wp:docPr id="3" name="Imagem 3" descr="tab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ab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341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p w:rsidR="00000000" w:rsidRDefault="00DB16B3">
      <w:pPr>
        <w:jc w:val="both"/>
        <w:rPr>
          <w:rFonts w:ascii="Comic Sans MS" w:hAnsi="Comic Sans MS"/>
          <w:sz w:val="28"/>
        </w:rPr>
      </w:pPr>
    </w:p>
    <w:tbl>
      <w:tblPr>
        <w:tblW w:w="0" w:type="auto"/>
        <w:tblInd w:w="-1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2025"/>
        <w:gridCol w:w="2085"/>
        <w:gridCol w:w="2013"/>
        <w:gridCol w:w="15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color w:val="000080"/>
                <w:sz w:val="24"/>
              </w:rPr>
            </w:pPr>
            <w:r>
              <w:rPr>
                <w:rFonts w:ascii="Comic Sans MS" w:hAnsi="Comic Sans MS"/>
                <w:color w:val="000080"/>
                <w:sz w:val="24"/>
              </w:rPr>
              <w:fldChar w:fldCharType="begin"/>
            </w:r>
            <w:r>
              <w:rPr>
                <w:rFonts w:ascii="Comic Sans MS" w:hAnsi="Comic Sans MS"/>
                <w:color w:val="000080"/>
                <w:sz w:val="24"/>
              </w:rPr>
              <w:instrText>PRIVATE</w:instrText>
            </w:r>
            <w:r>
              <w:rPr>
                <w:rFonts w:ascii="Comic Sans MS" w:hAnsi="Comic Sans MS"/>
                <w:color w:val="000080"/>
                <w:sz w:val="24"/>
              </w:rPr>
            </w:r>
            <w:r>
              <w:rPr>
                <w:rFonts w:ascii="Comic Sans MS" w:hAnsi="Comic Sans MS"/>
                <w:color w:val="000080"/>
                <w:sz w:val="24"/>
              </w:rPr>
              <w:fldChar w:fldCharType="end"/>
            </w:r>
            <w:r>
              <w:rPr>
                <w:rStyle w:val="Forte"/>
                <w:rFonts w:ascii="Comic Sans MS" w:hAnsi="Comic Sans MS"/>
                <w:color w:val="000080"/>
                <w:sz w:val="24"/>
              </w:rPr>
              <w:t xml:space="preserve">Região 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Ttulo6"/>
            </w:pPr>
            <w:r>
              <w:rPr>
                <w:rStyle w:val="Forte"/>
              </w:rPr>
              <w:t xml:space="preserve">Estados 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color w:val="000080"/>
                <w:sz w:val="24"/>
              </w:rPr>
            </w:pPr>
            <w:r>
              <w:rPr>
                <w:rStyle w:val="Forte"/>
                <w:rFonts w:ascii="Comic Sans MS" w:hAnsi="Comic Sans MS"/>
                <w:color w:val="000080"/>
                <w:sz w:val="24"/>
              </w:rPr>
              <w:t xml:space="preserve">N.º de Assentamentos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color w:val="000080"/>
                <w:sz w:val="24"/>
              </w:rPr>
            </w:pPr>
            <w:r>
              <w:rPr>
                <w:rStyle w:val="Forte"/>
                <w:rFonts w:ascii="Comic Sans MS" w:hAnsi="Comic Sans MS"/>
                <w:color w:val="000080"/>
                <w:sz w:val="24"/>
              </w:rPr>
              <w:t>N.º de Famílias Assentadas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color w:val="000080"/>
                <w:sz w:val="24"/>
              </w:rPr>
            </w:pPr>
            <w:r>
              <w:rPr>
                <w:rStyle w:val="Forte"/>
                <w:rFonts w:ascii="Comic Sans MS" w:hAnsi="Comic Sans MS"/>
                <w:color w:val="000080"/>
                <w:sz w:val="24"/>
              </w:rPr>
              <w:t xml:space="preserve">Área (ha)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5"/>
            </w:pPr>
            <w:r>
              <w:t xml:space="preserve">Norte 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Acre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2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387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39.847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Amazonas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2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1.221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135.544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Amapá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153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7.760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Pará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19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10.812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474.155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Rondônia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1.347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70.645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Roraima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949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102.579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Tocantins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96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8.381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41.557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5"/>
            </w:pPr>
            <w:r>
              <w:t xml:space="preserve">Nordeste 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Alagoas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12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857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8.738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Bahia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106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11.323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371.277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Ceará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136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8.314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297.063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Maranhão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136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26.685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1.040.506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Paraíba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70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4.998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50.801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Pernambuco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124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8.318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72.881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Piauí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139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7.489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326.087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2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Rio G.do Norte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60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5.265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110.602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Sergipe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53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3.055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39.198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5"/>
            </w:pPr>
            <w:r>
              <w:t>Sudeste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Espírito Santo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34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1.131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12.939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Minas Gerais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37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3.454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138.591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Rio de Janeiro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47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3.701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32.456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São Paulo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48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5.462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97.531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5"/>
            </w:pPr>
            <w:r>
              <w:t>Sul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Para</w:t>
            </w:r>
            <w:r>
              <w:rPr>
                <w:rFonts w:ascii="Comic Sans MS" w:hAnsi="Comic Sans MS"/>
                <w:color w:val="000000"/>
                <w:sz w:val="28"/>
              </w:rPr>
              <w:t>ná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134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8.223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162.166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Rio G. do Sul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111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5.376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104.184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Santa Catarina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77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2.821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48.203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pStyle w:val="Ttulo5"/>
            </w:pPr>
            <w:r>
              <w:t>C - Oeste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Goiás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51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3.114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167.984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M. G. do Sul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26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5.142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142.681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Ttulo2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Mato Grosso</w:t>
            </w: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37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7.734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jc w:val="right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774.197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/>
        </w:trPr>
        <w:tc>
          <w:tcPr>
            <w:tcW w:w="1702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H2"/>
              <w:jc w:val="center"/>
              <w:rPr>
                <w:rFonts w:ascii="Comic Sans MS" w:hAnsi="Comic Sans MS"/>
                <w:color w:val="000080"/>
                <w:sz w:val="28"/>
              </w:rPr>
            </w:pPr>
            <w:r>
              <w:rPr>
                <w:rFonts w:ascii="Comic Sans MS" w:hAnsi="Comic Sans MS"/>
                <w:color w:val="000080"/>
                <w:sz w:val="28"/>
              </w:rPr>
              <w:t xml:space="preserve">Total </w:t>
            </w:r>
          </w:p>
        </w:tc>
        <w:tc>
          <w:tcPr>
            <w:tcW w:w="202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right"/>
              <w:rPr>
                <w:rFonts w:ascii="Comic Sans MS" w:hAnsi="Comic Sans MS"/>
                <w:color w:val="000080"/>
                <w:sz w:val="28"/>
              </w:rPr>
            </w:pPr>
          </w:p>
        </w:tc>
        <w:tc>
          <w:tcPr>
            <w:tcW w:w="208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H2"/>
              <w:jc w:val="right"/>
              <w:rPr>
                <w:rFonts w:ascii="Comic Sans MS" w:hAnsi="Comic Sans MS"/>
                <w:color w:val="000080"/>
                <w:sz w:val="28"/>
              </w:rPr>
            </w:pPr>
            <w:r>
              <w:rPr>
                <w:rFonts w:ascii="Comic Sans MS" w:hAnsi="Comic Sans MS"/>
                <w:color w:val="000080"/>
                <w:sz w:val="28"/>
              </w:rPr>
              <w:t xml:space="preserve">         1.564 </w:t>
            </w:r>
          </w:p>
        </w:tc>
        <w:tc>
          <w:tcPr>
            <w:tcW w:w="2013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H2"/>
              <w:jc w:val="right"/>
              <w:rPr>
                <w:rFonts w:ascii="Comic Sans MS" w:hAnsi="Comic Sans MS"/>
                <w:color w:val="000080"/>
                <w:sz w:val="28"/>
              </w:rPr>
            </w:pPr>
            <w:r>
              <w:rPr>
                <w:rFonts w:ascii="Comic Sans MS" w:hAnsi="Comic Sans MS"/>
                <w:color w:val="000080"/>
                <w:sz w:val="28"/>
              </w:rPr>
              <w:t xml:space="preserve">      145.712</w:t>
            </w:r>
          </w:p>
        </w:tc>
        <w:tc>
          <w:tcPr>
            <w:tcW w:w="153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pStyle w:val="H2"/>
              <w:jc w:val="right"/>
              <w:rPr>
                <w:rFonts w:ascii="Comic Sans MS" w:hAnsi="Comic Sans MS"/>
                <w:color w:val="000080"/>
                <w:sz w:val="26"/>
              </w:rPr>
            </w:pPr>
            <w:r>
              <w:rPr>
                <w:rFonts w:ascii="Comic Sans MS" w:hAnsi="Comic Sans MS"/>
                <w:color w:val="000080"/>
                <w:sz w:val="26"/>
              </w:rPr>
              <w:t>4.870.172</w:t>
            </w:r>
          </w:p>
        </w:tc>
      </w:tr>
    </w:tbl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numPr>
          <w:ilvl w:val="0"/>
          <w:numId w:val="6"/>
        </w:numPr>
        <w:rPr>
          <w:rFonts w:ascii="Comic Sans MS" w:hAnsi="Comic Sans MS"/>
          <w:color w:val="000080"/>
          <w:sz w:val="28"/>
          <w:u w:val="single"/>
        </w:rPr>
      </w:pPr>
      <w:r>
        <w:rPr>
          <w:rStyle w:val="Forte"/>
          <w:rFonts w:ascii="Comic Sans MS" w:hAnsi="Comic Sans MS"/>
          <w:color w:val="000080"/>
          <w:sz w:val="28"/>
          <w:u w:val="single"/>
        </w:rPr>
        <w:t>Observações: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60" w:type="dxa"/>
          </w:tcPr>
          <w:p w:rsidR="00000000" w:rsidRDefault="00DB16B3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 xml:space="preserve">Organizados até março/96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60" w:type="dxa"/>
          </w:tcPr>
          <w:p w:rsidR="00000000" w:rsidRDefault="00DB16B3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O Governo considera o total de assentamentos da região Norte, exceto TO, igual a 285, somando um total de 148.709 famílias, mas destes são considerados apenas 10%, como sendo assentamentos de reforma agrária, 90% são colonizaçõe</w:t>
            </w:r>
            <w:r>
              <w:rPr>
                <w:rFonts w:ascii="Comic Sans MS" w:hAnsi="Comic Sans MS"/>
                <w:color w:val="000000"/>
                <w:sz w:val="28"/>
              </w:rPr>
              <w:t>s em terras públicas, ou desapropriação em glebas totalmente virgens.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60" w:type="dxa"/>
          </w:tcPr>
          <w:p w:rsidR="00000000" w:rsidRDefault="00DB16B3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color w:val="000000"/>
                <w:sz w:val="28"/>
              </w:rPr>
              <w:t>No caso do Mato Grosso, o governo considera 74 assentamentos, somando 15.469 famílias, mas desse total 50% são colonizações.</w:t>
            </w:r>
            <w:r>
              <w:rPr>
                <w:rFonts w:ascii="Comic Sans MS" w:hAnsi="Comic Sans MS"/>
                <w:sz w:val="28"/>
              </w:rPr>
              <w:t xml:space="preserve"> </w:t>
            </w:r>
          </w:p>
        </w:tc>
      </w:tr>
    </w:tbl>
    <w:p w:rsidR="00000000" w:rsidRDefault="00DB16B3">
      <w:pPr>
        <w:rPr>
          <w:rFonts w:ascii="Comic Sans MS" w:hAnsi="Comic Sans MS"/>
          <w:sz w:val="28"/>
        </w:rPr>
      </w:pPr>
    </w:p>
    <w:p w:rsidR="00000000" w:rsidRDefault="000A583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2540</wp:posOffset>
                </wp:positionV>
                <wp:extent cx="4844415" cy="3496945"/>
                <wp:effectExtent l="0" t="0" r="0" b="0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349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48200" cy="3400425"/>
                                  <wp:effectExtent l="0" t="0" r="0" b="0"/>
                                  <wp:docPr id="4" name="Image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0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4.55pt;margin-top:.2pt;width:381.45pt;height:275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GKhQIAABk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48200" cy="3400425"/>
                            <wp:effectExtent l="0" t="0" r="0" b="0"/>
                            <wp:docPr id="4" name="Image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8200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0A583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8890</wp:posOffset>
                </wp:positionV>
                <wp:extent cx="4663440" cy="54864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Exemplo 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e assentamento de sem-terra. note as condições precárias em que eles vivem.</w:t>
                            </w:r>
                          </w:p>
                          <w:p w:rsidR="00000000" w:rsidRDefault="00DB16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51.75pt;margin-top:.7pt;width:367.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" o:allowincell="f">
                <v:textbox>
                  <w:txbxContent>
                    <w:p w:rsidR="00000000" w:rsidRDefault="00DB16B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Exemplo d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e assentamento de sem-terra. note as condições precárias em que eles vivem.</w:t>
                      </w:r>
                    </w:p>
                    <w:p w:rsidR="00000000" w:rsidRDefault="00DB16B3"/>
                  </w:txbxContent>
                </v:textbox>
              </v:shape>
            </w:pict>
          </mc:Fallback>
        </mc:AlternateContent>
      </w:r>
    </w:p>
    <w:p w:rsidR="00000000" w:rsidRDefault="00DB16B3">
      <w:pPr>
        <w:rPr>
          <w:rFonts w:ascii="Comic Sans MS" w:hAnsi="Comic Sans MS"/>
          <w:sz w:val="28"/>
        </w:rPr>
      </w:pPr>
    </w:p>
    <w:p w:rsidR="00000000" w:rsidRDefault="00DB16B3">
      <w:pPr>
        <w:pStyle w:val="Recuodecorpodetexto"/>
      </w:pPr>
    </w:p>
    <w:p w:rsidR="00000000" w:rsidRDefault="00DB16B3">
      <w:pPr>
        <w:pStyle w:val="Ttulo1"/>
        <w:rPr>
          <w:rStyle w:val="Forte"/>
          <w:rFonts w:ascii="Comic Sans MS" w:hAnsi="Comic Sans MS"/>
          <w:sz w:val="28"/>
        </w:rPr>
      </w:pPr>
    </w:p>
    <w:p w:rsidR="00000000" w:rsidRDefault="00DB16B3"/>
    <w:p w:rsidR="00000000" w:rsidRDefault="00DB16B3">
      <w:pPr>
        <w:pStyle w:val="Ttulo1"/>
        <w:jc w:val="center"/>
        <w:rPr>
          <w:rStyle w:val="Forte"/>
          <w:rFonts w:ascii="Comic Sans MS" w:hAnsi="Comic Sans MS"/>
          <w:i/>
          <w:color w:val="000080"/>
          <w:sz w:val="40"/>
        </w:rPr>
      </w:pPr>
      <w:r>
        <w:rPr>
          <w:rStyle w:val="Forte"/>
          <w:rFonts w:ascii="Comic Sans MS" w:hAnsi="Comic Sans MS"/>
          <w:i/>
          <w:color w:val="000080"/>
          <w:sz w:val="40"/>
        </w:rPr>
        <w:t>A QUESTÃO AGRÁRIA</w:t>
      </w:r>
    </w:p>
    <w:p w:rsidR="00000000" w:rsidRDefault="00DB16B3"/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 xml:space="preserve">O Brasil tem uma </w:t>
      </w:r>
      <w:r>
        <w:rPr>
          <w:rFonts w:ascii="Comic Sans MS" w:hAnsi="Comic Sans MS"/>
          <w:color w:val="000000"/>
          <w:sz w:val="28"/>
        </w:rPr>
        <w:t>grande extensão de terras agricultáveis. Devido à fatores do passado, ou do presente, essas terras caíram na mão de poucos, fazendo com que as propriedades brasileiras se caracterizassem, principalmente, como latifúndio monocultor. Essa situação incomoda.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Entre esses fatores do passado estão a primeira lei de terras (1850) e a própria escravidão, que não permitiram o acesso à terra aos menos favorecidos. Isso influi na estrutura agrária brasileira até hoje.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Esses menos favorecidos, principalmente os negros,</w:t>
      </w:r>
      <w:r>
        <w:rPr>
          <w:rFonts w:ascii="Comic Sans MS" w:hAnsi="Comic Sans MS"/>
          <w:color w:val="000000"/>
          <w:sz w:val="28"/>
        </w:rPr>
        <w:t xml:space="preserve"> ficaram sem a possibilidade de comprar terras de outros, sendo obrigados então, a continuar trabalhando nas fazendas dos senhores. Devido à alguns deles (negros) não concordarem com essa situação, houve então o surgimento dos primeiros trabalhadores rurai</w:t>
      </w:r>
      <w:r>
        <w:rPr>
          <w:rFonts w:ascii="Comic Sans MS" w:hAnsi="Comic Sans MS"/>
          <w:color w:val="000000"/>
          <w:sz w:val="28"/>
        </w:rPr>
        <w:t>s sem terra, que se organizaram em diversos movimentos desde então, e começaram a cobrar seus direitos, ou seja, poder ter seu pedaço de terra.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Pelo fato de haver esse início de agitação, começou a haver também movimentação na política brasileira em relaçã</w:t>
      </w:r>
      <w:r>
        <w:rPr>
          <w:rFonts w:ascii="Comic Sans MS" w:hAnsi="Comic Sans MS"/>
          <w:color w:val="000000"/>
          <w:sz w:val="28"/>
        </w:rPr>
        <w:t>o ao assunto. Na Constituinte de 1946, houve a 1º tentativa, em que o senador LUÍS CARLOS PRESTES propôs a reforma agrária. Como era o esperado, não houve aprovação por parte do Congresso, mas isso fez com que os movimentos camponeses ganhassem força nacio</w:t>
      </w:r>
      <w:r>
        <w:rPr>
          <w:rFonts w:ascii="Comic Sans MS" w:hAnsi="Comic Sans MS"/>
          <w:color w:val="000000"/>
          <w:sz w:val="28"/>
        </w:rPr>
        <w:t>nal.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Mesmo com o apoio que teve na época do governo de JOÃO GOULART, e com a criação do Estatuto da Terra de 2/03/1961, A reforma agrária só ganhou verdadeira força nacional após a época da Ditadura Militar, destacando-se, a partir de então, principalmente</w:t>
      </w:r>
      <w:r>
        <w:rPr>
          <w:rFonts w:ascii="Comic Sans MS" w:hAnsi="Comic Sans MS"/>
          <w:color w:val="000000"/>
          <w:sz w:val="28"/>
        </w:rPr>
        <w:t>, a atuação do MST (Movimento dos Trabalhadores Rurais Sem Terra), que tem a reforma agrária como seu principal objetivo. Por causa disso, a reforma agrária tornou-se questão nacional.</w:t>
      </w:r>
    </w:p>
    <w:p w:rsidR="00000000" w:rsidRDefault="00DB16B3">
      <w:pPr>
        <w:pStyle w:val="Recuodecorpodetexto2"/>
      </w:pPr>
      <w:r>
        <w:t>A reforma agrária tem por objetivo desapropriar terras consideradas imp</w:t>
      </w:r>
      <w:r>
        <w:t>rodutivas e dividi-las em lotes para assentamentos, mediante pagamento de indenização ao antigo proprietário da terra. É um meio eficaz de se chegar à igualdade social, porém, é difícil o governo desapropriar terras, devido à diversas questões, principalme</w:t>
      </w:r>
      <w:r>
        <w:t>nte políticas.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Entre essas questões políticas, citamos a argumentação dos grandes latifundiários, que dizem que a reforma agrária deve ocorrer com terras públicas, o que é praticamente impossível, pois as terras públicas são impróprias para a agricultura (</w:t>
      </w:r>
      <w:r>
        <w:rPr>
          <w:rFonts w:ascii="Comic Sans MS" w:hAnsi="Comic Sans MS"/>
          <w:color w:val="000000"/>
          <w:sz w:val="28"/>
        </w:rPr>
        <w:t>a maior parte das terras do governo se situa na região amazônica). Isso faz com que a situação não mude.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Muitas vezes, os latifundiários utilizam de diversos artifícios para manterem suas terras, apelando, em diversas vezes, para a violência. Isso ocorre d</w:t>
      </w:r>
      <w:r>
        <w:rPr>
          <w:rFonts w:ascii="Comic Sans MS" w:hAnsi="Comic Sans MS"/>
          <w:color w:val="000000"/>
          <w:sz w:val="28"/>
        </w:rPr>
        <w:t>evido à eles saberem que, pela lei, irão perder suas terras. Mesmo sabendo da situação, eles não cedem.</w:t>
      </w: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0A583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196850</wp:posOffset>
                </wp:positionV>
                <wp:extent cx="4751070" cy="340106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070" cy="340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475" cy="3295650"/>
                                  <wp:effectExtent l="0" t="0" r="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2475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51.5pt;margin-top:15.5pt;width:374.1pt;height:2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475" cy="3295650"/>
                            <wp:effectExtent l="0" t="0" r="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2475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0A583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111125</wp:posOffset>
                </wp:positionV>
                <wp:extent cx="4572000" cy="365760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pStyle w:val="Ttulo4"/>
                            </w:pPr>
                            <w:r>
                              <w:t>Trabalhador vítima da violência no campo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8.7pt;margin-top:8.75pt;width:5in;height:2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" o:allowincell="f">
                <v:textbox>
                  <w:txbxContent>
                    <w:p w:rsidR="00000000" w:rsidRDefault="00DB16B3">
                      <w:pPr>
                        <w:pStyle w:val="Ttulo4"/>
                      </w:pPr>
                      <w:r>
                        <w:t>Trabalhador vítima da violência no campo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color w:val="000000"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Por causa disso, os movimentos, em especial o MST, fazem diversas ocupações (ou invasões, dependendo da maneira como você int</w:t>
      </w:r>
      <w:r>
        <w:rPr>
          <w:rFonts w:ascii="Comic Sans MS" w:hAnsi="Comic Sans MS"/>
          <w:color w:val="000000"/>
          <w:sz w:val="28"/>
        </w:rPr>
        <w:t>erpretar) em terras que devem ser desapropriadas, para forçar o governo à desapropriá-las. Porém, quase sempre eles não conseguem o que desejam, devido, muitas vezes, à má vontade do governo.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Hoje, no Brasil, diversas terras são passíveis de desapropriação</w:t>
      </w:r>
      <w:r>
        <w:rPr>
          <w:rFonts w:ascii="Comic Sans MS" w:hAnsi="Comic Sans MS"/>
          <w:color w:val="000000"/>
          <w:sz w:val="28"/>
        </w:rPr>
        <w:t>. Isso ocorre pelo fato de o país possuir a mais alta concentração de terras do mundo. E a grande parte dos latifúndios é improdutiva. Vê-se aí que a reforma agrária é a melhor opção, pois aumentará a produção agrícola do país, a exportação, e fará com que</w:t>
      </w:r>
      <w:r>
        <w:rPr>
          <w:rFonts w:ascii="Comic Sans MS" w:hAnsi="Comic Sans MS"/>
          <w:color w:val="000000"/>
          <w:sz w:val="28"/>
        </w:rPr>
        <w:t xml:space="preserve"> a economia tenha um maior desenvolvimento. Mas, pelo fato de os grandes latifundiários apoiarem o governo, isso faz com que ninguém tome uma atitude radical a favor da reforma agrária. A reforma agrária também é uma forma de amenizar o desemprego, pois, c</w:t>
      </w:r>
      <w:r>
        <w:rPr>
          <w:rFonts w:ascii="Comic Sans MS" w:hAnsi="Comic Sans MS"/>
          <w:color w:val="000000"/>
          <w:sz w:val="28"/>
        </w:rPr>
        <w:t>om ela ocorrendo, diversas pessoas voltarão ao campo, produzindo para sua subsistência e, assim, aumentarão, indiretamente, o número de empregos também na cidade.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Se a própria sociedade agisse mais em favor dessa questão, isso não "emperraria" no Congresso</w:t>
      </w:r>
      <w:r>
        <w:rPr>
          <w:rFonts w:ascii="Comic Sans MS" w:hAnsi="Comic Sans MS"/>
          <w:color w:val="000000"/>
          <w:sz w:val="28"/>
        </w:rPr>
        <w:t>. Pelo menos alguns ainda lutam fortemente por essa questão. Diversos partidos de esquerda tem a reforma agrária como principal objetivo caso fossem eleitos, ou seja, a reforma agrária também é um artifício político. Mas esse apoio ocorre devido à ideologi</w:t>
      </w:r>
      <w:r>
        <w:rPr>
          <w:rFonts w:ascii="Comic Sans MS" w:hAnsi="Comic Sans MS"/>
          <w:color w:val="000000"/>
          <w:sz w:val="28"/>
        </w:rPr>
        <w:t>a do partido.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 xml:space="preserve">Concluindo, vemos que a reforma agrária, se implantada trará muitos benefícios para o país, porém, deve haver uma maior vontade dos políticos e de nós, para que esse projeto "ande corretamente".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Style w:val="Forte"/>
          <w:rFonts w:ascii="Comic Sans MS" w:hAnsi="Comic Sans MS"/>
          <w:i/>
          <w:color w:val="000080"/>
          <w:sz w:val="40"/>
        </w:rPr>
      </w:pPr>
    </w:p>
    <w:p w:rsidR="00000000" w:rsidRDefault="00DB16B3">
      <w:pPr>
        <w:jc w:val="center"/>
        <w:rPr>
          <w:rFonts w:ascii="Comic Sans MS" w:hAnsi="Comic Sans MS"/>
          <w:b/>
          <w:i/>
          <w:color w:val="000080"/>
          <w:sz w:val="40"/>
        </w:rPr>
      </w:pPr>
      <w:r>
        <w:rPr>
          <w:rStyle w:val="Forte"/>
          <w:rFonts w:ascii="Comic Sans MS" w:hAnsi="Comic Sans MS"/>
          <w:i/>
          <w:color w:val="000080"/>
          <w:sz w:val="40"/>
        </w:rPr>
        <w:t>O ESTATUTO DA TERRA</w:t>
      </w:r>
      <w:r>
        <w:rPr>
          <w:rFonts w:ascii="Comic Sans MS" w:hAnsi="Comic Sans MS"/>
          <w:b/>
          <w:i/>
          <w:color w:val="000080"/>
          <w:sz w:val="40"/>
        </w:rPr>
        <w:t xml:space="preserve"> </w:t>
      </w:r>
    </w:p>
    <w:p w:rsidR="00000000" w:rsidRDefault="00DB16B3">
      <w:pPr>
        <w:jc w:val="center"/>
        <w:rPr>
          <w:rFonts w:ascii="Comic Sans MS" w:hAnsi="Comic Sans MS"/>
          <w:i/>
          <w:sz w:val="28"/>
        </w:rPr>
      </w:pP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Logo após assumir o po</w:t>
      </w:r>
      <w:r>
        <w:rPr>
          <w:rFonts w:ascii="Comic Sans MS" w:hAnsi="Comic Sans MS"/>
          <w:color w:val="000000"/>
          <w:sz w:val="28"/>
        </w:rPr>
        <w:t>der, os militares incluíram a reforma agrária entre suas prioridades. Um grupo de trabalho foi imediatamente designado, sob a coordenação do Ministro do Planejamento, para a elaboração de um projeto-de-lei de reforma agrária. O grupo trabalhou rápido e, no</w:t>
      </w:r>
      <w:r>
        <w:rPr>
          <w:rFonts w:ascii="Comic Sans MS" w:hAnsi="Comic Sans MS"/>
          <w:color w:val="000000"/>
          <w:sz w:val="28"/>
        </w:rPr>
        <w:t xml:space="preserve"> dia 30 de novembro de 1964, o Presidente da República, após aprovação pelo Congresso Nacional, sancionou a Lei n.º 4.504, que tratava do Estatuto da Terra. 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>O texto - longo, detalhista, abrangente e bem-elaborado - constituiu-se na primeira proposta artic</w:t>
      </w:r>
      <w:r>
        <w:rPr>
          <w:rFonts w:ascii="Comic Sans MS" w:hAnsi="Comic Sans MS"/>
          <w:color w:val="000000"/>
          <w:sz w:val="28"/>
        </w:rPr>
        <w:t xml:space="preserve">ulada de reforma agrária, feita por um governo, na história do Brasil. </w:t>
      </w:r>
    </w:p>
    <w:p w:rsidR="00000000" w:rsidRDefault="00DB16B3">
      <w:pPr>
        <w:pStyle w:val="Recuodecorpodetexto2"/>
      </w:pPr>
      <w:r>
        <w:t>Em vez de dividir a propriedade, porém, o capitalismo impulsionado pelo regime militar brasileiro (1964-1984) promoveu a modernização do latifúndio, por meio do crédito rural fortement</w:t>
      </w:r>
      <w:r>
        <w:t>e subsidiado e abundante. O dinheiro farto e barato, aliado ao estímulo à cultura da soja - para gerar grandes excedentes exportáveis - propiciou a incorporação das pequenas propriedades rurais pelas médias e grandes: a soja exigia maiores propriedades e o</w:t>
      </w:r>
      <w:r>
        <w:t xml:space="preserve"> crédito facilitava a aquisição de terra.</w:t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color w:val="000000"/>
          <w:sz w:val="28"/>
        </w:rPr>
        <w:t xml:space="preserve">Assim, quanto mais terra tivesse o proprietário, mais crédito recebia e mais terra podia comprar. </w:t>
      </w:r>
    </w:p>
    <w:p w:rsidR="00000000" w:rsidRDefault="00DB16B3">
      <w:pPr>
        <w:pStyle w:val="Corpodetexto"/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Nesse período, toda a economia brasileira cresceu com vigor - eram os tempos do "milagre brasileiro" -, o país urba</w:t>
      </w:r>
      <w:r>
        <w:rPr>
          <w:rFonts w:ascii="Comic Sans MS" w:hAnsi="Comic Sans MS"/>
        </w:rPr>
        <w:t>nizou-se e industrializou-se em alta velocidade, sem ter que democratizar a posse da terra, nem precisar do mercado interno rural. O projeto de reforma agrária foi esquecido e a herança da concentração da terra e da renda permaneceu intocada. O Brasil cheg</w:t>
      </w:r>
      <w:r>
        <w:rPr>
          <w:rFonts w:ascii="Comic Sans MS" w:hAnsi="Comic Sans MS"/>
        </w:rPr>
        <w:t xml:space="preserve">a às portas do século 21 sem ter resolvido um problema com raízes no século 16. </w:t>
      </w: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0A583F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105410</wp:posOffset>
                </wp:positionV>
                <wp:extent cx="5567680" cy="3886200"/>
                <wp:effectExtent l="0" t="0" r="0" b="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81625" cy="3790950"/>
                                  <wp:effectExtent l="0" t="0" r="0" b="0"/>
                                  <wp:docPr id="6" name="Image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625" cy="379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8.3pt;margin-top:8.3pt;width:438.4pt;height:30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81625" cy="3790950"/>
                            <wp:effectExtent l="0" t="0" r="0" b="0"/>
                            <wp:docPr id="6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625" cy="379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fldChar w:fldCharType="begin"/>
      </w:r>
      <w:r>
        <w:rPr>
          <w:rFonts w:ascii="Comic Sans MS" w:hAnsi="Comic Sans MS"/>
          <w:sz w:val="28"/>
        </w:rPr>
        <w:instrText>PRIVATE "TYPE=PICT;ALT=a reforma ag"</w:instrText>
      </w:r>
      <w:r>
        <w:rPr>
          <w:rFonts w:ascii="Comic Sans MS" w:hAnsi="Comic Sans MS"/>
          <w:sz w:val="28"/>
        </w:rPr>
        <w:fldChar w:fldCharType="end"/>
      </w:r>
      <w:r>
        <w:rPr>
          <w:rFonts w:ascii="Comic Sans MS" w:hAnsi="Comic Sans MS"/>
          <w:sz w:val="28"/>
        </w:rPr>
        <w:fldChar w:fldCharType="begin"/>
      </w:r>
      <w:r w:rsidR="000A583F">
        <w:rPr>
          <w:rFonts w:ascii="Comic Sans MS" w:hAnsi="Comic Sans MS"/>
          <w:sz w:val="28"/>
        </w:rPr>
        <w:instrText xml:space="preserve"> INCLUDEPICTURE "C:\\Users\\Senhor X\\Documents\\TRABALHOS PARA ESCOLA\\464 Trabalhos Escolares Prontos\\Trabalhos Escolares\\Geografia\\foto8.jpg" \* MERGEFORMAT \d </w:instrText>
      </w:r>
      <w:r>
        <w:rPr>
          <w:rFonts w:ascii="Comic Sans MS" w:hAnsi="Comic Sans MS"/>
          <w:sz w:val="28"/>
        </w:rPr>
        <w:fldChar w:fldCharType="separate"/>
      </w:r>
      <w:r>
        <w:rPr>
          <w:rFonts w:ascii="Comic Sans MS" w:hAnsi="Comic Sans MS"/>
          <w:sz w:val="28"/>
        </w:rPr>
        <w:fldChar w:fldCharType="end"/>
      </w:r>
    </w:p>
    <w:p w:rsidR="00000000" w:rsidRDefault="00DB16B3">
      <w:pPr>
        <w:ind w:firstLine="851"/>
        <w:jc w:val="both"/>
        <w:rPr>
          <w:rFonts w:ascii="Comic Sans MS" w:hAnsi="Comic Sans MS"/>
          <w:sz w:val="28"/>
        </w:rPr>
      </w:pPr>
    </w:p>
    <w:p w:rsidR="00000000" w:rsidRDefault="00DB16B3">
      <w:pPr>
        <w:pStyle w:val="Recuodecorpodetexto"/>
      </w:pPr>
    </w:p>
    <w:p w:rsidR="00000000" w:rsidRDefault="00DB16B3">
      <w:pPr>
        <w:pStyle w:val="Recuodecorpodetexto"/>
      </w:pPr>
    </w:p>
    <w:p w:rsidR="00000000" w:rsidRDefault="00DB16B3">
      <w:pPr>
        <w:pStyle w:val="Recuodecorpodetexto"/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jc w:val="center"/>
        <w:rPr>
          <w:rStyle w:val="Forte"/>
          <w:rFonts w:ascii="Comic Sans MS" w:hAnsi="Comic Sans MS"/>
          <w:color w:val="FF0000"/>
          <w:sz w:val="28"/>
        </w:rPr>
      </w:pPr>
    </w:p>
    <w:p w:rsidR="00000000" w:rsidRDefault="00DB16B3">
      <w:pPr>
        <w:pStyle w:val="Corpodetexto3"/>
        <w:rPr>
          <w:rStyle w:val="Forte"/>
          <w:color w:val="000080"/>
        </w:rPr>
      </w:pPr>
    </w:p>
    <w:p w:rsidR="00000000" w:rsidRDefault="00DB16B3">
      <w:pPr>
        <w:pStyle w:val="Corpodetexto3"/>
        <w:rPr>
          <w:rStyle w:val="Forte"/>
          <w:color w:val="000080"/>
        </w:rPr>
      </w:pPr>
    </w:p>
    <w:p w:rsidR="00000000" w:rsidRDefault="00DB16B3">
      <w:pPr>
        <w:pStyle w:val="Corpodetexto3"/>
        <w:rPr>
          <w:rStyle w:val="Forte"/>
          <w:color w:val="000080"/>
        </w:rPr>
      </w:pPr>
    </w:p>
    <w:p w:rsidR="00000000" w:rsidRDefault="000A583F">
      <w:pPr>
        <w:pStyle w:val="Corpodetexto3"/>
        <w:rPr>
          <w:rStyle w:val="Forte"/>
          <w:color w:val="00008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308610</wp:posOffset>
                </wp:positionV>
                <wp:extent cx="5394960" cy="563245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O Estatuto da Terra foi criado para garantir os direitos do trabalhador rural.</w:t>
                            </w:r>
                          </w:p>
                          <w:p w:rsidR="00000000" w:rsidRDefault="00DB16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8.55pt;margin-top:24.3pt;width:424.8pt;height:4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1nSLQIAAFoEAAAOAAAAZHJzL2Uyb0RvYy54bWysVNtu2zAMfR+wfxD0vjhxk6w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" o:allowincell="f">
                <v:textbox>
                  <w:txbxContent>
                    <w:p w:rsidR="00000000" w:rsidRDefault="00DB16B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O Estatuto da Terra foi criado para garantir os direitos do trabalhador rural.</w:t>
                      </w:r>
                    </w:p>
                    <w:p w:rsidR="00000000" w:rsidRDefault="00DB16B3"/>
                  </w:txbxContent>
                </v:textbox>
              </v:shape>
            </w:pict>
          </mc:Fallback>
        </mc:AlternateContent>
      </w:r>
    </w:p>
    <w:p w:rsidR="00000000" w:rsidRDefault="00DB16B3">
      <w:pPr>
        <w:pStyle w:val="Corpodetexto3"/>
        <w:rPr>
          <w:rStyle w:val="Forte"/>
          <w:color w:val="000080"/>
        </w:rPr>
      </w:pPr>
    </w:p>
    <w:p w:rsidR="00000000" w:rsidRDefault="00DB16B3">
      <w:pPr>
        <w:pStyle w:val="Corpodetexto3"/>
        <w:rPr>
          <w:rStyle w:val="Forte"/>
          <w:color w:val="000080"/>
        </w:rPr>
      </w:pPr>
    </w:p>
    <w:p w:rsidR="00000000" w:rsidRDefault="00DB16B3">
      <w:pPr>
        <w:pStyle w:val="Corpodetexto3"/>
        <w:rPr>
          <w:color w:val="000080"/>
        </w:rPr>
      </w:pPr>
      <w:r>
        <w:rPr>
          <w:rStyle w:val="Forte"/>
          <w:color w:val="000080"/>
        </w:rPr>
        <w:t>ELEMENTOS FUNDAMENTAIS DA HISTÓRIA DO MST</w:t>
      </w:r>
    </w:p>
    <w:p w:rsidR="00000000" w:rsidRDefault="00DB16B3">
      <w:pPr>
        <w:pStyle w:val="Recuodecorpodetexto"/>
        <w:rPr>
          <w:b/>
          <w:color w:val="000000"/>
        </w:rPr>
      </w:pPr>
    </w:p>
    <w:p w:rsidR="00000000" w:rsidRDefault="00DB16B3">
      <w:pPr>
        <w:pStyle w:val="Recuodecorpodetexto"/>
        <w:rPr>
          <w:sz w:val="32"/>
        </w:rPr>
      </w:pPr>
      <w:r>
        <w:rPr>
          <w:b/>
          <w:color w:val="000080"/>
          <w:u w:val="single"/>
        </w:rPr>
        <w:t>Origem:</w:t>
      </w:r>
      <w:r>
        <w:rPr>
          <w:color w:val="000000"/>
        </w:rPr>
        <w:t xml:space="preserve"> O Movimento dos Trabalhado</w:t>
      </w:r>
      <w:r>
        <w:rPr>
          <w:color w:val="000000"/>
        </w:rPr>
        <w:t>res Rurais Sem Terra nasceu das lutas concretas que os trabalhadores rurais foram desenvolvendo de forma isolada, na região Sul, pela conquista da terra, no final da década de 70. O Brasil vivia a abertura política, pós-regime militar. O capitalismo nacion</w:t>
      </w:r>
      <w:r>
        <w:rPr>
          <w:color w:val="000000"/>
        </w:rPr>
        <w:t>al não conseguia mais aliviar as contradições existentes no avanço em direção ao campo. A concentração da terra, a expulsão dos pobres da área rural e a modernização da agricultura persistiam, enquanto o êxodo para a cidade e a política de colonização entr</w:t>
      </w:r>
      <w:r>
        <w:rPr>
          <w:color w:val="000000"/>
        </w:rPr>
        <w:t>avam em aguda crise. Nesse contexto surgem várias lutas concretas que, aos poucos, se articulam. Dessa articulação se delineia e se estrutura o Movimento Sem Terra, tendo como matriz o acampamento da Encruzilhada Natalino, em Ronda Alta-RS, e o Movimento d</w:t>
      </w:r>
      <w:r>
        <w:rPr>
          <w:color w:val="000000"/>
        </w:rPr>
        <w:t>os Agricultores Sem Terra do Oeste do Paraná (Mastro).</w:t>
      </w:r>
    </w:p>
    <w:p w:rsidR="00000000" w:rsidRDefault="00DB16B3">
      <w:pPr>
        <w:pStyle w:val="Recuodecorpodetexto"/>
        <w:rPr>
          <w:color w:val="000000"/>
        </w:rPr>
      </w:pPr>
      <w:r>
        <w:rPr>
          <w:b/>
          <w:color w:val="000080"/>
          <w:u w:val="single"/>
        </w:rPr>
        <w:t>Objetivos:</w:t>
      </w:r>
      <w:r>
        <w:rPr>
          <w:color w:val="000000"/>
        </w:rPr>
        <w:t xml:space="preserve"> O MST visa três grandes objetivos: a terra, a reforma agrária e uma sociedade mais justa. Quer a expropriação das grandes áreas nas mãos de multinacionais, o fim dos latifúndios improdutivos</w:t>
      </w:r>
      <w:r>
        <w:rPr>
          <w:color w:val="000000"/>
        </w:rPr>
        <w:t>, com a definição de uma área máxima de hectares para a propriedade rural. É contra os projetos de colonização, que resultaram em fracasso nos últimos trinta anos e quer uma política agrícola, voltada para o pequeno produtor. O MST defende autonomia para a</w:t>
      </w:r>
      <w:r>
        <w:rPr>
          <w:color w:val="000000"/>
        </w:rPr>
        <w:t xml:space="preserve">s áreas indígenas e é contra a revisão da terra desses povos, ameaçados pelos latifundiários. Visa a democratização da água nas áreas de irrigação no Nordeste, assegurando a manutenção dos agricultores na própria região. Entre outras propostas, o MST luta </w:t>
      </w:r>
      <w:r>
        <w:rPr>
          <w:color w:val="000000"/>
        </w:rPr>
        <w:t>pela punição de assassinos de trabalhadores rurais e defende a cobrança do pagamento do Imposto Territorial Rural (ITR), com a destinação dos tributos à reforma agrária.</w:t>
      </w:r>
    </w:p>
    <w:p w:rsidR="00000000" w:rsidRDefault="00DB16B3">
      <w:pPr>
        <w:pStyle w:val="Recuodecorpodetexto"/>
        <w:rPr>
          <w:color w:val="000000"/>
        </w:rPr>
      </w:pPr>
      <w:r>
        <w:rPr>
          <w:b/>
          <w:color w:val="000080"/>
          <w:u w:val="single"/>
        </w:rPr>
        <w:t>Antecedentes históricos:</w:t>
      </w:r>
      <w:r>
        <w:rPr>
          <w:color w:val="000000"/>
        </w:rPr>
        <w:t xml:space="preserve"> O MST não é algo novo na história do Brasil. É a continuidade</w:t>
      </w:r>
      <w:r>
        <w:rPr>
          <w:color w:val="000000"/>
        </w:rPr>
        <w:t xml:space="preserve"> das lutas camponesas, em uma nova fase. Durante a Colônia (até o final de 1800), os índios e negros protagonizavam essa luta, defendendo territórios invadidos pelos bandeirantes e colonizadores, ou unindo a luta pela liberdade com a da terra própria e con</w:t>
      </w:r>
      <w:r>
        <w:rPr>
          <w:color w:val="000000"/>
        </w:rPr>
        <w:t>struindo os quilombos. No final do século 19 e início do nosso século, surgiram movimentos camponeses messiânicos, que seguiam um líder carismático. São exemplares os movimentos dos Canudos, com Antônio Conselheiro; do Contestado, com Monge José Maria; o C</w:t>
      </w:r>
      <w:r>
        <w:rPr>
          <w:color w:val="000000"/>
        </w:rPr>
        <w:t>angaço, com Lampião, e diversas lutas regionalizadas.</w:t>
      </w:r>
    </w:p>
    <w:p w:rsidR="00000000" w:rsidRDefault="00DB16B3">
      <w:pPr>
        <w:pStyle w:val="Recuodecorpodetexto"/>
        <w:rPr>
          <w:color w:val="000000"/>
        </w:rPr>
      </w:pPr>
      <w:r>
        <w:rPr>
          <w:color w:val="000000"/>
        </w:rPr>
        <w:t xml:space="preserve">Nas décadas de 30 e 40 ocorreram conflitos violentos, em diversas regiões, com posseiros defendendo suas áreas, individualmente, com armas nas mãos. Entre 1950 e 1964, o movimento camponês organizou-se </w:t>
      </w:r>
      <w:r>
        <w:rPr>
          <w:color w:val="000000"/>
        </w:rPr>
        <w:t>enquanto classe, surgindo as Ligas Camponesas, a União dos Lavradores e Trabalhadores Agrícolas do Brasil (ULTABs) e o Movimento dos Agricultores Sem Terra (Master). Esses movimentos foram esmagados pela ditadura militar, após l964, e seus líderes foram as</w:t>
      </w:r>
      <w:r>
        <w:rPr>
          <w:color w:val="000000"/>
        </w:rPr>
        <w:t>sassinados, presos ou exilados. O latifúndio derrotou a reforma agrária. Mas entre 1979 e 1980, no bojo da luta pela redemocratização, surge uma nova forma de pressão dos camponeses: as ocupações organizadas por dezenas ou centenas de famílias. No início d</w:t>
      </w:r>
      <w:r>
        <w:rPr>
          <w:color w:val="000000"/>
        </w:rPr>
        <w:t>e 1984, os participantes dessas ocupações realizaram o primeiro encontro, dando nome e articulação própria ao Movimento dos Trabalhadores Rurais Sem Terra (MST).</w:t>
      </w:r>
    </w:p>
    <w:p w:rsidR="00000000" w:rsidRDefault="00DB16B3">
      <w:pPr>
        <w:pStyle w:val="Recuodecorpodetexto"/>
        <w:rPr>
          <w:color w:val="000000"/>
        </w:rPr>
      </w:pPr>
      <w:r>
        <w:rPr>
          <w:b/>
          <w:color w:val="000080"/>
          <w:u w:val="single"/>
        </w:rPr>
        <w:t>Estrutura:</w:t>
      </w:r>
      <w:r>
        <w:rPr>
          <w:color w:val="000000"/>
        </w:rPr>
        <w:t xml:space="preserve"> O MST está organizado em 23 estados da Federação. Em 13 anos de existência, quase 1</w:t>
      </w:r>
      <w:r>
        <w:rPr>
          <w:color w:val="000000"/>
        </w:rPr>
        <w:t xml:space="preserve">50 mil famílias já conquistaram terra. Grande parte dos assentados se organiza em torno de cooperativas de produção, que já somam 55 associadas às centrais ligadas à Confederação das Cooperativas de Reforma Agrária do Brasil (Concrab). A elevação da renda </w:t>
      </w:r>
      <w:r>
        <w:rPr>
          <w:color w:val="000000"/>
        </w:rPr>
        <w:t xml:space="preserve">das famílias assentadas é realidade em muitos dos assentamentos, principalmente onde as agroindústrias são desenvolvidas. Pesquisa da FAO comprova que a média da renda nos assentamentos é de 3,7 salários mínimos mensais por família. Onde as agroindústrias </w:t>
      </w:r>
      <w:r>
        <w:rPr>
          <w:color w:val="000000"/>
        </w:rPr>
        <w:t>estão implantadas essa média sobe para 5,6 salários mensais para famílias. Além da preocupação com o aumento do poder aquisitivo, o MST investe na formação técnica e política dos assentados. O setor de educação é um dos mais atuantes, propondo ampliar o co</w:t>
      </w:r>
      <w:r>
        <w:rPr>
          <w:color w:val="000000"/>
        </w:rPr>
        <w:t>nceito de educação, para não ser sinônimo apenas de escolaridade. São mais de 38 mil estudantes e cerca de 1.500 professores diretamente envolvidos nesse projeto de uma nova educação, pela Unicef. Além dos cursos regulares, o MST promove cursos e atividade</w:t>
      </w:r>
      <w:r>
        <w:rPr>
          <w:color w:val="000000"/>
        </w:rPr>
        <w:t xml:space="preserve">s de capacitação beneficiando cerca de três mil pessoas todo ano. Entre eles estão os cursos de magistério e o técnico em administração de cooperativas, em nível de segundo grau. </w:t>
      </w:r>
      <w:r>
        <w:rPr>
          <w:color w:val="000000"/>
        </w:rPr>
        <w:br/>
        <w:t>A partir de 1997, o MST começou a organizar o estado de Tocantins.</w:t>
      </w:r>
    </w:p>
    <w:p w:rsidR="00000000" w:rsidRDefault="00DB16B3">
      <w:pPr>
        <w:pStyle w:val="Recuodecorpodetexto"/>
        <w:rPr>
          <w:color w:val="000000"/>
        </w:rPr>
      </w:pPr>
    </w:p>
    <w:p w:rsidR="00000000" w:rsidRDefault="00DB16B3">
      <w:pPr>
        <w:pStyle w:val="Recuodecorpodetexto"/>
        <w:rPr>
          <w:color w:val="000000"/>
        </w:rPr>
      </w:pPr>
    </w:p>
    <w:p w:rsidR="00000000" w:rsidRDefault="00DB16B3">
      <w:pPr>
        <w:pStyle w:val="Recuodecorpodetexto"/>
        <w:rPr>
          <w:color w:val="000000"/>
        </w:rPr>
      </w:pPr>
    </w:p>
    <w:p w:rsidR="00000000" w:rsidRDefault="000A583F">
      <w:pPr>
        <w:pStyle w:val="Recuodecorpodetexto"/>
        <w:rPr>
          <w:color w:val="00000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-186690</wp:posOffset>
                </wp:positionV>
                <wp:extent cx="5026660" cy="3600450"/>
                <wp:effectExtent l="0" t="0" r="0" b="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66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A58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38700" cy="3495675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8700" cy="349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51.5pt;margin-top:-14.7pt;width:395.8pt;height:28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" o:allowincell="f" stroked="f">
                <v:textbox>
                  <w:txbxContent>
                    <w:p w:rsidR="00000000" w:rsidRDefault="000A583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38700" cy="3495675"/>
                            <wp:effectExtent l="0" t="0" r="0" b="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8700" cy="349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DB16B3">
      <w:pPr>
        <w:pStyle w:val="Recuodecorpodetexto"/>
        <w:rPr>
          <w:color w:val="000000"/>
        </w:rPr>
      </w:pPr>
    </w:p>
    <w:p w:rsidR="00000000" w:rsidRDefault="00DB16B3">
      <w:pPr>
        <w:pStyle w:val="Recuodecorpodetexto"/>
        <w:rPr>
          <w:color w:val="000000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0A583F">
      <w:pPr>
        <w:pStyle w:val="Recuodecorpodetexto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179070</wp:posOffset>
                </wp:positionV>
                <wp:extent cx="4846320" cy="36576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6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DB16B3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8"/>
                              </w:rPr>
                              <w:t>O MST luta pela justiça aos SEM-TERRA</w:t>
                            </w:r>
                          </w:p>
                          <w:p w:rsidR="00000000" w:rsidRDefault="00DB16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58.7pt;margin-top:14.1pt;width:381.6pt;height:28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" o:allowincell="f">
                <v:textbox>
                  <w:txbxContent>
                    <w:p w:rsidR="00000000" w:rsidRDefault="00DB16B3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8"/>
                        </w:rPr>
                        <w:t>O MST luta pela justiça aos SEM-TERRA</w:t>
                      </w:r>
                    </w:p>
                    <w:p w:rsidR="00000000" w:rsidRDefault="00DB16B3"/>
                  </w:txbxContent>
                </v:textbox>
              </v:shape>
            </w:pict>
          </mc:Fallback>
        </mc:AlternateContent>
      </w: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Ttulo5"/>
        <w:rPr>
          <w:b w:val="0"/>
          <w:sz w:val="32"/>
        </w:rPr>
      </w:pPr>
      <w:r>
        <w:rPr>
          <w:rStyle w:val="Forte"/>
          <w:b/>
          <w:sz w:val="32"/>
        </w:rPr>
        <w:t xml:space="preserve">Período: 1979 a 1984: "Terra para quem nela trabalha"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Crise econômica, abertura política, greves do ABC, trabalho das pastorais sócias (CPT, PO, CIMI e PPL), Anistia.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O governo procu</w:t>
            </w:r>
            <w:r>
              <w:rPr>
                <w:rFonts w:ascii="Comic Sans MS" w:hAnsi="Comic Sans MS"/>
                <w:sz w:val="28"/>
              </w:rPr>
              <w:t xml:space="preserve">ra resolver os conflitos agrários como problemas sociais. Campanhas pelas Eleições Diretas.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Principal inimigo: A pistolagem.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Lutas isoladas.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1º Encontro Nacional de Fundação do Movimento (Jan/84).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Resolução de problemas concretos e mobilização </w:t>
            </w:r>
            <w:r>
              <w:rPr>
                <w:rFonts w:ascii="Comic Sans MS" w:hAnsi="Comic Sans MS"/>
                <w:sz w:val="28"/>
              </w:rPr>
              <w:t xml:space="preserve">contra o regime militar e ocupações locais. </w:t>
            </w:r>
          </w:p>
        </w:tc>
      </w:tr>
    </w:tbl>
    <w:p w:rsidR="00000000" w:rsidRDefault="00DB16B3">
      <w:pPr>
        <w:jc w:val="center"/>
        <w:rPr>
          <w:rStyle w:val="Forte"/>
          <w:rFonts w:ascii="Comic Sans MS" w:hAnsi="Comic Sans MS"/>
          <w:color w:val="000080"/>
          <w:sz w:val="32"/>
        </w:rPr>
      </w:pP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 xml:space="preserve">Período: 1985 a 1988: 1985: "Sem Reforma Agrária não há democracia" </w:t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>1986: "Ocupação é a única solução".</w:t>
      </w:r>
      <w:r>
        <w:rPr>
          <w:rFonts w:ascii="Comic Sans MS" w:hAnsi="Comic Sans MS"/>
          <w:color w:val="000080"/>
          <w:sz w:val="32"/>
        </w:rPr>
        <w:t xml:space="preserve">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"Nova República" e o PNRA.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Articulação dos </w:t>
            </w:r>
            <w:r>
              <w:rPr>
                <w:rFonts w:ascii="Comic Sans MS" w:hAnsi="Comic Sans MS"/>
                <w:sz w:val="28"/>
              </w:rPr>
              <w:t xml:space="preserve">setores da agricultura contrários à reforma agrária na UDR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Principal inimigo: UDR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Ocupações articuladas e massivas, de terras e órgãos públicos, greves de fome.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1º Congresso Nacional do MST (Jan/85). </w:t>
            </w:r>
          </w:p>
        </w:tc>
      </w:tr>
    </w:tbl>
    <w:p w:rsidR="00000000" w:rsidRDefault="00DB16B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fldChar w:fldCharType="begin"/>
      </w:r>
      <w:r w:rsidR="000A583F">
        <w:rPr>
          <w:rFonts w:ascii="Comic Sans MS" w:hAnsi="Comic Sans MS"/>
          <w:sz w:val="28"/>
        </w:rPr>
        <w:instrText xml:space="preserve"> INCLUDEPICTURE "C:\\Users\\Senhor X\\Documents\\TRABALHOS PARA ESCOLA\\464 Trabalhos Escolares Prontos\\Trabalhos Escolares\\Geografia\\aburule.gif" \* MERGEFORMAT \d \z </w:instrText>
      </w:r>
      <w:r>
        <w:rPr>
          <w:rFonts w:ascii="Comic Sans MS" w:hAnsi="Comic Sans MS"/>
          <w:sz w:val="28"/>
        </w:rPr>
        <w:fldChar w:fldCharType="separate"/>
      </w:r>
      <w:r>
        <w:rPr>
          <w:rFonts w:ascii="Comic Sans MS" w:hAnsi="Comic Sans MS"/>
          <w:sz w:val="28"/>
        </w:rPr>
        <w:fldChar w:fldCharType="end"/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>Período</w:t>
      </w:r>
      <w:r>
        <w:rPr>
          <w:rStyle w:val="Forte"/>
          <w:rFonts w:ascii="Comic Sans MS" w:hAnsi="Comic Sans MS"/>
          <w:color w:val="000080"/>
          <w:sz w:val="32"/>
        </w:rPr>
        <w:t xml:space="preserve">: 1988 a 1990: 1989: "Ocupar, Resistir, Produzir".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Assembléia Nacional Constituinte e Eleição Presidencial.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Expansão do MST. Implantação no Nordeste com pequenas ocupações. Desenvolve-se a resist</w:t>
            </w:r>
            <w:r>
              <w:rPr>
                <w:rFonts w:ascii="Comic Sans MS" w:hAnsi="Comic Sans MS"/>
                <w:sz w:val="28"/>
              </w:rPr>
              <w:t xml:space="preserve">ência de massas.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2º Congresso Nacional do MST (maio/90) </w:t>
            </w:r>
          </w:p>
        </w:tc>
      </w:tr>
    </w:tbl>
    <w:p w:rsidR="00000000" w:rsidRDefault="00DB16B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fldChar w:fldCharType="begin"/>
      </w:r>
      <w:r w:rsidR="000A583F">
        <w:rPr>
          <w:rFonts w:ascii="Comic Sans MS" w:hAnsi="Comic Sans MS"/>
          <w:sz w:val="28"/>
        </w:rPr>
        <w:instrText xml:space="preserve"> INCLUDEPICTURE "C:\\Users\\Senhor X\\Documents\\TRABALHOS PARA ESCOLA\\464 Trabalhos Escolares Prontos\\Trabalhos Escolares\\Geografia\\aburule.gif" \* MERGEFORMAT \d \z </w:instrText>
      </w:r>
      <w:r>
        <w:rPr>
          <w:rFonts w:ascii="Comic Sans MS" w:hAnsi="Comic Sans MS"/>
          <w:sz w:val="28"/>
        </w:rPr>
        <w:fldChar w:fldCharType="separate"/>
      </w:r>
      <w:r>
        <w:rPr>
          <w:rFonts w:ascii="Comic Sans MS" w:hAnsi="Comic Sans MS"/>
          <w:sz w:val="28"/>
        </w:rPr>
        <w:fldChar w:fldCharType="end"/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 xml:space="preserve">Período: 1990 a 1992: "Ocupar, Resistir e Produzir".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Repressão contra os movimentos populares e sin</w:t>
            </w:r>
            <w:r>
              <w:rPr>
                <w:rFonts w:ascii="Comic Sans MS" w:hAnsi="Comic Sans MS"/>
                <w:sz w:val="28"/>
              </w:rPr>
              <w:t xml:space="preserve">dicais.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Luta pelo "Impeachement".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Principal inimigo: do Estado através da repressão policial e ações do Poder Judiciário.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Levar a luta pela terra para a cidade, através de jornadas nacionais conjuntas e a continuidade das ocupações de terras e órgã</w:t>
            </w:r>
            <w:r>
              <w:rPr>
                <w:rFonts w:ascii="Comic Sans MS" w:hAnsi="Comic Sans MS"/>
                <w:sz w:val="28"/>
              </w:rPr>
              <w:t xml:space="preserve">os públicos.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Principal forma de luta: as caminhadas. </w:t>
            </w:r>
          </w:p>
        </w:tc>
      </w:tr>
    </w:tbl>
    <w:p w:rsidR="00000000" w:rsidRDefault="00DB16B3">
      <w:pPr>
        <w:jc w:val="center"/>
        <w:rPr>
          <w:rFonts w:ascii="Comic Sans MS" w:hAnsi="Comic Sans MS"/>
          <w:sz w:val="28"/>
        </w:rPr>
      </w:pPr>
    </w:p>
    <w:p w:rsidR="00000000" w:rsidRDefault="00DB16B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fldChar w:fldCharType="begin"/>
      </w:r>
      <w:r w:rsidR="000A583F">
        <w:rPr>
          <w:rFonts w:ascii="Comic Sans MS" w:hAnsi="Comic Sans MS"/>
          <w:sz w:val="28"/>
        </w:rPr>
        <w:instrText xml:space="preserve"> INCLUDEPICTURE "C:\\Users\\Senhor X\\Documents\\TRABALHOS PARA ESCOLA\\464 Trabalhos Escolares Prontos\\Trabalhos Escolares\\Geografia\\aburule.gif" \* MERGEFORMAT \d \z </w:instrText>
      </w:r>
      <w:r>
        <w:rPr>
          <w:rFonts w:ascii="Comic Sans MS" w:hAnsi="Comic Sans MS"/>
          <w:sz w:val="28"/>
        </w:rPr>
        <w:fldChar w:fldCharType="separate"/>
      </w:r>
      <w:r>
        <w:rPr>
          <w:rFonts w:ascii="Comic Sans MS" w:hAnsi="Comic Sans MS"/>
          <w:sz w:val="28"/>
        </w:rPr>
        <w:fldChar w:fldCharType="end"/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 xml:space="preserve">Período: 1993 e 1994: "Ocupar, Resistir e Produzir".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Articulação da sociedade civil na "Campanha co</w:t>
            </w:r>
            <w:r>
              <w:rPr>
                <w:rFonts w:ascii="Comic Sans MS" w:hAnsi="Comic Sans MS"/>
                <w:sz w:val="28"/>
              </w:rPr>
              <w:t>ntra a fome e a miséria, pela vida".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Jornadas massivas e construção do "Fórum dos Rurais" com ações nas capitais e principais centros urbanos.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Grito da Terra Brasil I. </w:t>
            </w:r>
          </w:p>
        </w:tc>
      </w:tr>
    </w:tbl>
    <w:p w:rsidR="00000000" w:rsidRDefault="00DB16B3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fldChar w:fldCharType="begin"/>
      </w:r>
      <w:r w:rsidR="000A583F">
        <w:rPr>
          <w:rFonts w:ascii="Comic Sans MS" w:hAnsi="Comic Sans MS"/>
          <w:sz w:val="28"/>
        </w:rPr>
        <w:instrText xml:space="preserve"> INCLUDEPICTURE "C:\\Users\\Senhor X\\Documents\\TRABALHOS PARA ESCOLA\\464 Trabalhos Escolares Prontos\\Trabalhos Escolares\\Geografia\\aburule.gif" \* MERGEFORMAT \d \z </w:instrText>
      </w:r>
      <w:r>
        <w:rPr>
          <w:rFonts w:ascii="Comic Sans MS" w:hAnsi="Comic Sans MS"/>
          <w:sz w:val="28"/>
        </w:rPr>
        <w:fldChar w:fldCharType="separate"/>
      </w:r>
      <w:r>
        <w:rPr>
          <w:rFonts w:ascii="Comic Sans MS" w:hAnsi="Comic Sans MS"/>
          <w:sz w:val="28"/>
        </w:rPr>
        <w:fldChar w:fldCharType="end"/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>Período: 1995 e 1996: 1995; "Reforma Agrá</w:t>
      </w:r>
      <w:r>
        <w:rPr>
          <w:rStyle w:val="Forte"/>
          <w:rFonts w:ascii="Comic Sans MS" w:hAnsi="Comic Sans MS"/>
          <w:color w:val="000080"/>
          <w:sz w:val="32"/>
        </w:rPr>
        <w:t xml:space="preserve">ria: uma luta de todos" </w:t>
      </w:r>
    </w:p>
    <w:p w:rsidR="00000000" w:rsidRDefault="00DB16B3">
      <w:pPr>
        <w:jc w:val="center"/>
        <w:rPr>
          <w:rFonts w:ascii="Comic Sans MS" w:hAnsi="Comic Sans MS"/>
          <w:color w:val="000080"/>
          <w:sz w:val="32"/>
        </w:rPr>
      </w:pPr>
      <w:r>
        <w:rPr>
          <w:rStyle w:val="Forte"/>
          <w:rFonts w:ascii="Comic Sans MS" w:hAnsi="Comic Sans MS"/>
          <w:color w:val="000080"/>
          <w:sz w:val="32"/>
        </w:rPr>
        <w:t>"Ocupar, Resistir e Produzir".</w:t>
      </w:r>
      <w:r>
        <w:rPr>
          <w:rFonts w:ascii="Comic Sans MS" w:hAnsi="Comic Sans MS"/>
          <w:color w:val="000080"/>
          <w:sz w:val="32"/>
        </w:rPr>
        <w:t xml:space="preserve"> </w:t>
      </w:r>
    </w:p>
    <w:tbl>
      <w:tblPr>
        <w:tblW w:w="0" w:type="auto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sz w:val="28"/>
              </w:rPr>
              <w:fldChar w:fldCharType="begin"/>
            </w:r>
            <w:r>
              <w:rPr>
                <w:rFonts w:ascii="Comic Sans MS" w:hAnsi="Comic Sans MS"/>
                <w:sz w:val="28"/>
              </w:rPr>
              <w:instrText>PRIVATE</w:instrText>
            </w:r>
            <w:r>
              <w:rPr>
                <w:rFonts w:ascii="Comic Sans MS" w:hAnsi="Comic Sans MS"/>
                <w:sz w:val="28"/>
              </w:rPr>
            </w:r>
            <w:r>
              <w:rPr>
                <w:rFonts w:ascii="Comic Sans MS" w:hAnsi="Comic Sans MS"/>
                <w:sz w:val="28"/>
              </w:rPr>
              <w:fldChar w:fldCharType="end"/>
            </w:r>
            <w:r>
              <w:rPr>
                <w:rFonts w:ascii="Comic Sans MS" w:hAnsi="Comic Sans MS"/>
                <w:b/>
                <w:sz w:val="28"/>
              </w:rPr>
              <w:t xml:space="preserve">Conjuntura Nacional 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Processo Organizativo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Reforço à consolidação do Plano Neoliberal.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Reforma constitucional.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O governo trata a reforma agrária como conflito social.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Conflitos e</w:t>
            </w:r>
            <w:r>
              <w:rPr>
                <w:rFonts w:ascii="Comic Sans MS" w:hAnsi="Comic Sans MS"/>
                <w:sz w:val="28"/>
              </w:rPr>
              <w:t>ntre sem-terras e as policiais estaduais deixam mortos e feridos.</w:t>
            </w:r>
          </w:p>
        </w:tc>
        <w:tc>
          <w:tcPr>
            <w:tcW w:w="4680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vAlign w:val="center"/>
          </w:tcPr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3º Congresso Nacional do MST (jul/95).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. Marcha nacional pela reforma agrária e pelo emprego (abr/96). 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Aumentam as ocupações, duplicando a base social dos que luta pela terra.</w:t>
            </w:r>
          </w:p>
          <w:p w:rsidR="00000000" w:rsidRDefault="00DB16B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. Multip</w:t>
            </w:r>
            <w:r>
              <w:rPr>
                <w:rFonts w:ascii="Comic Sans MS" w:hAnsi="Comic Sans MS"/>
                <w:sz w:val="28"/>
              </w:rPr>
              <w:t xml:space="preserve">licam-se as experiências de cooperação agrícola e de agroindústrias nos assentamentos. </w:t>
            </w:r>
          </w:p>
        </w:tc>
      </w:tr>
    </w:tbl>
    <w:p w:rsidR="00000000" w:rsidRDefault="00DB16B3">
      <w:pPr>
        <w:pStyle w:val="Recuodecorpodetexto"/>
        <w:rPr>
          <w:sz w:val="32"/>
        </w:rPr>
      </w:pPr>
    </w:p>
    <w:p w:rsidR="00000000" w:rsidRDefault="00DB16B3">
      <w:pPr>
        <w:pStyle w:val="Recuodecorpodetexto"/>
        <w:ind w:firstLine="0"/>
        <w:rPr>
          <w:b/>
          <w:color w:val="000080"/>
          <w:sz w:val="32"/>
          <w:u w:val="single"/>
        </w:rPr>
      </w:pPr>
      <w:r>
        <w:rPr>
          <w:b/>
          <w:color w:val="000080"/>
          <w:sz w:val="32"/>
          <w:u w:val="single"/>
        </w:rPr>
        <w:t>Bibliografia:</w:t>
      </w:r>
    </w:p>
    <w:p w:rsidR="00000000" w:rsidRDefault="00DB16B3">
      <w:pPr>
        <w:pStyle w:val="Recuodecorpodetexto"/>
        <w:ind w:firstLine="0"/>
        <w:rPr>
          <w:b/>
          <w:color w:val="000080"/>
          <w:sz w:val="32"/>
          <w:u w:val="single"/>
        </w:rPr>
      </w:pPr>
    </w:p>
    <w:p w:rsidR="00DB16B3" w:rsidRDefault="00DB16B3">
      <w:pPr>
        <w:numPr>
          <w:ilvl w:val="0"/>
          <w:numId w:val="5"/>
        </w:numPr>
        <w:rPr>
          <w:rStyle w:val="Forte"/>
          <w:rFonts w:ascii="Comic Sans MS" w:hAnsi="Comic Sans MS"/>
          <w:color w:val="0000FF"/>
          <w:sz w:val="28"/>
          <w:u w:val="single"/>
        </w:rPr>
      </w:pPr>
      <w:hyperlink r:id="rId14" w:history="1">
        <w:r>
          <w:rPr>
            <w:rStyle w:val="Hyperlink"/>
            <w:rFonts w:ascii="Comic Sans MS" w:hAnsi="Comic Sans MS"/>
            <w:sz w:val="28"/>
          </w:rPr>
          <w:t>http://www.geocities.com/Heartland/Fields/6148/</w:t>
        </w:r>
      </w:hyperlink>
      <w:r>
        <w:rPr>
          <w:rFonts w:ascii="Comic Sans MS" w:hAnsi="Comic Sans MS"/>
          <w:b/>
          <w:color w:val="0000FF"/>
          <w:sz w:val="28"/>
          <w:u w:val="single"/>
        </w:rPr>
        <w:t xml:space="preserve"> </w:t>
      </w:r>
    </w:p>
    <w:sectPr w:rsidR="00DB16B3">
      <w:headerReference w:type="default" r:id="rId15"/>
      <w:pgSz w:w="12191" w:h="17861" w:code="9"/>
      <w:pgMar w:top="1418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6B3" w:rsidRDefault="00DB16B3">
      <w:r>
        <w:separator/>
      </w:r>
    </w:p>
  </w:endnote>
  <w:endnote w:type="continuationSeparator" w:id="0">
    <w:p w:rsidR="00DB16B3" w:rsidRDefault="00DB1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6B3" w:rsidRDefault="00DB16B3">
      <w:r>
        <w:separator/>
      </w:r>
    </w:p>
  </w:footnote>
  <w:footnote w:type="continuationSeparator" w:id="0">
    <w:p w:rsidR="00DB16B3" w:rsidRDefault="00DB1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0A583F">
    <w:pPr>
      <w:pStyle w:val="Cabealho"/>
      <w:rPr>
        <w:rFonts w:ascii="Comic Sans MS" w:hAnsi="Comic Sans MS"/>
        <w:sz w:val="22"/>
      </w:rPr>
    </w:pPr>
    <w:r>
      <w:rPr>
        <w:rFonts w:ascii="Comic Sans MS" w:hAnsi="Comic Sans MS"/>
        <w:noProof/>
        <w:sz w:val="22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189865</wp:posOffset>
              </wp:positionV>
              <wp:extent cx="54864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60CE80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5pt,14.95pt" to="469.3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FDEQ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" o:allowincell="f"/>
          </w:pict>
        </mc:Fallback>
      </mc:AlternateContent>
    </w:r>
    <w:r>
      <w:rPr>
        <w:rFonts w:ascii="Comic Sans MS" w:hAnsi="Comic Sans MS"/>
        <w:noProof/>
        <w:sz w:val="22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17145</wp:posOffset>
              </wp:positionH>
              <wp:positionV relativeFrom="paragraph">
                <wp:posOffset>189865</wp:posOffset>
              </wp:positionV>
              <wp:extent cx="56692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9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BBE195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14.95pt" to="447.7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7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" o:allowincell="f"/>
          </w:pict>
        </mc:Fallback>
      </mc:AlternateContent>
    </w:r>
    <w:r w:rsidR="00DB16B3">
      <w:rPr>
        <w:rFonts w:ascii="Comic Sans MS" w:hAnsi="Comic Sans MS"/>
        <w:sz w:val="22"/>
      </w:rPr>
      <w:t xml:space="preserve">Trabalho:  Reforma Agrária           </w:t>
    </w:r>
    <w:r w:rsidR="00DB16B3">
      <w:rPr>
        <w:rFonts w:ascii="Comic Sans MS" w:hAnsi="Comic Sans MS"/>
        <w:sz w:val="22"/>
      </w:rPr>
      <w:t xml:space="preserve">                                                                                    </w:t>
    </w:r>
    <w:r w:rsidR="00DB16B3">
      <w:rPr>
        <w:rStyle w:val="Nmerodepgina"/>
        <w:rFonts w:ascii="Comic Sans MS" w:hAnsi="Comic Sans MS"/>
        <w:sz w:val="22"/>
      </w:rPr>
      <w:fldChar w:fldCharType="begin"/>
    </w:r>
    <w:r w:rsidR="00DB16B3">
      <w:rPr>
        <w:rStyle w:val="Nmerodepgina"/>
        <w:rFonts w:ascii="Comic Sans MS" w:hAnsi="Comic Sans MS"/>
        <w:sz w:val="22"/>
      </w:rPr>
      <w:instrText xml:space="preserve"> PAGE </w:instrText>
    </w:r>
    <w:r w:rsidR="00DB16B3">
      <w:rPr>
        <w:rStyle w:val="Nmerodepgina"/>
        <w:rFonts w:ascii="Comic Sans MS" w:hAnsi="Comic Sans MS"/>
        <w:sz w:val="22"/>
      </w:rPr>
      <w:fldChar w:fldCharType="separate"/>
    </w:r>
    <w:r>
      <w:rPr>
        <w:rStyle w:val="Nmerodepgina"/>
        <w:rFonts w:ascii="Comic Sans MS" w:hAnsi="Comic Sans MS"/>
        <w:noProof/>
        <w:sz w:val="22"/>
      </w:rPr>
      <w:t>1</w:t>
    </w:r>
    <w:r w:rsidR="00DB16B3">
      <w:rPr>
        <w:rStyle w:val="Nmerodepgina"/>
        <w:rFonts w:ascii="Comic Sans MS" w:hAnsi="Comic Sans MS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1BF9"/>
    <w:multiLevelType w:val="singleLevel"/>
    <w:tmpl w:val="D2466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E5583B"/>
    <w:multiLevelType w:val="singleLevel"/>
    <w:tmpl w:val="D2466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E47D1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6F5A35"/>
    <w:multiLevelType w:val="singleLevel"/>
    <w:tmpl w:val="EE806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9B3690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64D6312"/>
    <w:multiLevelType w:val="singleLevel"/>
    <w:tmpl w:val="D24661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3F"/>
    <w:rsid w:val="000A583F"/>
    <w:rsid w:val="00DB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69D553-6A3F-4B48-8DA6-C15B6C36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color w:val="FF0000"/>
      <w:sz w:val="36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Arial" w:hAnsi="Arial"/>
      <w:color w:val="000000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Comic Sans MS" w:hAnsi="Comic Sans MS"/>
      <w:sz w:val="28"/>
      <w:u w:val="single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color w:val="000000"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b/>
      <w:color w:val="000080"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Comic Sans MS" w:hAnsi="Comic Sans MS"/>
      <w:color w:val="000080"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Recuodecorpodetexto">
    <w:name w:val="Body Text Indent"/>
    <w:basedOn w:val="Normal"/>
    <w:semiHidden/>
    <w:pPr>
      <w:ind w:firstLine="851"/>
      <w:jc w:val="both"/>
    </w:pPr>
    <w:rPr>
      <w:rFonts w:ascii="Comic Sans MS" w:hAnsi="Comic Sans MS"/>
      <w:sz w:val="28"/>
    </w:rPr>
  </w:style>
  <w:style w:type="character" w:styleId="Forte">
    <w:name w:val="Strong"/>
    <w:basedOn w:val="Fontepargpadro"/>
    <w:qFormat/>
    <w:rPr>
      <w:b/>
    </w:rPr>
  </w:style>
  <w:style w:type="paragraph" w:styleId="Corpodetexto">
    <w:name w:val="Body Text"/>
    <w:basedOn w:val="Normal"/>
    <w:semiHidden/>
    <w:pPr>
      <w:jc w:val="center"/>
    </w:pPr>
    <w:rPr>
      <w:rFonts w:ascii="Arial" w:hAnsi="Arial"/>
      <w:sz w:val="28"/>
    </w:rPr>
  </w:style>
  <w:style w:type="paragraph" w:styleId="Recuodecorpodetexto2">
    <w:name w:val="Body Text Indent 2"/>
    <w:basedOn w:val="Normal"/>
    <w:semiHidden/>
    <w:pPr>
      <w:ind w:firstLine="851"/>
      <w:jc w:val="both"/>
    </w:pPr>
    <w:rPr>
      <w:rFonts w:ascii="Comic Sans MS" w:hAnsi="Comic Sans MS"/>
      <w:color w:val="000000"/>
      <w:sz w:val="28"/>
    </w:rPr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sz w:val="32"/>
    </w:rPr>
  </w:style>
  <w:style w:type="paragraph" w:styleId="Corpodetexto3">
    <w:name w:val="Body Text 3"/>
    <w:basedOn w:val="Normal"/>
    <w:semiHidden/>
    <w:pPr>
      <w:jc w:val="center"/>
    </w:pPr>
    <w:rPr>
      <w:rFonts w:ascii="Comic Sans MS" w:hAnsi="Comic Sans MS"/>
      <w:i/>
      <w:color w:val="FF0000"/>
      <w:sz w:val="40"/>
    </w:r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basedOn w:val="Fontepargpadro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eocities.com/Heartland/Fields/6148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4499</Words>
  <Characters>24298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Conceito:</vt:lpstr>
    </vt:vector>
  </TitlesOfParts>
  <Company>RVF Productions</Company>
  <LinksUpToDate>false</LinksUpToDate>
  <CharactersWithSpaces>28740</CharactersWithSpaces>
  <SharedDoc>false</SharedDoc>
  <HLinks>
    <vt:vector size="12" baseType="variant">
      <vt:variant>
        <vt:i4>6750311</vt:i4>
      </vt:variant>
      <vt:variant>
        <vt:i4>15</vt:i4>
      </vt:variant>
      <vt:variant>
        <vt:i4>0</vt:i4>
      </vt:variant>
      <vt:variant>
        <vt:i4>5</vt:i4>
      </vt:variant>
      <vt:variant>
        <vt:lpwstr>http://www.geocities.com/Heartland/Fields/6148/</vt:lpwstr>
      </vt:variant>
      <vt:variant>
        <vt:lpwstr/>
      </vt:variant>
      <vt:variant>
        <vt:i4>5505105</vt:i4>
      </vt:variant>
      <vt:variant>
        <vt:i4>29690</vt:i4>
      </vt:variant>
      <vt:variant>
        <vt:i4>1026</vt:i4>
      </vt:variant>
      <vt:variant>
        <vt:i4>1</vt:i4>
      </vt:variant>
      <vt:variant>
        <vt:lpwstr>tab4.gif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Conceito:</dc:title>
  <dc:subject/>
  <dc:creator>CURSOMASTER</dc:creator>
  <cp:keywords/>
  <cp:lastModifiedBy>Usuário do Windows</cp:lastModifiedBy>
  <cp:revision>2</cp:revision>
  <cp:lastPrinted>2000-04-14T02:43:00Z</cp:lastPrinted>
  <dcterms:created xsi:type="dcterms:W3CDTF">2018-09-20T19:09:00Z</dcterms:created>
  <dcterms:modified xsi:type="dcterms:W3CDTF">2018-09-20T19:09:00Z</dcterms:modified>
</cp:coreProperties>
</file>