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467C">
      <w:pPr>
        <w:pStyle w:val="Corpodetexto"/>
        <w:spacing w:line="360" w:lineRule="auto"/>
        <w:rPr>
          <w:sz w:val="32"/>
        </w:rPr>
      </w:pPr>
      <w:bookmarkStart w:id="0" w:name="_GoBack"/>
      <w:bookmarkEnd w:id="0"/>
    </w:p>
    <w:p w:rsidR="00000000" w:rsidRDefault="0092467C">
      <w:pPr>
        <w:pStyle w:val="Corpodetexto"/>
        <w:spacing w:line="360" w:lineRule="auto"/>
        <w:rPr>
          <w:sz w:val="32"/>
        </w:rPr>
      </w:pPr>
    </w:p>
    <w:p w:rsidR="00000000" w:rsidRDefault="0092467C">
      <w:pPr>
        <w:pStyle w:val="Corpodetexto"/>
        <w:spacing w:line="360" w:lineRule="auto"/>
        <w:rPr>
          <w:sz w:val="32"/>
        </w:rPr>
      </w:pPr>
    </w:p>
    <w:p w:rsidR="00000000" w:rsidRDefault="0092467C">
      <w:pPr>
        <w:pStyle w:val="Corpodetexto"/>
        <w:spacing w:line="360" w:lineRule="auto"/>
        <w:rPr>
          <w:sz w:val="32"/>
        </w:rPr>
      </w:pPr>
    </w:p>
    <w:p w:rsidR="00000000" w:rsidRDefault="0092467C">
      <w:pPr>
        <w:pStyle w:val="Corpodetexto"/>
        <w:spacing w:line="360" w:lineRule="auto"/>
        <w:rPr>
          <w:sz w:val="32"/>
        </w:rPr>
      </w:pPr>
    </w:p>
    <w:p w:rsidR="00000000" w:rsidRDefault="0092467C">
      <w:pPr>
        <w:pStyle w:val="Corpodetexto"/>
        <w:spacing w:line="360" w:lineRule="auto"/>
        <w:rPr>
          <w:sz w:val="32"/>
        </w:rPr>
      </w:pPr>
      <w:r>
        <w:rPr>
          <w:sz w:val="32"/>
        </w:rPr>
        <w:t>Introdução</w:t>
      </w:r>
      <w:r>
        <w:rPr>
          <w:sz w:val="32"/>
        </w:rPr>
        <w:br/>
      </w:r>
    </w:p>
    <w:p w:rsidR="00000000" w:rsidRDefault="0092467C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iCs/>
          <w:sz w:val="24"/>
        </w:rPr>
        <w:t>Informações sobre o autor:</w:t>
      </w:r>
    </w:p>
    <w:p w:rsidR="00000000" w:rsidRDefault="0092467C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Alcorão Sagrado, </w:t>
      </w:r>
      <w:r>
        <w:rPr>
          <w:rFonts w:ascii="Arial" w:hAnsi="Arial" w:cs="Arial"/>
          <w:sz w:val="24"/>
        </w:rPr>
        <w:t xml:space="preserve">versão traduzida por </w:t>
      </w:r>
      <w:r>
        <w:rPr>
          <w:rFonts w:ascii="Arial" w:hAnsi="Arial" w:cs="Arial"/>
          <w:i/>
          <w:iCs/>
          <w:sz w:val="24"/>
        </w:rPr>
        <w:t xml:space="preserve">Samir </w:t>
      </w:r>
      <w:proofErr w:type="spellStart"/>
      <w:r>
        <w:rPr>
          <w:rFonts w:ascii="Arial" w:hAnsi="Arial" w:cs="Arial"/>
          <w:i/>
          <w:iCs/>
          <w:sz w:val="24"/>
          <w:u w:val="single"/>
        </w:rPr>
        <w:t>El</w:t>
      </w:r>
      <w:proofErr w:type="spellEnd"/>
      <w:r>
        <w:rPr>
          <w:rFonts w:ascii="Arial" w:hAnsi="Arial" w:cs="Arial"/>
          <w:i/>
          <w:iCs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u w:val="single"/>
        </w:rPr>
        <w:t>Hayek</w:t>
      </w:r>
      <w:proofErr w:type="spellEnd"/>
      <w:r>
        <w:rPr>
          <w:rFonts w:ascii="Arial" w:hAnsi="Arial" w:cs="Arial"/>
          <w:i/>
          <w:iCs/>
          <w:sz w:val="24"/>
          <w:u w:val="single"/>
        </w:rPr>
        <w:t>;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Otto Pierre Editores.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Por se tratar de um livro sagrado, não existe um autor específico, porém para sua tradução Samir </w:t>
      </w:r>
      <w:proofErr w:type="spellStart"/>
      <w:r>
        <w:rPr>
          <w:rFonts w:ascii="Arial" w:hAnsi="Arial" w:cs="Arial"/>
          <w:sz w:val="24"/>
        </w:rPr>
        <w:t>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Hayek</w:t>
      </w:r>
      <w:proofErr w:type="spellEnd"/>
      <w:r>
        <w:rPr>
          <w:rFonts w:ascii="Arial" w:hAnsi="Arial" w:cs="Arial"/>
          <w:sz w:val="24"/>
        </w:rPr>
        <w:t xml:space="preserve"> recorreu a várias fonte</w:t>
      </w:r>
      <w:r>
        <w:rPr>
          <w:rFonts w:ascii="Arial" w:hAnsi="Arial" w:cs="Arial"/>
          <w:sz w:val="24"/>
        </w:rPr>
        <w:t>s, consultando várias interpretações antigas e modernas.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Exemplos: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ARRAZI, Abreu </w:t>
      </w:r>
      <w:proofErr w:type="spellStart"/>
      <w:r>
        <w:rPr>
          <w:rFonts w:ascii="Arial" w:hAnsi="Arial" w:cs="Arial"/>
          <w:b/>
          <w:bCs/>
          <w:sz w:val="24"/>
        </w:rPr>
        <w:t>Bakr</w:t>
      </w:r>
      <w:proofErr w:type="spellEnd"/>
      <w:r>
        <w:rPr>
          <w:rFonts w:ascii="Arial" w:hAnsi="Arial" w:cs="Arial"/>
          <w:b/>
          <w:bCs/>
          <w:sz w:val="24"/>
        </w:rPr>
        <w:t xml:space="preserve">; </w:t>
      </w:r>
      <w:r>
        <w:rPr>
          <w:rFonts w:ascii="Arial" w:hAnsi="Arial" w:cs="Arial"/>
          <w:sz w:val="24"/>
        </w:rPr>
        <w:t>As máximas do Alcorão.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ALKURTUBI, Abu </w:t>
      </w:r>
      <w:proofErr w:type="spellStart"/>
      <w:r>
        <w:rPr>
          <w:rFonts w:ascii="Arial" w:hAnsi="Arial" w:cs="Arial"/>
          <w:b/>
          <w:bCs/>
          <w:sz w:val="24"/>
        </w:rPr>
        <w:t>Abd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Dilah</w:t>
      </w:r>
      <w:proofErr w:type="spellEnd"/>
      <w:r>
        <w:rPr>
          <w:rFonts w:ascii="Arial" w:hAnsi="Arial" w:cs="Arial"/>
          <w:b/>
          <w:bCs/>
          <w:sz w:val="24"/>
        </w:rPr>
        <w:t xml:space="preserve">; </w:t>
      </w:r>
      <w:r>
        <w:rPr>
          <w:rFonts w:ascii="Arial" w:hAnsi="Arial" w:cs="Arial"/>
          <w:sz w:val="24"/>
        </w:rPr>
        <w:t xml:space="preserve"> Coletânea de máximas do Alcorão.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UAJDI, Mohamed </w:t>
      </w:r>
      <w:proofErr w:type="spellStart"/>
      <w:r>
        <w:rPr>
          <w:rFonts w:ascii="Arial" w:hAnsi="Arial" w:cs="Arial"/>
          <w:b/>
          <w:bCs/>
          <w:sz w:val="24"/>
        </w:rPr>
        <w:t>Farid</w:t>
      </w:r>
      <w:proofErr w:type="spellEnd"/>
      <w:r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sz w:val="24"/>
        </w:rPr>
        <w:t>O Alcorão explicado.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00000" w:rsidRDefault="0092467C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A Religião – Islamismo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A pala</w:t>
      </w:r>
      <w:r>
        <w:rPr>
          <w:rFonts w:ascii="Arial" w:hAnsi="Arial" w:cs="Arial"/>
          <w:sz w:val="24"/>
        </w:rPr>
        <w:t xml:space="preserve">vra religião vem do latim: </w:t>
      </w:r>
      <w:proofErr w:type="spellStart"/>
      <w:r>
        <w:rPr>
          <w:rFonts w:ascii="Arial" w:hAnsi="Arial" w:cs="Arial"/>
          <w:i/>
          <w:iCs/>
          <w:sz w:val="24"/>
        </w:rPr>
        <w:t>religio</w:t>
      </w:r>
      <w:proofErr w:type="spellEnd"/>
      <w:r>
        <w:rPr>
          <w:rFonts w:ascii="Arial" w:hAnsi="Arial" w:cs="Arial"/>
          <w:sz w:val="24"/>
        </w:rPr>
        <w:t>.  A religião é um vínculo, onde o mundo profano e o mundo sagrado são  as partes vinculadas.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Esse vínculo, na religião judaica, aparece quando </w:t>
      </w:r>
      <w:proofErr w:type="spellStart"/>
      <w:r>
        <w:rPr>
          <w:rFonts w:ascii="Arial" w:hAnsi="Arial" w:cs="Arial"/>
          <w:sz w:val="24"/>
        </w:rPr>
        <w:t>Jeavá</w:t>
      </w:r>
      <w:proofErr w:type="spellEnd"/>
      <w:r>
        <w:rPr>
          <w:rFonts w:ascii="Arial" w:hAnsi="Arial" w:cs="Arial"/>
          <w:sz w:val="24"/>
        </w:rPr>
        <w:t xml:space="preserve"> indica ao povo o lugar onde deve habitar  - a Terra Prometida  -  e o </w:t>
      </w:r>
      <w:r>
        <w:rPr>
          <w:rFonts w:ascii="Arial" w:hAnsi="Arial" w:cs="Arial"/>
          <w:sz w:val="24"/>
        </w:rPr>
        <w:t xml:space="preserve">espaço onde o templo deverá ser edificado, para nele ser colocada a Arca da Aliança, símbolo do vínculo que une o povo e seu Deus. No cristianismo, a </w:t>
      </w:r>
      <w:proofErr w:type="spellStart"/>
      <w:r>
        <w:rPr>
          <w:rFonts w:ascii="Arial" w:hAnsi="Arial" w:cs="Arial"/>
          <w:i/>
          <w:iCs/>
          <w:sz w:val="24"/>
        </w:rPr>
        <w:t>religio</w:t>
      </w:r>
      <w:proofErr w:type="spellEnd"/>
      <w:r>
        <w:rPr>
          <w:rFonts w:ascii="Arial" w:hAnsi="Arial" w:cs="Arial"/>
          <w:sz w:val="24"/>
        </w:rPr>
        <w:t xml:space="preserve"> é explicitada por um gesto de união.  O espaço sagrado é criado pela religião através de sacraliza</w:t>
      </w:r>
      <w:r>
        <w:rPr>
          <w:rFonts w:ascii="Arial" w:hAnsi="Arial" w:cs="Arial"/>
          <w:sz w:val="24"/>
        </w:rPr>
        <w:t xml:space="preserve">ção e consagração.  Os céus o monte </w:t>
      </w:r>
      <w:proofErr w:type="spellStart"/>
      <w:r>
        <w:rPr>
          <w:rFonts w:ascii="Arial" w:hAnsi="Arial" w:cs="Arial"/>
          <w:sz w:val="24"/>
        </w:rPr>
        <w:t>Olimpo</w:t>
      </w:r>
      <w:proofErr w:type="spellEnd"/>
      <w:r>
        <w:rPr>
          <w:rFonts w:ascii="Arial" w:hAnsi="Arial" w:cs="Arial"/>
          <w:sz w:val="24"/>
        </w:rPr>
        <w:t xml:space="preserve"> (na Grécia), as montanhas do deserto (em Israel), templos e </w:t>
      </w:r>
      <w:proofErr w:type="spellStart"/>
      <w:r>
        <w:rPr>
          <w:rFonts w:ascii="Arial" w:hAnsi="Arial" w:cs="Arial"/>
          <w:sz w:val="24"/>
        </w:rPr>
        <w:t>igrajas</w:t>
      </w:r>
      <w:proofErr w:type="spellEnd"/>
      <w:r>
        <w:rPr>
          <w:rFonts w:ascii="Arial" w:hAnsi="Arial" w:cs="Arial"/>
          <w:sz w:val="24"/>
        </w:rPr>
        <w:t xml:space="preserve"> são santuários ou morada dos deuses.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religião não transmuta apenas com o espaço.  Também qualifica o tempo, dando-lhe a marca do sagrado.  A n</w:t>
      </w:r>
      <w:r>
        <w:rPr>
          <w:rFonts w:ascii="Arial" w:hAnsi="Arial" w:cs="Arial"/>
          <w:sz w:val="24"/>
        </w:rPr>
        <w:t>arrativa sagrada é a história sagrada que os gregos chamavam de mito, ou seja, é uma maneira pela qual uma sociedade narra para si mesma seu começo e o de toda a sua realidade, inclusive o começo do nascimento dos próprios deuses (</w:t>
      </w:r>
      <w:proofErr w:type="spellStart"/>
      <w:r>
        <w:rPr>
          <w:rFonts w:ascii="Arial" w:hAnsi="Arial" w:cs="Arial"/>
          <w:sz w:val="24"/>
        </w:rPr>
        <w:t>teogonias</w:t>
      </w:r>
      <w:proofErr w:type="spellEnd"/>
      <w:r>
        <w:rPr>
          <w:rFonts w:ascii="Arial" w:hAnsi="Arial" w:cs="Arial"/>
          <w:sz w:val="24"/>
        </w:rPr>
        <w:t>).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história s</w:t>
      </w:r>
      <w:r>
        <w:rPr>
          <w:rFonts w:ascii="Arial" w:hAnsi="Arial" w:cs="Arial"/>
          <w:sz w:val="24"/>
        </w:rPr>
        <w:t>agrada ou mito narra como e por que a ordem do mundo existe, e como e por que foi doada aos humanos pelos deuses.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pStyle w:val="Ttulo2"/>
        <w:spacing w:line="360" w:lineRule="auto"/>
      </w:pPr>
      <w:r>
        <w:t>RITOS</w:t>
      </w:r>
    </w:p>
    <w:p w:rsidR="00000000" w:rsidRDefault="0092467C">
      <w:pPr>
        <w:pStyle w:val="Recuodecorpodetexto"/>
        <w:spacing w:line="360" w:lineRule="auto"/>
      </w:pPr>
      <w:r>
        <w:t>Os ritos são criados para explicar porque a religião liga humanos e divindade, porque organiza o espaço e o tempo, os seres humanos pr</w:t>
      </w:r>
      <w:r>
        <w:t>ecisam garantir que a ligação e a organização se mantenham e sejam sempre propícias.  Uma vez fixada a simbologia de um ritual, sua eficácia dependerá da repetição minuciosa e perfeita.  O rito é uma cerimônia na qual é possível adquirir o poder misterioso</w:t>
      </w:r>
      <w:r>
        <w:t xml:space="preserve"> de presente:  fixar o laço entre humanos e a divindade.</w:t>
      </w:r>
    </w:p>
    <w:p w:rsidR="00000000" w:rsidRDefault="0092467C">
      <w:pPr>
        <w:pStyle w:val="Recuodecorpodetexto"/>
        <w:spacing w:line="360" w:lineRule="auto"/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OBJETOS SIMBÓLICOS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religião não sacraliza apenas o espaço e o tempo, mas também seres e objetos do mundo que se tornam símbolos de algum fato religioso.  Sobre esse ser ou objeto recai a noçã</w:t>
      </w:r>
      <w:r>
        <w:rPr>
          <w:rFonts w:ascii="Arial" w:hAnsi="Arial" w:cs="Arial"/>
          <w:sz w:val="24"/>
        </w:rPr>
        <w:t>o de tabu: é um interdito, ou seja, não pode ser tocado nem manipulado por ninguém que não esteja religiosamente autorizado para isso.  No judaísmo e no islamismo a carne de porco é tabu (é impura), pois o tabu também pode se referir a seres impuros que de</w:t>
      </w:r>
      <w:r>
        <w:rPr>
          <w:rFonts w:ascii="Arial" w:hAnsi="Arial" w:cs="Arial"/>
          <w:sz w:val="24"/>
        </w:rPr>
        <w:t>vem permanecer afastados dos deuses e humanos.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MANIFESTAÇÕES E REVELAÇÃO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deuses podem se manifestar através da iluminação, ou seja, é dado a um humano a capacidade de ver o que um ser humano comum não pode.  E através da revelação, onde o homem conseg</w:t>
      </w:r>
      <w:r>
        <w:rPr>
          <w:rFonts w:ascii="Arial" w:hAnsi="Arial" w:cs="Arial"/>
          <w:sz w:val="24"/>
        </w:rPr>
        <w:t>ue ver a vontade de Deus, com visões e sonhos.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caso do islamismo, a visão é dada pela revelação.</w:t>
      </w:r>
    </w:p>
    <w:p w:rsidR="00000000" w:rsidRDefault="0092467C">
      <w:pPr>
        <w:pStyle w:val="Recuodecorpodetexto"/>
        <w:spacing w:line="360" w:lineRule="auto"/>
      </w:pPr>
      <w:r>
        <w:t>A vontade divina pode tornar-se parcialmente conhecida dos humanos, sob a forma de leis.  Ela pode se manifestar diretamente ou por intermediários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MAOMÉ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</w:t>
      </w:r>
      <w:r>
        <w:rPr>
          <w:rFonts w:ascii="Arial" w:hAnsi="Arial" w:cs="Arial"/>
          <w:color w:val="000000"/>
          <w:sz w:val="24"/>
        </w:rPr>
        <w:t xml:space="preserve"> nome Maomé (570 - 632) é uma alteração hispânica de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Muhammad</w:t>
      </w:r>
      <w:proofErr w:type="spellEnd"/>
      <w:r>
        <w:rPr>
          <w:rFonts w:ascii="Arial" w:hAnsi="Arial" w:cs="Arial"/>
          <w:color w:val="000000"/>
          <w:sz w:val="24"/>
        </w:rPr>
        <w:t>, que significa digno de louvor. O Profeta nasce em Meca, numa família de mercadores. Começa sua pregação aos 40 anos, quando, segundo a tradição, tem uma visão do arcanjo Gabriel, que lhe revela</w:t>
      </w:r>
      <w:r>
        <w:rPr>
          <w:rFonts w:ascii="Arial" w:hAnsi="Arial" w:cs="Arial"/>
          <w:color w:val="000000"/>
          <w:sz w:val="24"/>
        </w:rPr>
        <w:t xml:space="preserve"> a existência de um Deus único. Na época, as religiões da península Arábica são o cristianismo bizantino, o judaísmo e uma forma de politeísmo que venera vários deuses tribais. Maomé passa a pregar sua mensagem monoteísta e encontra grande oposição. Perseg</w:t>
      </w:r>
      <w:r>
        <w:rPr>
          <w:rFonts w:ascii="Arial" w:hAnsi="Arial" w:cs="Arial"/>
          <w:color w:val="000000"/>
          <w:sz w:val="24"/>
        </w:rPr>
        <w:t xml:space="preserve">uido em Meca, é obrigado a emigrar para Medina, em 622. Esse fato, chamado </w:t>
      </w:r>
      <w:proofErr w:type="spellStart"/>
      <w:r>
        <w:rPr>
          <w:rFonts w:ascii="Arial" w:hAnsi="Arial" w:cs="Arial"/>
          <w:color w:val="000000"/>
          <w:sz w:val="24"/>
        </w:rPr>
        <w:t>Hégira</w:t>
      </w:r>
      <w:proofErr w:type="spellEnd"/>
      <w:r>
        <w:rPr>
          <w:rFonts w:ascii="Arial" w:hAnsi="Arial" w:cs="Arial"/>
          <w:color w:val="000000"/>
          <w:sz w:val="24"/>
        </w:rPr>
        <w:t xml:space="preserve">, é o marco inicial do calendário muçulmano. Em Medina, ele é reconhecido como profeta e legislador, assume a autoridade espiritual e temporal, vence a oposição judaica e </w:t>
      </w:r>
      <w:r>
        <w:rPr>
          <w:rFonts w:ascii="Arial" w:hAnsi="Arial" w:cs="Arial"/>
          <w:color w:val="000000"/>
          <w:sz w:val="24"/>
        </w:rPr>
        <w:lastRenderedPageBreak/>
        <w:t>esta</w:t>
      </w:r>
      <w:r>
        <w:rPr>
          <w:rFonts w:ascii="Arial" w:hAnsi="Arial" w:cs="Arial"/>
          <w:color w:val="000000"/>
          <w:sz w:val="24"/>
        </w:rPr>
        <w:t xml:space="preserve">belece a paz entre as tribos árabes. Quase dez anos depois, Maomé e seu exército ocupam Meca, sede de </w:t>
      </w:r>
      <w:proofErr w:type="spellStart"/>
      <w:r>
        <w:rPr>
          <w:rFonts w:ascii="Arial" w:hAnsi="Arial" w:cs="Arial"/>
          <w:color w:val="000000"/>
          <w:sz w:val="24"/>
        </w:rPr>
        <w:t>Caaba</w:t>
      </w:r>
      <w:proofErr w:type="spellEnd"/>
      <w:r>
        <w:rPr>
          <w:rFonts w:ascii="Arial" w:hAnsi="Arial" w:cs="Arial"/>
          <w:color w:val="000000"/>
          <w:sz w:val="24"/>
        </w:rPr>
        <w:t xml:space="preserve">, centro de peregrinação dos muçulmanos. Maomé morre em 632 como líder de uma religião em expansão e de um Estado </w:t>
      </w:r>
      <w:proofErr w:type="spellStart"/>
      <w:r>
        <w:rPr>
          <w:rFonts w:ascii="Arial" w:hAnsi="Arial" w:cs="Arial"/>
          <w:color w:val="000000"/>
          <w:sz w:val="24"/>
        </w:rPr>
        <w:t>àrabe</w:t>
      </w:r>
      <w:proofErr w:type="spellEnd"/>
      <w:r>
        <w:rPr>
          <w:rFonts w:ascii="Arial" w:hAnsi="Arial" w:cs="Arial"/>
          <w:color w:val="000000"/>
          <w:sz w:val="24"/>
        </w:rPr>
        <w:t xml:space="preserve"> em via de se organizar politi</w:t>
      </w:r>
      <w:r>
        <w:rPr>
          <w:rFonts w:ascii="Arial" w:hAnsi="Arial" w:cs="Arial"/>
          <w:color w:val="000000"/>
          <w:sz w:val="24"/>
        </w:rPr>
        <w:t>camente.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pStyle w:val="Ttulo3"/>
        <w:spacing w:line="360" w:lineRule="auto"/>
      </w:pPr>
      <w:r>
        <w:rPr>
          <w:rStyle w:val="nfase"/>
        </w:rPr>
        <w:t xml:space="preserve">PRECEITOS RELIGIOSOS 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    </w:t>
      </w:r>
      <w:r>
        <w:rPr>
          <w:rFonts w:ascii="Arial" w:hAnsi="Arial" w:cs="Arial"/>
          <w:color w:val="000000"/>
          <w:sz w:val="24"/>
        </w:rPr>
        <w:tab/>
        <w:t xml:space="preserve">A vida religiosa do muçulmano tem práticas bastante rigorosas. Ele deve cumprir os chamados pilares da religião. O primeiro é a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shadada</w:t>
      </w:r>
      <w:proofErr w:type="spellEnd"/>
      <w:r>
        <w:rPr>
          <w:rFonts w:ascii="Arial" w:hAnsi="Arial" w:cs="Arial"/>
          <w:color w:val="000000"/>
          <w:sz w:val="24"/>
        </w:rPr>
        <w:t xml:space="preserve"> ou profissão de fé: </w:t>
      </w:r>
      <w:r>
        <w:rPr>
          <w:rStyle w:val="nfase"/>
          <w:rFonts w:ascii="Arial" w:hAnsi="Arial" w:cs="Arial"/>
          <w:i w:val="0"/>
          <w:iCs w:val="0"/>
          <w:color w:val="000000"/>
          <w:sz w:val="24"/>
        </w:rPr>
        <w:t>Não há deus e sim Deus. Maomé é o profeta de Deus</w:t>
      </w:r>
      <w:r>
        <w:rPr>
          <w:rFonts w:ascii="Arial" w:hAnsi="Arial" w:cs="Arial"/>
          <w:i/>
          <w:iCs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Ela deve se</w:t>
      </w:r>
      <w:r>
        <w:rPr>
          <w:rFonts w:ascii="Arial" w:hAnsi="Arial" w:cs="Arial"/>
          <w:color w:val="000000"/>
          <w:sz w:val="24"/>
        </w:rPr>
        <w:t>r recitada pelo menos uma vez na vida, em voz alta, com pleno entendimento de seu significado.</w:t>
      </w:r>
      <w:r>
        <w:rPr>
          <w:rFonts w:ascii="Arial" w:hAnsi="Arial" w:cs="Arial"/>
          <w:color w:val="000000"/>
          <w:sz w:val="24"/>
        </w:rPr>
        <w:br/>
        <w:t>    O segundo pilar são as cinco orações diárias comunitárias (</w:t>
      </w:r>
      <w:proofErr w:type="spellStart"/>
      <w:r>
        <w:rPr>
          <w:rFonts w:ascii="Arial" w:hAnsi="Arial" w:cs="Arial"/>
          <w:color w:val="000000"/>
          <w:sz w:val="24"/>
        </w:rPr>
        <w:t>slãts</w:t>
      </w:r>
      <w:proofErr w:type="spellEnd"/>
      <w:r>
        <w:rPr>
          <w:rFonts w:ascii="Arial" w:hAnsi="Arial" w:cs="Arial"/>
          <w:color w:val="000000"/>
          <w:sz w:val="24"/>
        </w:rPr>
        <w:t>), durante as quais o fiel deve ficar ajoelhado e curvado em direção a Meca. Às sextas-feiras</w:t>
      </w:r>
      <w:r>
        <w:rPr>
          <w:rFonts w:ascii="Arial" w:hAnsi="Arial" w:cs="Arial"/>
          <w:color w:val="000000"/>
          <w:sz w:val="24"/>
        </w:rPr>
        <w:t xml:space="preserve"> realiza-se um sermão a partir de um verso do </w:t>
      </w:r>
      <w:r>
        <w:rPr>
          <w:rStyle w:val="nfase"/>
          <w:rFonts w:ascii="Arial" w:hAnsi="Arial" w:cs="Arial"/>
          <w:color w:val="000000"/>
          <w:sz w:val="24"/>
        </w:rPr>
        <w:t>Alcorão</w:t>
      </w:r>
      <w:r>
        <w:rPr>
          <w:rFonts w:ascii="Arial" w:hAnsi="Arial" w:cs="Arial"/>
          <w:color w:val="000000"/>
          <w:sz w:val="24"/>
        </w:rPr>
        <w:t xml:space="preserve">, de conteúdo moral, social ou político. O terceiro pilar é uma taxa chamada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zakat</w:t>
      </w:r>
      <w:proofErr w:type="spellEnd"/>
      <w:r>
        <w:rPr>
          <w:rFonts w:ascii="Arial" w:hAnsi="Arial" w:cs="Arial"/>
          <w:color w:val="000000"/>
          <w:sz w:val="24"/>
        </w:rPr>
        <w:t xml:space="preserve">. Único tributo permanente ditado pelo </w:t>
      </w:r>
      <w:r>
        <w:rPr>
          <w:rStyle w:val="nfase"/>
          <w:rFonts w:ascii="Arial" w:hAnsi="Arial" w:cs="Arial"/>
          <w:color w:val="000000"/>
          <w:sz w:val="24"/>
        </w:rPr>
        <w:t>Alcorão</w:t>
      </w:r>
      <w:r>
        <w:rPr>
          <w:rFonts w:ascii="Arial" w:hAnsi="Arial" w:cs="Arial"/>
          <w:color w:val="000000"/>
          <w:sz w:val="24"/>
        </w:rPr>
        <w:t>, é pago anualmente em grãos, gado ou dinheiro. Deve ser empregado para aux</w:t>
      </w:r>
      <w:r>
        <w:rPr>
          <w:rFonts w:ascii="Arial" w:hAnsi="Arial" w:cs="Arial"/>
          <w:color w:val="000000"/>
          <w:sz w:val="24"/>
        </w:rPr>
        <w:t>iliar os pobres, mas também para o pagamento de resgate de muçulmanos presos em guerras.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    O quarto pilar consiste no jejum completo feito durante todo o mês do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Ramadã</w:t>
      </w:r>
      <w:proofErr w:type="spellEnd"/>
      <w:r>
        <w:rPr>
          <w:rFonts w:ascii="Arial" w:hAnsi="Arial" w:cs="Arial"/>
          <w:color w:val="000000"/>
          <w:sz w:val="24"/>
        </w:rPr>
        <w:t xml:space="preserve">, do amanhecer ao pôr-do-sol. Nesse período, em que se celebra a revelação do </w:t>
      </w:r>
      <w:r>
        <w:rPr>
          <w:rStyle w:val="nfase"/>
          <w:rFonts w:ascii="Arial" w:hAnsi="Arial" w:cs="Arial"/>
          <w:color w:val="000000"/>
          <w:sz w:val="24"/>
        </w:rPr>
        <w:t>Alcorão</w:t>
      </w:r>
      <w:r>
        <w:rPr>
          <w:rFonts w:ascii="Arial" w:hAnsi="Arial" w:cs="Arial"/>
          <w:color w:val="000000"/>
          <w:sz w:val="24"/>
        </w:rPr>
        <w:t xml:space="preserve"> a</w:t>
      </w:r>
      <w:r>
        <w:rPr>
          <w:rFonts w:ascii="Arial" w:hAnsi="Arial" w:cs="Arial"/>
          <w:color w:val="000000"/>
          <w:sz w:val="24"/>
        </w:rPr>
        <w:t xml:space="preserve"> Maomé, o fiel não pode comer, beber, fumar ou manter relações sexuais. O quinto pilar é o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hajj</w:t>
      </w:r>
      <w:proofErr w:type="spellEnd"/>
      <w:r>
        <w:rPr>
          <w:rFonts w:ascii="Arial" w:hAnsi="Arial" w:cs="Arial"/>
          <w:color w:val="000000"/>
          <w:sz w:val="24"/>
        </w:rPr>
        <w:t xml:space="preserve"> ou a peregrinação a Meca, que precisa ser feita pelo menos uma vez na vida por todo muçulmano com condições físicas e econômicas para tal.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    A esses cinco pil</w:t>
      </w:r>
      <w:r>
        <w:rPr>
          <w:rFonts w:ascii="Arial" w:hAnsi="Arial" w:cs="Arial"/>
          <w:color w:val="000000"/>
          <w:sz w:val="24"/>
        </w:rPr>
        <w:t xml:space="preserve">ares, a seita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khawarij</w:t>
      </w:r>
      <w:proofErr w:type="spellEnd"/>
      <w:r>
        <w:rPr>
          <w:rFonts w:ascii="Arial" w:hAnsi="Arial" w:cs="Arial"/>
          <w:color w:val="000000"/>
          <w:sz w:val="24"/>
        </w:rPr>
        <w:t xml:space="preserve"> adicionou o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jihad</w:t>
      </w:r>
      <w:proofErr w:type="spellEnd"/>
      <w:r>
        <w:rPr>
          <w:rFonts w:ascii="Arial" w:hAnsi="Arial" w:cs="Arial"/>
          <w:color w:val="000000"/>
          <w:sz w:val="24"/>
        </w:rPr>
        <w:t xml:space="preserve">. Traduzido comumente como guerra santa, significa batalha com a qual se atinge um dos objetivos do islamismo: reformar o mundo. É permitido o uso dos Exércitos nacionais como meio de difundir os princípios do islã. </w:t>
      </w:r>
      <w:r>
        <w:rPr>
          <w:rFonts w:ascii="Arial" w:hAnsi="Arial" w:cs="Arial"/>
          <w:color w:val="000000"/>
          <w:sz w:val="24"/>
        </w:rPr>
        <w:t xml:space="preserve">Segundo a doutrina muçulmana, as guerras, porém, não podem visar a expansão territorial nem a conversão forçada de pessoas. Por isso, o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jihad</w:t>
      </w:r>
      <w:proofErr w:type="spellEnd"/>
      <w:r>
        <w:rPr>
          <w:rFonts w:ascii="Arial" w:hAnsi="Arial" w:cs="Arial"/>
          <w:color w:val="000000"/>
          <w:sz w:val="24"/>
        </w:rPr>
        <w:t xml:space="preserve"> não é aceito por toda a comunidade islâmica.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pStyle w:val="Ttulo3"/>
        <w:spacing w:line="360" w:lineRule="auto"/>
      </w:pPr>
      <w:r>
        <w:rPr>
          <w:rStyle w:val="nfase"/>
          <w:i w:val="0"/>
          <w:iCs w:val="0"/>
        </w:rPr>
        <w:t>FESTAS RELIGIOSAS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   </w:t>
      </w:r>
      <w:r>
        <w:rPr>
          <w:rFonts w:ascii="Arial" w:hAnsi="Arial" w:cs="Arial"/>
          <w:color w:val="000000"/>
          <w:sz w:val="24"/>
        </w:rPr>
        <w:tab/>
        <w:t xml:space="preserve">As principais são </w:t>
      </w:r>
      <w:proofErr w:type="spellStart"/>
      <w:r>
        <w:rPr>
          <w:rFonts w:ascii="Arial" w:hAnsi="Arial" w:cs="Arial"/>
          <w:color w:val="000000"/>
          <w:sz w:val="24"/>
        </w:rPr>
        <w:t>Eid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el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Fitr</w:t>
      </w:r>
      <w:proofErr w:type="spellEnd"/>
      <w:r>
        <w:rPr>
          <w:rFonts w:ascii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</w:rPr>
        <w:t>Eid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el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Adha</w:t>
      </w:r>
      <w:proofErr w:type="spellEnd"/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ano de </w:t>
      </w:r>
      <w:proofErr w:type="spellStart"/>
      <w:r>
        <w:rPr>
          <w:rFonts w:ascii="Arial" w:hAnsi="Arial" w:cs="Arial"/>
          <w:color w:val="000000"/>
          <w:sz w:val="24"/>
        </w:rPr>
        <w:t>Hégira</w:t>
      </w:r>
      <w:proofErr w:type="spellEnd"/>
      <w:r>
        <w:rPr>
          <w:rFonts w:ascii="Arial" w:hAnsi="Arial" w:cs="Arial"/>
          <w:color w:val="000000"/>
          <w:sz w:val="24"/>
        </w:rPr>
        <w:t xml:space="preserve"> e a comemoração do nascimento de Maomé. Elas acontecem nessa ordem ao longo do ano e são definidas segundo o calendário lunar, por isso têm datas móveis. Na </w:t>
      </w:r>
      <w:proofErr w:type="spellStart"/>
      <w:r>
        <w:rPr>
          <w:rFonts w:ascii="Arial" w:hAnsi="Arial" w:cs="Arial"/>
          <w:color w:val="000000"/>
          <w:sz w:val="24"/>
        </w:rPr>
        <w:t>Eid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el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Fitr</w:t>
      </w:r>
      <w:proofErr w:type="spellEnd"/>
      <w:r>
        <w:rPr>
          <w:rFonts w:ascii="Arial" w:hAnsi="Arial" w:cs="Arial"/>
          <w:color w:val="000000"/>
          <w:sz w:val="24"/>
        </w:rPr>
        <w:t xml:space="preserve"> é comemorado o fim do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Ramadã</w:t>
      </w:r>
      <w:proofErr w:type="spellEnd"/>
      <w:r>
        <w:rPr>
          <w:rFonts w:ascii="Arial" w:hAnsi="Arial" w:cs="Arial"/>
          <w:color w:val="000000"/>
          <w:sz w:val="24"/>
        </w:rPr>
        <w:t xml:space="preserve">, com orações coletivas. </w:t>
      </w:r>
      <w:proofErr w:type="spellStart"/>
      <w:r>
        <w:rPr>
          <w:rFonts w:ascii="Arial" w:hAnsi="Arial" w:cs="Arial"/>
          <w:color w:val="000000"/>
          <w:sz w:val="24"/>
        </w:rPr>
        <w:t>Eid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el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Adha</w:t>
      </w:r>
      <w:proofErr w:type="spellEnd"/>
      <w:r>
        <w:rPr>
          <w:rFonts w:ascii="Arial" w:hAnsi="Arial" w:cs="Arial"/>
          <w:color w:val="000000"/>
          <w:sz w:val="24"/>
        </w:rPr>
        <w:t xml:space="preserve"> rememora</w:t>
      </w:r>
      <w:r>
        <w:rPr>
          <w:rFonts w:ascii="Arial" w:hAnsi="Arial" w:cs="Arial"/>
          <w:color w:val="000000"/>
          <w:sz w:val="24"/>
        </w:rPr>
        <w:t xml:space="preserve"> o dia em que Abraão aceita a ordem divina de sacrificar um carneiro em lugar de seu filho, Ismael. Na época de </w:t>
      </w:r>
      <w:proofErr w:type="spellStart"/>
      <w:r>
        <w:rPr>
          <w:rFonts w:ascii="Arial" w:hAnsi="Arial" w:cs="Arial"/>
          <w:color w:val="000000"/>
          <w:sz w:val="24"/>
        </w:rPr>
        <w:t>Eid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el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Adha</w:t>
      </w:r>
      <w:proofErr w:type="spellEnd"/>
      <w:r>
        <w:rPr>
          <w:rFonts w:ascii="Arial" w:hAnsi="Arial" w:cs="Arial"/>
          <w:color w:val="000000"/>
          <w:sz w:val="24"/>
        </w:rPr>
        <w:t xml:space="preserve"> também acontece a peregrinação a Meca. O ano de </w:t>
      </w:r>
      <w:proofErr w:type="spellStart"/>
      <w:r>
        <w:rPr>
          <w:rFonts w:ascii="Arial" w:hAnsi="Arial" w:cs="Arial"/>
          <w:color w:val="000000"/>
          <w:sz w:val="24"/>
        </w:rPr>
        <w:t>Hégira</w:t>
      </w:r>
      <w:proofErr w:type="spellEnd"/>
      <w:r>
        <w:rPr>
          <w:rFonts w:ascii="Arial" w:hAnsi="Arial" w:cs="Arial"/>
          <w:color w:val="000000"/>
          <w:sz w:val="24"/>
        </w:rPr>
        <w:t xml:space="preserve"> é o Ano-Novo islâmico, comemorado no dia 1º do mês </w:t>
      </w:r>
      <w:proofErr w:type="spellStart"/>
      <w:r>
        <w:rPr>
          <w:rStyle w:val="nfase"/>
          <w:rFonts w:ascii="Arial" w:hAnsi="Arial" w:cs="Arial"/>
          <w:color w:val="000000"/>
          <w:sz w:val="24"/>
        </w:rPr>
        <w:t>Muharram</w:t>
      </w:r>
      <w:proofErr w:type="spellEnd"/>
      <w:r>
        <w:rPr>
          <w:rFonts w:ascii="Arial" w:hAnsi="Arial" w:cs="Arial"/>
          <w:color w:val="000000"/>
          <w:sz w:val="24"/>
        </w:rPr>
        <w:t>. O ano (1998/1999</w:t>
      </w:r>
      <w:r>
        <w:rPr>
          <w:rFonts w:ascii="Arial" w:hAnsi="Arial" w:cs="Arial"/>
          <w:color w:val="000000"/>
          <w:sz w:val="24"/>
        </w:rPr>
        <w:t xml:space="preserve">) foi o 1.419º da </w:t>
      </w:r>
      <w:proofErr w:type="spellStart"/>
      <w:r>
        <w:rPr>
          <w:rFonts w:ascii="Arial" w:hAnsi="Arial" w:cs="Arial"/>
          <w:color w:val="000000"/>
          <w:sz w:val="24"/>
        </w:rPr>
        <w:t>Hérgia</w:t>
      </w:r>
      <w:proofErr w:type="spellEnd"/>
      <w:r>
        <w:rPr>
          <w:rFonts w:ascii="Arial" w:hAnsi="Arial" w:cs="Arial"/>
          <w:color w:val="000000"/>
          <w:sz w:val="24"/>
        </w:rPr>
        <w:t>. O marco inicial é o ano de 622, quando Maomé deixa Meca.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pStyle w:val="Ttulo3"/>
        <w:spacing w:line="360" w:lineRule="auto"/>
      </w:pPr>
      <w:r>
        <w:rPr>
          <w:rStyle w:val="nfase"/>
          <w:i w:val="0"/>
          <w:iCs w:val="0"/>
        </w:rPr>
        <w:t>DIVISÕES DO ISLAMISMO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    Os muçulmanos se dividem em dois grandes grupos, os sunitas e os xiitas. Os sunitas subdividem-se em quatro grupos menores: </w:t>
      </w:r>
      <w:proofErr w:type="spellStart"/>
      <w:r>
        <w:rPr>
          <w:rFonts w:ascii="Arial" w:hAnsi="Arial" w:cs="Arial"/>
          <w:color w:val="000000"/>
          <w:sz w:val="24"/>
        </w:rPr>
        <w:t>hanafitas</w:t>
      </w:r>
      <w:proofErr w:type="spellEnd"/>
      <w:r>
        <w:rPr>
          <w:rFonts w:ascii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</w:rPr>
        <w:t>malequita</w:t>
      </w:r>
      <w:r>
        <w:rPr>
          <w:rFonts w:ascii="Arial" w:hAnsi="Arial" w:cs="Arial"/>
          <w:color w:val="000000"/>
          <w:sz w:val="24"/>
        </w:rPr>
        <w:t>s</w:t>
      </w:r>
      <w:proofErr w:type="spellEnd"/>
      <w:r>
        <w:rPr>
          <w:rFonts w:ascii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</w:rPr>
        <w:t>chafeitas</w:t>
      </w:r>
      <w:proofErr w:type="spellEnd"/>
      <w:r>
        <w:rPr>
          <w:rFonts w:ascii="Arial" w:hAnsi="Arial" w:cs="Arial"/>
          <w:color w:val="000000"/>
          <w:sz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</w:rPr>
        <w:t>hambanitas</w:t>
      </w:r>
      <w:proofErr w:type="spellEnd"/>
      <w:r>
        <w:rPr>
          <w:rFonts w:ascii="Arial" w:hAnsi="Arial" w:cs="Arial"/>
          <w:color w:val="000000"/>
          <w:sz w:val="24"/>
        </w:rPr>
        <w:t xml:space="preserve">. São os seguidores da tradição do Profeta, continuada por </w:t>
      </w:r>
      <w:proofErr w:type="spellStart"/>
      <w:r>
        <w:rPr>
          <w:rFonts w:ascii="Arial" w:hAnsi="Arial" w:cs="Arial"/>
          <w:color w:val="000000"/>
          <w:sz w:val="24"/>
        </w:rPr>
        <w:t>All-Abbas</w:t>
      </w:r>
      <w:proofErr w:type="spellEnd"/>
      <w:r>
        <w:rPr>
          <w:rFonts w:ascii="Arial" w:hAnsi="Arial" w:cs="Arial"/>
          <w:color w:val="000000"/>
          <w:sz w:val="24"/>
        </w:rPr>
        <w:t>, seu tio. Calcula-se que 83% dos muçulmanos sejam sunitas. Para eles, a autoridade espiritual pertence à comunidade como um todo. Os xiitas (16% dos muçulmanos) s</w:t>
      </w:r>
      <w:r>
        <w:rPr>
          <w:rFonts w:ascii="Arial" w:hAnsi="Arial" w:cs="Arial"/>
          <w:color w:val="000000"/>
          <w:sz w:val="24"/>
        </w:rPr>
        <w:t>ão partidários de Ali, marido de Fátima, filha de Maomé. Seus descendentes teriam a chave para interpretar os ensinamentos do Islã. São líderes da comunidade e continuadores da missão espiritual de Maomé. A rivalidade com os sunitas é exacerbada com a revo</w:t>
      </w:r>
      <w:r>
        <w:rPr>
          <w:rFonts w:ascii="Arial" w:hAnsi="Arial" w:cs="Arial"/>
          <w:color w:val="000000"/>
          <w:sz w:val="24"/>
        </w:rPr>
        <w:t xml:space="preserve">lução iraniana liderada por </w:t>
      </w:r>
      <w:proofErr w:type="spellStart"/>
      <w:r>
        <w:rPr>
          <w:rFonts w:ascii="Arial" w:hAnsi="Arial" w:cs="Arial"/>
          <w:color w:val="000000"/>
          <w:sz w:val="24"/>
        </w:rPr>
        <w:t>Ruhollah</w:t>
      </w:r>
      <w:proofErr w:type="spellEnd"/>
      <w:r>
        <w:rPr>
          <w:rFonts w:ascii="Arial" w:hAnsi="Arial" w:cs="Arial"/>
          <w:color w:val="000000"/>
          <w:sz w:val="24"/>
        </w:rPr>
        <w:t xml:space="preserve"> Khomeini.</w:t>
      </w:r>
    </w:p>
    <w:p w:rsidR="00000000" w:rsidRDefault="0092467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92467C">
      <w:pPr>
        <w:spacing w:line="360" w:lineRule="auto"/>
        <w:ind w:firstLine="708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>Irã – O fanatismo islâmico</w:t>
      </w:r>
    </w:p>
    <w:p w:rsidR="00000000" w:rsidRDefault="0092467C">
      <w:pPr>
        <w:spacing w:line="360" w:lineRule="auto"/>
        <w:ind w:firstLine="708"/>
        <w:jc w:val="center"/>
        <w:rPr>
          <w:rFonts w:ascii="Arial" w:hAnsi="Arial" w:cs="Arial"/>
          <w:b/>
          <w:bCs/>
          <w:sz w:val="32"/>
        </w:rPr>
      </w:pPr>
    </w:p>
    <w:p w:rsidR="00000000" w:rsidRDefault="0092467C">
      <w:pPr>
        <w:pStyle w:val="Recuodecorpodetexto"/>
        <w:spacing w:line="360" w:lineRule="auto"/>
      </w:pPr>
      <w:r>
        <w:t xml:space="preserve"> Com catorze anos de existência, o Irã é um dos países que mais levou a sério o fundamentalismo islâmico.  Esse fenômeno tem pouco mais de duas décadas e sua forma é uma guerra sa</w:t>
      </w:r>
      <w:r>
        <w:t>nta cujo projeto é tomar o poder, varrer a influencia ocidental e estabelecer o reino de Alá na Terra.  Muitos fiéis aderiram a esse movimento.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 fanatismo todo teve seu auge em 1979, com a criação da primeira república islâmica. De lá para cá foi surgi</w:t>
      </w:r>
      <w:r>
        <w:rPr>
          <w:rFonts w:ascii="Arial" w:hAnsi="Arial" w:cs="Arial"/>
          <w:sz w:val="24"/>
        </w:rPr>
        <w:t>ndo uma nova geração, moderada e moderna, a qual tenta dar uma face humana ao regime dos aiatolás.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sistema islâmico aplica a lei do Alcorão a todos os aspectos da vida do povo, sendo que os aiatolás se firmaram no papel de donos do aparelho de Estado, do</w:t>
      </w:r>
      <w:r>
        <w:rPr>
          <w:rFonts w:ascii="Arial" w:hAnsi="Arial" w:cs="Arial"/>
          <w:sz w:val="24"/>
        </w:rPr>
        <w:t>s tribunais e dos canhões.  Mas, finalmente, começam a perder a luta pela alma do povo iraniano.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Mais de 70 milhões de iranianos estão fartos do clero que manda no país e em cada detalhe de suas vidas.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Antigamente, o Irã era uma nação de costumes medievais</w:t>
      </w:r>
      <w:r>
        <w:rPr>
          <w:rFonts w:ascii="Arial" w:hAnsi="Arial" w:cs="Arial"/>
          <w:sz w:val="24"/>
        </w:rPr>
        <w:t>, opressão política e furor místico de meter medo até na superpotência americana. Agora é a contraprova de que o fanatismo islâmico está perdendo fôlego.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Dois em cada três iranianos querem restabelecer a supremacia da lei civil sobre  o direito canônico.  </w:t>
      </w:r>
      <w:r>
        <w:rPr>
          <w:rFonts w:ascii="Arial" w:hAnsi="Arial" w:cs="Arial"/>
          <w:sz w:val="24"/>
        </w:rPr>
        <w:t>Restaurar direitos triviais do cotidiano como namorar, vestir gravata e usar saia curta.  Trata-se de um conceito aceito universalmente, mas para o clero iraniano é mais que subversivo, beira a heresia.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 estado islâmico perfeito, a única lei é a de Alá </w:t>
      </w:r>
      <w:r>
        <w:rPr>
          <w:rFonts w:ascii="Arial" w:hAnsi="Arial" w:cs="Arial"/>
          <w:sz w:val="24"/>
        </w:rPr>
        <w:t>e daqueles que governam em seu nome.  A liberdade do homem pode ser vista como uma afronta à única lei legítima, a de Deus.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mundo muçulmano adora fingir unidade mas é um mundo onde se misturam povos e culturas totalmente diferentes uns dos outros.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mome</w:t>
      </w:r>
      <w:r>
        <w:rPr>
          <w:rFonts w:ascii="Arial" w:hAnsi="Arial" w:cs="Arial"/>
          <w:sz w:val="24"/>
        </w:rPr>
        <w:t xml:space="preserve">nto é contraditório, pois o fundamentalismo armado, como a fé e a cultura, passa por um vibrante processo de renascimento.  A noção de que a </w:t>
      </w:r>
      <w:r>
        <w:rPr>
          <w:rFonts w:ascii="Arial" w:hAnsi="Arial" w:cs="Arial"/>
          <w:sz w:val="24"/>
        </w:rPr>
        <w:lastRenderedPageBreak/>
        <w:t>religião deve ter um papel importante na vida pública tem raízes profundas e não pode ser ignorada pelos governante</w:t>
      </w:r>
      <w:r>
        <w:rPr>
          <w:rFonts w:ascii="Arial" w:hAnsi="Arial" w:cs="Arial"/>
          <w:sz w:val="24"/>
        </w:rPr>
        <w:t>s dos países de população muçulmana.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Irã é absolutamente teocrático, ou seja, é dirigido pelo clero muçulmano a partir não de leis votadas em parlamento, e sim de regras citadas no Alcorão.  Boa parte dos 23 países árabes é governada por presidentes com </w:t>
      </w:r>
      <w:r>
        <w:rPr>
          <w:rFonts w:ascii="Arial" w:hAnsi="Arial" w:cs="Arial"/>
          <w:sz w:val="24"/>
        </w:rPr>
        <w:t>a preocupação religiosa apenas formal.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Guardiã dos lugares santos , a Família Real Saudita inventou a polícia da moralidade, que ajuda para que as leis sejam obedecidas: mulher que sai de casa sem véu apanha de chicote.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invocarem os Versos da Espada, </w:t>
      </w:r>
      <w:r>
        <w:rPr>
          <w:rFonts w:ascii="Arial" w:hAnsi="Arial" w:cs="Arial"/>
          <w:sz w:val="24"/>
        </w:rPr>
        <w:t>os islâmicos fundamentalistas estão perdendo poder, ou seja, eles interpretam o Alcorão com apelo à Guerra Santa.</w:t>
      </w:r>
    </w:p>
    <w:p w:rsidR="00000000" w:rsidRDefault="0092467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fracasso da única teocracia deu impulso a novas formulações sobre o Estado islâmico moderno.  Muitas das discussões mais profundas dentro do</w:t>
      </w:r>
      <w:r>
        <w:rPr>
          <w:rFonts w:ascii="Arial" w:hAnsi="Arial" w:cs="Arial"/>
          <w:sz w:val="24"/>
        </w:rPr>
        <w:t xml:space="preserve"> islamismo estão ocorrendo no jornais, tribunas e salas de aula iranianas.  Intelectuais estão colocando em dúvida as bases do pensamento religioso sobre a qual construíram a República Islâmica.  A atual geração está tentando devolver o poder político ao p</w:t>
      </w:r>
      <w:r>
        <w:rPr>
          <w:rFonts w:ascii="Arial" w:hAnsi="Arial" w:cs="Arial"/>
          <w:sz w:val="24"/>
        </w:rPr>
        <w:t>ovo, sem precisar jogar Alá pela janela.</w:t>
      </w:r>
    </w:p>
    <w:p w:rsidR="00000000" w:rsidRDefault="0092467C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br w:type="page"/>
      </w:r>
      <w:r>
        <w:rPr>
          <w:rFonts w:ascii="Arial" w:hAnsi="Arial" w:cs="Arial"/>
          <w:b/>
          <w:bCs/>
          <w:sz w:val="32"/>
        </w:rPr>
        <w:lastRenderedPageBreak/>
        <w:t>Alcorão</w:t>
      </w:r>
    </w:p>
    <w:p w:rsidR="00000000" w:rsidRDefault="0092467C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92467C">
      <w:pPr>
        <w:pStyle w:val="Corpodetexto2"/>
        <w:spacing w:line="360" w:lineRule="auto"/>
      </w:pPr>
      <w:r>
        <w:t xml:space="preserve"> </w:t>
      </w:r>
      <w:r>
        <w:tab/>
        <w:t>De acordo com a história da Península Arábica, a idolatria era a religião dominante ente os árabes.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vida social da Península sofria com os vários costumes que a razão e a consciência repugnavam.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Os </w:t>
      </w:r>
      <w:r>
        <w:rPr>
          <w:rFonts w:ascii="Arial" w:hAnsi="Arial" w:cs="Arial"/>
          <w:sz w:val="24"/>
        </w:rPr>
        <w:t xml:space="preserve">judeus e cristãos, apesar de várias tentativas não conseguiram unir os árabes em uma só nação.  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Diante desse caos, surge Maomé com o Alcorão pregando a adoração de um só Deus, com um guia para os costumes, para o comportamento e para o caráter da socieda</w:t>
      </w:r>
      <w:r>
        <w:rPr>
          <w:rFonts w:ascii="Arial" w:hAnsi="Arial" w:cs="Arial"/>
          <w:sz w:val="24"/>
        </w:rPr>
        <w:t>de.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união do Islã e o Alcorão contribuíram para que os árabes construíssem uma nação.  Os versículos do Alcorão prendem a leitura, incitam a cultura e incentivam a pesquisa e a especulação.  O livro é base da lei e dos ritos islâmicos.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Alcorão era e </w:t>
      </w:r>
      <w:r>
        <w:rPr>
          <w:rFonts w:ascii="Arial" w:hAnsi="Arial" w:cs="Arial"/>
          <w:sz w:val="24"/>
        </w:rPr>
        <w:t>continua sendo o centro da cultura islâmica, dos movimentos filosóficos e de todas as suas atividades intelectuais.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A palavra Alcorão literalmente significa “leitura por excelência ou recitação”.  O livro é dirigido a toda a humanidade sem distinção de </w:t>
      </w:r>
      <w:proofErr w:type="spellStart"/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eça</w:t>
      </w:r>
      <w:proofErr w:type="spellEnd"/>
      <w:r>
        <w:rPr>
          <w:rFonts w:ascii="Arial" w:hAnsi="Arial" w:cs="Arial"/>
          <w:sz w:val="24"/>
        </w:rPr>
        <w:t>, cor, religião ou tempo.  Ainda mais, ele procura guiar a humanidade em todas as sendas da vida: espirituais, materiais, individuais e coletivas.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Ele busca principalmente desenvolver a personalidade do indivíduo.  Para tal propósito, o Alcorão não som</w:t>
      </w:r>
      <w:r>
        <w:rPr>
          <w:rFonts w:ascii="Arial" w:hAnsi="Arial" w:cs="Arial"/>
          <w:sz w:val="24"/>
        </w:rPr>
        <w:t>ente fornece ordens, porém tenta ainda convencer.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 Alcorão não é um livro de censo comum,  é a coleção das palavras de Deus, reveladas de tempos em tempos, durante 23 anos.</w:t>
      </w: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sz w:val="24"/>
        </w:rPr>
      </w:pPr>
    </w:p>
    <w:p w:rsidR="00000000" w:rsidRDefault="0092467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Conclusão</w:t>
      </w:r>
    </w:p>
    <w:p w:rsidR="00000000" w:rsidRDefault="0092467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000000" w:rsidRDefault="0092467C">
      <w:pPr>
        <w:pStyle w:val="Corpodetexto2"/>
        <w:spacing w:line="360" w:lineRule="auto"/>
      </w:pPr>
      <w:r>
        <w:t xml:space="preserve"> </w:t>
      </w:r>
      <w:r>
        <w:tab/>
        <w:t>A religião está presente em todas as sociedades e tem grande</w:t>
      </w:r>
      <w:r>
        <w:t xml:space="preserve"> influência na cultura dos povos.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Apesar dele se dirigir ao intelecto das pessoas, não é explicado pela filosofia, nem pela ciência.  A religião atinge as emoções, origina a fé na lei divina, é um sentimento tão forte que pode ser a base de toda uma cultu</w:t>
      </w:r>
      <w:r>
        <w:rPr>
          <w:rFonts w:ascii="Arial" w:hAnsi="Arial" w:cs="Arial"/>
          <w:sz w:val="24"/>
        </w:rPr>
        <w:t>ra.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Os pensamentos se renovam e as culturas se proliferam;  a vida evolui e a colheita intelectual da humanidade aumenta a cada dia.  E quanto mais a humanidade evolui, mais unida e mesclada fica.</w:t>
      </w:r>
    </w:p>
    <w:p w:rsidR="00000000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Os veículos de comunicação em muito ajudaram, como se qui</w:t>
      </w:r>
      <w:r>
        <w:rPr>
          <w:rFonts w:ascii="Arial" w:hAnsi="Arial" w:cs="Arial"/>
          <w:sz w:val="24"/>
        </w:rPr>
        <w:t>sessem colaborar com as palavras do Alcorão.</w:t>
      </w:r>
    </w:p>
    <w:p w:rsidR="00000000" w:rsidRDefault="0092467C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iCs/>
          <w:sz w:val="24"/>
        </w:rPr>
        <w:t>“Ó humanos, em verdade, nós nos criamos homens e mulheres e nos dividimos em poucas tribos para que vos reconhecêsseis uns aos outros.”</w:t>
      </w:r>
    </w:p>
    <w:p w:rsidR="0092467C" w:rsidRDefault="009246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92467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28D"/>
    <w:multiLevelType w:val="hybridMultilevel"/>
    <w:tmpl w:val="78AE4226"/>
    <w:lvl w:ilvl="0" w:tplc="BD82B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253B"/>
    <w:multiLevelType w:val="hybridMultilevel"/>
    <w:tmpl w:val="2BA81FD8"/>
    <w:lvl w:ilvl="0" w:tplc="A8E03E8E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A"/>
    <w:rsid w:val="00250F7A"/>
    <w:rsid w:val="009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340E-823E-466E-85B9-686C75A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i/>
      <w:iCs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Arial" w:hAnsi="Arial" w:cs="Arial"/>
      <w:color w:val="000000"/>
      <w:sz w:val="24"/>
      <w:szCs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FFFFFF"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Mia Design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CURSOMASTER</dc:creator>
  <cp:keywords/>
  <dc:description/>
  <cp:lastModifiedBy>Usuário do Windows</cp:lastModifiedBy>
  <cp:revision>2</cp:revision>
  <dcterms:created xsi:type="dcterms:W3CDTF">2018-09-14T18:45:00Z</dcterms:created>
  <dcterms:modified xsi:type="dcterms:W3CDTF">2018-09-14T18:45:00Z</dcterms:modified>
</cp:coreProperties>
</file>