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CA9" w:rsidRDefault="00503CA9">
      <w:pPr>
        <w:spacing w:before="360" w:after="360"/>
        <w:jc w:val="center"/>
        <w:rPr>
          <w:rFonts w:ascii="Courier New" w:hAnsi="Courier New" w:cs="Courier New"/>
          <w:sz w:val="28"/>
          <w:szCs w:val="28"/>
        </w:rPr>
      </w:pPr>
      <w:bookmarkStart w:id="0" w:name="_GoBack"/>
      <w:bookmarkEnd w:id="0"/>
      <w:r>
        <w:rPr>
          <w:rFonts w:ascii="Courier New" w:hAnsi="Courier New" w:cs="Courier New"/>
          <w:sz w:val="28"/>
          <w:szCs w:val="28"/>
        </w:rPr>
        <w:t>Colóides</w:t>
      </w:r>
    </w:p>
    <w:p w:rsidR="00503CA9" w:rsidRDefault="00503CA9">
      <w:pPr>
        <w:spacing w:after="240"/>
        <w:rPr>
          <w:rFonts w:ascii="Courier New" w:hAnsi="Courier New" w:cs="Courier New"/>
          <w:sz w:val="26"/>
          <w:szCs w:val="26"/>
        </w:rPr>
      </w:pPr>
      <w:r>
        <w:rPr>
          <w:rFonts w:ascii="Courier New" w:hAnsi="Courier New" w:cs="Courier New"/>
          <w:sz w:val="26"/>
          <w:szCs w:val="26"/>
        </w:rPr>
        <w:t>Questionário</w:t>
      </w:r>
    </w:p>
    <w:p w:rsidR="00503CA9" w:rsidRDefault="00503CA9">
      <w:pPr>
        <w:keepNext/>
        <w:spacing w:after="120" w:line="300" w:lineRule="exact"/>
        <w:jc w:val="both"/>
        <w:rPr>
          <w:rFonts w:ascii="Courier New" w:hAnsi="Courier New" w:cs="Courier New"/>
        </w:rPr>
      </w:pPr>
      <w:r>
        <w:rPr>
          <w:rFonts w:ascii="Courier New" w:hAnsi="Courier New" w:cs="Courier New"/>
        </w:rPr>
        <w:t>1) Dê a definição de dispersão coloidal e discorra sobre suas características principais em relação às partículas do disperso</w:t>
      </w:r>
    </w:p>
    <w:p w:rsidR="00503CA9" w:rsidRDefault="00503CA9">
      <w:pPr>
        <w:spacing w:after="360" w:line="300" w:lineRule="exact"/>
        <w:jc w:val="both"/>
        <w:rPr>
          <w:rFonts w:ascii="Courier New" w:hAnsi="Courier New" w:cs="Courier New"/>
        </w:rPr>
      </w:pPr>
      <w:r>
        <w:rPr>
          <w:rFonts w:ascii="Courier New" w:hAnsi="Courier New" w:cs="Courier New"/>
          <w:b/>
          <w:bCs/>
        </w:rPr>
        <w:t>R=</w:t>
      </w:r>
      <w:r>
        <w:rPr>
          <w:rFonts w:ascii="Courier New" w:hAnsi="Courier New" w:cs="Courier New"/>
        </w:rPr>
        <w:t xml:space="preserve"> As dispersões coloidais são misturas heterogêneas onde o componente  que aparece em menor quantidade é denominado disperso e o componente que aparece em maior quantidade é denominado dispergente. Em uma dispersão coloidal, as partículas do disperso são um agregado de átomos, íons ou moléculas, macromoléculas ou macroíons; o diâmetro das partículas do disperso estão entre 10Å e 1000Å; além disso, podem sofrer sedimentação pela ação de uma centrífuga, ser separadas do dispergente através de um ultrafiltro e  ser observadas em um ultramicroscópio.</w:t>
      </w:r>
    </w:p>
    <w:p w:rsidR="00503CA9" w:rsidRDefault="00503CA9">
      <w:pPr>
        <w:keepNext/>
        <w:spacing w:after="120" w:line="300" w:lineRule="exact"/>
        <w:jc w:val="both"/>
        <w:rPr>
          <w:rFonts w:ascii="Courier New" w:hAnsi="Courier New" w:cs="Courier New"/>
        </w:rPr>
      </w:pPr>
      <w:r>
        <w:rPr>
          <w:rFonts w:ascii="Courier New" w:hAnsi="Courier New" w:cs="Courier New"/>
        </w:rPr>
        <w:t>2) Indique em que fase de agregação se encontram respectivamente o disperso e o dispergente nas dispersões coloidais abaixo:</w:t>
      </w:r>
    </w:p>
    <w:p w:rsidR="00503CA9" w:rsidRDefault="00503CA9">
      <w:pPr>
        <w:rPr>
          <w:rFonts w:ascii="Courier New" w:hAnsi="Courier New" w:cs="Courier New"/>
        </w:rPr>
      </w:pPr>
    </w:p>
    <w:tbl>
      <w:tblPr>
        <w:tblW w:w="0" w:type="auto"/>
        <w:jc w:val="center"/>
        <w:tblLayout w:type="fixed"/>
        <w:tblLook w:val="0000" w:firstRow="0" w:lastRow="0" w:firstColumn="0" w:lastColumn="0" w:noHBand="0" w:noVBand="0"/>
      </w:tblPr>
      <w:tblGrid>
        <w:gridCol w:w="486"/>
        <w:gridCol w:w="2076"/>
        <w:gridCol w:w="1416"/>
        <w:gridCol w:w="1821"/>
      </w:tblGrid>
      <w:tr w:rsidR="00503CA9">
        <w:tblPrEx>
          <w:tblCellMar>
            <w:top w:w="0" w:type="dxa"/>
            <w:bottom w:w="0" w:type="dxa"/>
          </w:tblCellMar>
        </w:tblPrEx>
        <w:trPr>
          <w:jc w:val="center"/>
        </w:trPr>
        <w:tc>
          <w:tcPr>
            <w:tcW w:w="486" w:type="dxa"/>
            <w:tcBorders>
              <w:top w:val="nil"/>
              <w:left w:val="nil"/>
              <w:bottom w:val="nil"/>
              <w:right w:val="nil"/>
            </w:tcBorders>
          </w:tcPr>
          <w:p w:rsidR="00503CA9" w:rsidRDefault="00503CA9">
            <w:pPr>
              <w:spacing w:before="60" w:after="60" w:line="300" w:lineRule="exact"/>
              <w:jc w:val="both"/>
              <w:rPr>
                <w:rFonts w:ascii="Courier New" w:hAnsi="Courier New" w:cs="Courier New"/>
                <w:b/>
                <w:bCs/>
              </w:rPr>
            </w:pPr>
          </w:p>
        </w:tc>
        <w:tc>
          <w:tcPr>
            <w:tcW w:w="2076" w:type="dxa"/>
            <w:tcBorders>
              <w:top w:val="single" w:sz="6" w:space="0" w:color="auto"/>
              <w:left w:val="single" w:sz="6" w:space="0" w:color="auto"/>
              <w:bottom w:val="single" w:sz="6" w:space="0" w:color="auto"/>
              <w:right w:val="single" w:sz="6" w:space="0" w:color="auto"/>
            </w:tcBorders>
          </w:tcPr>
          <w:p w:rsidR="00503CA9" w:rsidRDefault="00503CA9">
            <w:pPr>
              <w:spacing w:before="60" w:after="60" w:line="300" w:lineRule="exact"/>
              <w:jc w:val="both"/>
              <w:rPr>
                <w:rFonts w:ascii="Courier New" w:hAnsi="Courier New" w:cs="Courier New"/>
                <w:b/>
                <w:bCs/>
              </w:rPr>
            </w:pPr>
            <w:r>
              <w:rPr>
                <w:rFonts w:ascii="Courier New" w:hAnsi="Courier New" w:cs="Courier New"/>
                <w:b/>
                <w:bCs/>
              </w:rPr>
              <w:t>Dispersão</w:t>
            </w:r>
          </w:p>
        </w:tc>
        <w:tc>
          <w:tcPr>
            <w:tcW w:w="1416" w:type="dxa"/>
            <w:tcBorders>
              <w:top w:val="single" w:sz="6" w:space="0" w:color="auto"/>
              <w:left w:val="single" w:sz="6" w:space="0" w:color="auto"/>
              <w:bottom w:val="single" w:sz="6" w:space="0" w:color="auto"/>
              <w:right w:val="single" w:sz="6" w:space="0" w:color="auto"/>
            </w:tcBorders>
          </w:tcPr>
          <w:p w:rsidR="00503CA9" w:rsidRDefault="00503CA9">
            <w:pPr>
              <w:spacing w:before="60" w:after="60" w:line="300" w:lineRule="exact"/>
              <w:jc w:val="both"/>
              <w:rPr>
                <w:rFonts w:ascii="Courier New" w:hAnsi="Courier New" w:cs="Courier New"/>
                <w:b/>
                <w:bCs/>
              </w:rPr>
            </w:pPr>
            <w:r>
              <w:rPr>
                <w:rFonts w:ascii="Courier New" w:hAnsi="Courier New" w:cs="Courier New"/>
                <w:b/>
                <w:bCs/>
              </w:rPr>
              <w:t>Disperso</w:t>
            </w:r>
          </w:p>
        </w:tc>
        <w:tc>
          <w:tcPr>
            <w:tcW w:w="1821" w:type="dxa"/>
            <w:tcBorders>
              <w:top w:val="single" w:sz="6" w:space="0" w:color="auto"/>
              <w:left w:val="single" w:sz="6" w:space="0" w:color="auto"/>
              <w:bottom w:val="single" w:sz="6" w:space="0" w:color="auto"/>
              <w:right w:val="single" w:sz="6" w:space="0" w:color="auto"/>
            </w:tcBorders>
          </w:tcPr>
          <w:p w:rsidR="00503CA9" w:rsidRDefault="00503CA9">
            <w:pPr>
              <w:spacing w:before="60" w:after="60" w:line="300" w:lineRule="exact"/>
              <w:jc w:val="both"/>
              <w:rPr>
                <w:rFonts w:ascii="Courier New" w:hAnsi="Courier New" w:cs="Courier New"/>
                <w:b/>
                <w:bCs/>
              </w:rPr>
            </w:pPr>
            <w:r>
              <w:rPr>
                <w:rFonts w:ascii="Courier New" w:hAnsi="Courier New" w:cs="Courier New"/>
                <w:b/>
                <w:bCs/>
              </w:rPr>
              <w:t>Dispergente</w:t>
            </w:r>
          </w:p>
        </w:tc>
      </w:tr>
      <w:tr w:rsidR="00503CA9">
        <w:tblPrEx>
          <w:tblCellMar>
            <w:top w:w="0" w:type="dxa"/>
            <w:bottom w:w="0" w:type="dxa"/>
          </w:tblCellMar>
        </w:tblPrEx>
        <w:trPr>
          <w:jc w:val="center"/>
        </w:trPr>
        <w:tc>
          <w:tcPr>
            <w:tcW w:w="486" w:type="dxa"/>
            <w:tcBorders>
              <w:top w:val="single" w:sz="6" w:space="0" w:color="auto"/>
              <w:left w:val="single" w:sz="6" w:space="0" w:color="auto"/>
              <w:bottom w:val="single" w:sz="6" w:space="0" w:color="auto"/>
              <w:right w:val="nil"/>
            </w:tcBorders>
          </w:tcPr>
          <w:p w:rsidR="00503CA9" w:rsidRDefault="00503CA9">
            <w:pPr>
              <w:spacing w:before="60" w:after="60" w:line="300" w:lineRule="exact"/>
              <w:jc w:val="center"/>
              <w:rPr>
                <w:rFonts w:ascii="Courier New" w:hAnsi="Courier New" w:cs="Courier New"/>
                <w:b/>
                <w:bCs/>
              </w:rPr>
            </w:pPr>
            <w:r>
              <w:rPr>
                <w:rFonts w:ascii="Courier New" w:hAnsi="Courier New" w:cs="Courier New"/>
                <w:b/>
                <w:bCs/>
              </w:rPr>
              <w:t>a</w:t>
            </w:r>
          </w:p>
        </w:tc>
        <w:tc>
          <w:tcPr>
            <w:tcW w:w="2076" w:type="dxa"/>
            <w:tcBorders>
              <w:top w:val="single" w:sz="6" w:space="0" w:color="auto"/>
              <w:left w:val="single" w:sz="6" w:space="0" w:color="auto"/>
              <w:bottom w:val="single" w:sz="6" w:space="0" w:color="auto"/>
              <w:right w:val="single" w:sz="6" w:space="0" w:color="auto"/>
            </w:tcBorders>
          </w:tcPr>
          <w:p w:rsidR="00503CA9" w:rsidRDefault="00503CA9">
            <w:pPr>
              <w:spacing w:before="60" w:after="60" w:line="300" w:lineRule="exact"/>
              <w:jc w:val="both"/>
              <w:rPr>
                <w:rFonts w:ascii="Courier New" w:hAnsi="Courier New" w:cs="Courier New"/>
              </w:rPr>
            </w:pPr>
            <w:r>
              <w:rPr>
                <w:rFonts w:ascii="Courier New" w:hAnsi="Courier New" w:cs="Courier New"/>
              </w:rPr>
              <w:t>Sol</w:t>
            </w:r>
          </w:p>
        </w:tc>
        <w:tc>
          <w:tcPr>
            <w:tcW w:w="1416" w:type="dxa"/>
            <w:tcBorders>
              <w:top w:val="single" w:sz="6" w:space="0" w:color="auto"/>
              <w:left w:val="single" w:sz="6" w:space="0" w:color="auto"/>
              <w:bottom w:val="single" w:sz="6" w:space="0" w:color="auto"/>
              <w:right w:val="single" w:sz="6" w:space="0" w:color="auto"/>
            </w:tcBorders>
          </w:tcPr>
          <w:p w:rsidR="00503CA9" w:rsidRDefault="00503CA9">
            <w:pPr>
              <w:spacing w:before="60" w:after="60" w:line="300" w:lineRule="exact"/>
              <w:jc w:val="both"/>
              <w:rPr>
                <w:rFonts w:ascii="Courier New" w:hAnsi="Courier New" w:cs="Courier New"/>
              </w:rPr>
            </w:pPr>
            <w:r>
              <w:rPr>
                <w:rFonts w:ascii="Courier New" w:hAnsi="Courier New" w:cs="Courier New"/>
              </w:rPr>
              <w:t>Sólido</w:t>
            </w:r>
          </w:p>
        </w:tc>
        <w:tc>
          <w:tcPr>
            <w:tcW w:w="1821" w:type="dxa"/>
            <w:tcBorders>
              <w:top w:val="single" w:sz="6" w:space="0" w:color="auto"/>
              <w:left w:val="single" w:sz="6" w:space="0" w:color="auto"/>
              <w:bottom w:val="single" w:sz="6" w:space="0" w:color="auto"/>
              <w:right w:val="single" w:sz="6" w:space="0" w:color="auto"/>
            </w:tcBorders>
          </w:tcPr>
          <w:p w:rsidR="00503CA9" w:rsidRDefault="00503CA9">
            <w:pPr>
              <w:spacing w:before="60" w:after="60" w:line="300" w:lineRule="exact"/>
              <w:jc w:val="both"/>
              <w:rPr>
                <w:rFonts w:ascii="Courier New" w:hAnsi="Courier New" w:cs="Courier New"/>
              </w:rPr>
            </w:pPr>
            <w:r>
              <w:rPr>
                <w:rFonts w:ascii="Courier New" w:hAnsi="Courier New" w:cs="Courier New"/>
              </w:rPr>
              <w:t>Líquido</w:t>
            </w:r>
          </w:p>
        </w:tc>
      </w:tr>
      <w:tr w:rsidR="00503CA9">
        <w:tblPrEx>
          <w:tblCellMar>
            <w:top w:w="0" w:type="dxa"/>
            <w:bottom w:w="0" w:type="dxa"/>
          </w:tblCellMar>
        </w:tblPrEx>
        <w:trPr>
          <w:jc w:val="center"/>
        </w:trPr>
        <w:tc>
          <w:tcPr>
            <w:tcW w:w="486" w:type="dxa"/>
            <w:tcBorders>
              <w:top w:val="single" w:sz="6" w:space="0" w:color="auto"/>
              <w:left w:val="single" w:sz="6" w:space="0" w:color="auto"/>
              <w:bottom w:val="single" w:sz="6" w:space="0" w:color="auto"/>
              <w:right w:val="nil"/>
            </w:tcBorders>
          </w:tcPr>
          <w:p w:rsidR="00503CA9" w:rsidRDefault="00503CA9">
            <w:pPr>
              <w:spacing w:before="60" w:after="60" w:line="300" w:lineRule="exact"/>
              <w:jc w:val="center"/>
              <w:rPr>
                <w:rFonts w:ascii="Courier New" w:hAnsi="Courier New" w:cs="Courier New"/>
                <w:b/>
                <w:bCs/>
              </w:rPr>
            </w:pPr>
            <w:r>
              <w:rPr>
                <w:rFonts w:ascii="Courier New" w:hAnsi="Courier New" w:cs="Courier New"/>
                <w:b/>
                <w:bCs/>
              </w:rPr>
              <w:t>b</w:t>
            </w:r>
          </w:p>
        </w:tc>
        <w:tc>
          <w:tcPr>
            <w:tcW w:w="2076" w:type="dxa"/>
            <w:tcBorders>
              <w:top w:val="single" w:sz="6" w:space="0" w:color="auto"/>
              <w:left w:val="single" w:sz="6" w:space="0" w:color="auto"/>
              <w:bottom w:val="single" w:sz="6" w:space="0" w:color="auto"/>
              <w:right w:val="single" w:sz="6" w:space="0" w:color="auto"/>
            </w:tcBorders>
          </w:tcPr>
          <w:p w:rsidR="00503CA9" w:rsidRDefault="00503CA9">
            <w:pPr>
              <w:spacing w:before="60" w:after="60" w:line="300" w:lineRule="exact"/>
              <w:jc w:val="both"/>
              <w:rPr>
                <w:rFonts w:ascii="Courier New" w:hAnsi="Courier New" w:cs="Courier New"/>
              </w:rPr>
            </w:pPr>
            <w:r>
              <w:rPr>
                <w:rFonts w:ascii="Courier New" w:hAnsi="Courier New" w:cs="Courier New"/>
              </w:rPr>
              <w:t>Gel</w:t>
            </w:r>
          </w:p>
        </w:tc>
        <w:tc>
          <w:tcPr>
            <w:tcW w:w="1416" w:type="dxa"/>
            <w:tcBorders>
              <w:top w:val="single" w:sz="6" w:space="0" w:color="auto"/>
              <w:left w:val="single" w:sz="6" w:space="0" w:color="auto"/>
              <w:bottom w:val="single" w:sz="6" w:space="0" w:color="auto"/>
              <w:right w:val="single" w:sz="6" w:space="0" w:color="auto"/>
            </w:tcBorders>
          </w:tcPr>
          <w:p w:rsidR="00503CA9" w:rsidRDefault="00503CA9">
            <w:pPr>
              <w:spacing w:before="60" w:after="60" w:line="300" w:lineRule="exact"/>
              <w:jc w:val="both"/>
              <w:rPr>
                <w:rFonts w:ascii="Courier New" w:hAnsi="Courier New" w:cs="Courier New"/>
              </w:rPr>
            </w:pPr>
            <w:r>
              <w:rPr>
                <w:rFonts w:ascii="Courier New" w:hAnsi="Courier New" w:cs="Courier New"/>
              </w:rPr>
              <w:t>Líquido</w:t>
            </w:r>
          </w:p>
        </w:tc>
        <w:tc>
          <w:tcPr>
            <w:tcW w:w="1821" w:type="dxa"/>
            <w:tcBorders>
              <w:top w:val="single" w:sz="6" w:space="0" w:color="auto"/>
              <w:left w:val="single" w:sz="6" w:space="0" w:color="auto"/>
              <w:bottom w:val="single" w:sz="6" w:space="0" w:color="auto"/>
              <w:right w:val="single" w:sz="6" w:space="0" w:color="auto"/>
            </w:tcBorders>
          </w:tcPr>
          <w:p w:rsidR="00503CA9" w:rsidRDefault="00503CA9">
            <w:pPr>
              <w:spacing w:before="60" w:after="60" w:line="300" w:lineRule="exact"/>
              <w:jc w:val="both"/>
              <w:rPr>
                <w:rFonts w:ascii="Courier New" w:hAnsi="Courier New" w:cs="Courier New"/>
              </w:rPr>
            </w:pPr>
            <w:r>
              <w:rPr>
                <w:rFonts w:ascii="Courier New" w:hAnsi="Courier New" w:cs="Courier New"/>
              </w:rPr>
              <w:t>Sólido</w:t>
            </w:r>
          </w:p>
        </w:tc>
      </w:tr>
      <w:tr w:rsidR="00503CA9">
        <w:tblPrEx>
          <w:tblCellMar>
            <w:top w:w="0" w:type="dxa"/>
            <w:bottom w:w="0" w:type="dxa"/>
          </w:tblCellMar>
        </w:tblPrEx>
        <w:trPr>
          <w:jc w:val="center"/>
        </w:trPr>
        <w:tc>
          <w:tcPr>
            <w:tcW w:w="486" w:type="dxa"/>
            <w:tcBorders>
              <w:top w:val="single" w:sz="6" w:space="0" w:color="auto"/>
              <w:left w:val="single" w:sz="6" w:space="0" w:color="auto"/>
              <w:bottom w:val="single" w:sz="6" w:space="0" w:color="auto"/>
              <w:right w:val="nil"/>
            </w:tcBorders>
          </w:tcPr>
          <w:p w:rsidR="00503CA9" w:rsidRDefault="00503CA9">
            <w:pPr>
              <w:spacing w:before="60" w:after="60" w:line="300" w:lineRule="exact"/>
              <w:jc w:val="center"/>
              <w:rPr>
                <w:rFonts w:ascii="Courier New" w:hAnsi="Courier New" w:cs="Courier New"/>
                <w:b/>
                <w:bCs/>
              </w:rPr>
            </w:pPr>
            <w:r>
              <w:rPr>
                <w:rFonts w:ascii="Courier New" w:hAnsi="Courier New" w:cs="Courier New"/>
                <w:b/>
                <w:bCs/>
              </w:rPr>
              <w:t>c</w:t>
            </w:r>
          </w:p>
        </w:tc>
        <w:tc>
          <w:tcPr>
            <w:tcW w:w="2076" w:type="dxa"/>
            <w:tcBorders>
              <w:top w:val="single" w:sz="6" w:space="0" w:color="auto"/>
              <w:left w:val="single" w:sz="6" w:space="0" w:color="auto"/>
              <w:bottom w:val="single" w:sz="6" w:space="0" w:color="auto"/>
              <w:right w:val="single" w:sz="6" w:space="0" w:color="auto"/>
            </w:tcBorders>
          </w:tcPr>
          <w:p w:rsidR="00503CA9" w:rsidRDefault="00503CA9">
            <w:pPr>
              <w:spacing w:before="60" w:after="60" w:line="300" w:lineRule="exact"/>
              <w:jc w:val="both"/>
              <w:rPr>
                <w:rFonts w:ascii="Courier New" w:hAnsi="Courier New" w:cs="Courier New"/>
              </w:rPr>
            </w:pPr>
            <w:r>
              <w:rPr>
                <w:rFonts w:ascii="Courier New" w:hAnsi="Courier New" w:cs="Courier New"/>
              </w:rPr>
              <w:t>Aerossol</w:t>
            </w:r>
          </w:p>
        </w:tc>
        <w:tc>
          <w:tcPr>
            <w:tcW w:w="1416" w:type="dxa"/>
            <w:tcBorders>
              <w:top w:val="single" w:sz="6" w:space="0" w:color="auto"/>
              <w:left w:val="single" w:sz="6" w:space="0" w:color="auto"/>
              <w:bottom w:val="single" w:sz="6" w:space="0" w:color="auto"/>
              <w:right w:val="single" w:sz="6" w:space="0" w:color="auto"/>
            </w:tcBorders>
          </w:tcPr>
          <w:p w:rsidR="00503CA9" w:rsidRDefault="00503CA9">
            <w:pPr>
              <w:spacing w:before="60" w:after="60" w:line="300" w:lineRule="exact"/>
              <w:jc w:val="both"/>
              <w:rPr>
                <w:rFonts w:ascii="Courier New" w:hAnsi="Courier New" w:cs="Courier New"/>
              </w:rPr>
            </w:pPr>
            <w:r>
              <w:rPr>
                <w:rFonts w:ascii="Courier New" w:hAnsi="Courier New" w:cs="Courier New"/>
              </w:rPr>
              <w:t>Sólido</w:t>
            </w:r>
          </w:p>
        </w:tc>
        <w:tc>
          <w:tcPr>
            <w:tcW w:w="1821" w:type="dxa"/>
            <w:tcBorders>
              <w:top w:val="single" w:sz="6" w:space="0" w:color="auto"/>
              <w:left w:val="single" w:sz="6" w:space="0" w:color="auto"/>
              <w:bottom w:val="single" w:sz="6" w:space="0" w:color="auto"/>
              <w:right w:val="single" w:sz="6" w:space="0" w:color="auto"/>
            </w:tcBorders>
          </w:tcPr>
          <w:p w:rsidR="00503CA9" w:rsidRDefault="00503CA9">
            <w:pPr>
              <w:spacing w:before="60" w:after="60" w:line="300" w:lineRule="exact"/>
              <w:jc w:val="both"/>
              <w:rPr>
                <w:rFonts w:ascii="Courier New" w:hAnsi="Courier New" w:cs="Courier New"/>
              </w:rPr>
            </w:pPr>
            <w:r>
              <w:rPr>
                <w:rFonts w:ascii="Courier New" w:hAnsi="Courier New" w:cs="Courier New"/>
              </w:rPr>
              <w:t>Gasoso</w:t>
            </w:r>
          </w:p>
        </w:tc>
      </w:tr>
      <w:tr w:rsidR="00503CA9">
        <w:tblPrEx>
          <w:tblCellMar>
            <w:top w:w="0" w:type="dxa"/>
            <w:bottom w:w="0" w:type="dxa"/>
          </w:tblCellMar>
        </w:tblPrEx>
        <w:trPr>
          <w:jc w:val="center"/>
        </w:trPr>
        <w:tc>
          <w:tcPr>
            <w:tcW w:w="486" w:type="dxa"/>
            <w:tcBorders>
              <w:top w:val="single" w:sz="6" w:space="0" w:color="auto"/>
              <w:left w:val="single" w:sz="6" w:space="0" w:color="auto"/>
              <w:bottom w:val="single" w:sz="6" w:space="0" w:color="auto"/>
              <w:right w:val="nil"/>
            </w:tcBorders>
          </w:tcPr>
          <w:p w:rsidR="00503CA9" w:rsidRDefault="00503CA9">
            <w:pPr>
              <w:spacing w:before="60" w:after="60" w:line="300" w:lineRule="exact"/>
              <w:jc w:val="center"/>
              <w:rPr>
                <w:rFonts w:ascii="Courier New" w:hAnsi="Courier New" w:cs="Courier New"/>
                <w:b/>
                <w:bCs/>
              </w:rPr>
            </w:pPr>
            <w:r>
              <w:rPr>
                <w:rFonts w:ascii="Courier New" w:hAnsi="Courier New" w:cs="Courier New"/>
                <w:b/>
                <w:bCs/>
              </w:rPr>
              <w:t>d</w:t>
            </w:r>
          </w:p>
        </w:tc>
        <w:tc>
          <w:tcPr>
            <w:tcW w:w="2076" w:type="dxa"/>
            <w:tcBorders>
              <w:top w:val="single" w:sz="6" w:space="0" w:color="auto"/>
              <w:left w:val="single" w:sz="6" w:space="0" w:color="auto"/>
              <w:bottom w:val="single" w:sz="6" w:space="0" w:color="auto"/>
              <w:right w:val="single" w:sz="6" w:space="0" w:color="auto"/>
            </w:tcBorders>
          </w:tcPr>
          <w:p w:rsidR="00503CA9" w:rsidRDefault="00503CA9">
            <w:pPr>
              <w:spacing w:before="60" w:after="60" w:line="300" w:lineRule="exact"/>
              <w:jc w:val="both"/>
              <w:rPr>
                <w:rFonts w:ascii="Courier New" w:hAnsi="Courier New" w:cs="Courier New"/>
              </w:rPr>
            </w:pPr>
            <w:r>
              <w:rPr>
                <w:rFonts w:ascii="Courier New" w:hAnsi="Courier New" w:cs="Courier New"/>
              </w:rPr>
              <w:t>Emulsão</w:t>
            </w:r>
          </w:p>
        </w:tc>
        <w:tc>
          <w:tcPr>
            <w:tcW w:w="1416" w:type="dxa"/>
            <w:tcBorders>
              <w:top w:val="single" w:sz="6" w:space="0" w:color="auto"/>
              <w:left w:val="single" w:sz="6" w:space="0" w:color="auto"/>
              <w:bottom w:val="single" w:sz="6" w:space="0" w:color="auto"/>
              <w:right w:val="single" w:sz="6" w:space="0" w:color="auto"/>
            </w:tcBorders>
          </w:tcPr>
          <w:p w:rsidR="00503CA9" w:rsidRDefault="00503CA9">
            <w:pPr>
              <w:spacing w:before="60" w:after="60" w:line="300" w:lineRule="exact"/>
              <w:jc w:val="both"/>
              <w:rPr>
                <w:rFonts w:ascii="Courier New" w:hAnsi="Courier New" w:cs="Courier New"/>
              </w:rPr>
            </w:pPr>
            <w:r>
              <w:rPr>
                <w:rFonts w:ascii="Courier New" w:hAnsi="Courier New" w:cs="Courier New"/>
              </w:rPr>
              <w:t>Líquido</w:t>
            </w:r>
          </w:p>
        </w:tc>
        <w:tc>
          <w:tcPr>
            <w:tcW w:w="1821" w:type="dxa"/>
            <w:tcBorders>
              <w:top w:val="single" w:sz="6" w:space="0" w:color="auto"/>
              <w:left w:val="single" w:sz="6" w:space="0" w:color="auto"/>
              <w:bottom w:val="single" w:sz="6" w:space="0" w:color="auto"/>
              <w:right w:val="single" w:sz="6" w:space="0" w:color="auto"/>
            </w:tcBorders>
          </w:tcPr>
          <w:p w:rsidR="00503CA9" w:rsidRDefault="00503CA9">
            <w:pPr>
              <w:spacing w:before="60" w:after="60" w:line="300" w:lineRule="exact"/>
              <w:jc w:val="both"/>
              <w:rPr>
                <w:rFonts w:ascii="Courier New" w:hAnsi="Courier New" w:cs="Courier New"/>
              </w:rPr>
            </w:pPr>
            <w:r>
              <w:rPr>
                <w:rFonts w:ascii="Courier New" w:hAnsi="Courier New" w:cs="Courier New"/>
              </w:rPr>
              <w:t>Líquido</w:t>
            </w:r>
          </w:p>
        </w:tc>
      </w:tr>
      <w:tr w:rsidR="00503CA9">
        <w:tblPrEx>
          <w:tblCellMar>
            <w:top w:w="0" w:type="dxa"/>
            <w:bottom w:w="0" w:type="dxa"/>
          </w:tblCellMar>
        </w:tblPrEx>
        <w:trPr>
          <w:jc w:val="center"/>
        </w:trPr>
        <w:tc>
          <w:tcPr>
            <w:tcW w:w="486" w:type="dxa"/>
            <w:tcBorders>
              <w:top w:val="single" w:sz="6" w:space="0" w:color="auto"/>
              <w:left w:val="single" w:sz="6" w:space="0" w:color="auto"/>
              <w:bottom w:val="single" w:sz="6" w:space="0" w:color="auto"/>
              <w:right w:val="nil"/>
            </w:tcBorders>
          </w:tcPr>
          <w:p w:rsidR="00503CA9" w:rsidRDefault="00503CA9">
            <w:pPr>
              <w:spacing w:before="60" w:after="60" w:line="300" w:lineRule="exact"/>
              <w:jc w:val="center"/>
              <w:rPr>
                <w:rFonts w:ascii="Courier New" w:hAnsi="Courier New" w:cs="Courier New"/>
                <w:b/>
                <w:bCs/>
              </w:rPr>
            </w:pPr>
            <w:r>
              <w:rPr>
                <w:rFonts w:ascii="Courier New" w:hAnsi="Courier New" w:cs="Courier New"/>
                <w:b/>
                <w:bCs/>
              </w:rPr>
              <w:t>e</w:t>
            </w:r>
          </w:p>
        </w:tc>
        <w:tc>
          <w:tcPr>
            <w:tcW w:w="2076" w:type="dxa"/>
            <w:tcBorders>
              <w:top w:val="single" w:sz="6" w:space="0" w:color="auto"/>
              <w:left w:val="single" w:sz="6" w:space="0" w:color="auto"/>
              <w:bottom w:val="single" w:sz="6" w:space="0" w:color="auto"/>
              <w:right w:val="single" w:sz="6" w:space="0" w:color="auto"/>
            </w:tcBorders>
          </w:tcPr>
          <w:p w:rsidR="00503CA9" w:rsidRDefault="00503CA9">
            <w:pPr>
              <w:spacing w:before="60" w:after="60" w:line="300" w:lineRule="exact"/>
              <w:jc w:val="both"/>
              <w:rPr>
                <w:rFonts w:ascii="Courier New" w:hAnsi="Courier New" w:cs="Courier New"/>
              </w:rPr>
            </w:pPr>
            <w:r>
              <w:rPr>
                <w:rFonts w:ascii="Courier New" w:hAnsi="Courier New" w:cs="Courier New"/>
              </w:rPr>
              <w:t>Espuma Sólida</w:t>
            </w:r>
          </w:p>
        </w:tc>
        <w:tc>
          <w:tcPr>
            <w:tcW w:w="1416" w:type="dxa"/>
            <w:tcBorders>
              <w:top w:val="single" w:sz="6" w:space="0" w:color="auto"/>
              <w:left w:val="single" w:sz="6" w:space="0" w:color="auto"/>
              <w:bottom w:val="single" w:sz="6" w:space="0" w:color="auto"/>
              <w:right w:val="single" w:sz="6" w:space="0" w:color="auto"/>
            </w:tcBorders>
          </w:tcPr>
          <w:p w:rsidR="00503CA9" w:rsidRDefault="00503CA9">
            <w:pPr>
              <w:spacing w:before="60" w:after="60" w:line="300" w:lineRule="exact"/>
              <w:jc w:val="both"/>
              <w:rPr>
                <w:rFonts w:ascii="Courier New" w:hAnsi="Courier New" w:cs="Courier New"/>
              </w:rPr>
            </w:pPr>
            <w:r>
              <w:rPr>
                <w:rFonts w:ascii="Courier New" w:hAnsi="Courier New" w:cs="Courier New"/>
              </w:rPr>
              <w:t>Gasoso</w:t>
            </w:r>
          </w:p>
        </w:tc>
        <w:tc>
          <w:tcPr>
            <w:tcW w:w="1821" w:type="dxa"/>
            <w:tcBorders>
              <w:top w:val="single" w:sz="6" w:space="0" w:color="auto"/>
              <w:left w:val="single" w:sz="6" w:space="0" w:color="auto"/>
              <w:bottom w:val="single" w:sz="6" w:space="0" w:color="auto"/>
              <w:right w:val="single" w:sz="6" w:space="0" w:color="auto"/>
            </w:tcBorders>
          </w:tcPr>
          <w:p w:rsidR="00503CA9" w:rsidRDefault="00503CA9">
            <w:pPr>
              <w:spacing w:before="60" w:after="60" w:line="300" w:lineRule="exact"/>
              <w:jc w:val="both"/>
              <w:rPr>
                <w:rFonts w:ascii="Courier New" w:hAnsi="Courier New" w:cs="Courier New"/>
              </w:rPr>
            </w:pPr>
            <w:r>
              <w:rPr>
                <w:rFonts w:ascii="Courier New" w:hAnsi="Courier New" w:cs="Courier New"/>
              </w:rPr>
              <w:t>Sólido</w:t>
            </w:r>
          </w:p>
        </w:tc>
      </w:tr>
    </w:tbl>
    <w:p w:rsidR="00503CA9" w:rsidRDefault="00503CA9">
      <w:pPr>
        <w:keepNext/>
        <w:spacing w:before="360" w:after="120" w:line="300" w:lineRule="exact"/>
        <w:jc w:val="both"/>
        <w:rPr>
          <w:rFonts w:ascii="Courier New" w:hAnsi="Courier New" w:cs="Courier New"/>
        </w:rPr>
      </w:pPr>
      <w:r>
        <w:rPr>
          <w:rFonts w:ascii="Courier New" w:hAnsi="Courier New" w:cs="Courier New"/>
        </w:rPr>
        <w:t>3) Explique o significado dos seguintes termos:</w:t>
      </w:r>
    </w:p>
    <w:p w:rsidR="00503CA9" w:rsidRDefault="00503CA9">
      <w:pPr>
        <w:keepNext/>
        <w:spacing w:before="120" w:after="120" w:line="300" w:lineRule="exact"/>
        <w:jc w:val="both"/>
        <w:rPr>
          <w:rFonts w:ascii="Courier New" w:hAnsi="Courier New" w:cs="Courier New"/>
        </w:rPr>
      </w:pPr>
      <w:r>
        <w:rPr>
          <w:rFonts w:ascii="Courier New" w:hAnsi="Courier New" w:cs="Courier New"/>
        </w:rPr>
        <w:t>a) Dispersão Coloidal Liófila</w:t>
      </w:r>
    </w:p>
    <w:p w:rsidR="00503CA9" w:rsidRDefault="00503CA9">
      <w:pPr>
        <w:spacing w:after="360" w:line="300" w:lineRule="exact"/>
        <w:jc w:val="both"/>
        <w:rPr>
          <w:rFonts w:ascii="Courier New" w:hAnsi="Courier New" w:cs="Courier New"/>
        </w:rPr>
      </w:pPr>
      <w:r>
        <w:rPr>
          <w:rFonts w:ascii="Courier New" w:hAnsi="Courier New" w:cs="Courier New"/>
          <w:b/>
          <w:bCs/>
        </w:rPr>
        <w:t>R=</w:t>
      </w:r>
      <w:r>
        <w:rPr>
          <w:rFonts w:ascii="Courier New" w:hAnsi="Courier New" w:cs="Courier New"/>
        </w:rPr>
        <w:t xml:space="preserve"> Também denominada dispersão coloidal reversível, é indicada por grande afinidade entre o disperso e o dispergente. Quando o dispergente for a água, fica denominada como Hidrófila.</w:t>
      </w:r>
      <w:r>
        <w:rPr>
          <w:rFonts w:ascii="Courier New" w:hAnsi="Courier New" w:cs="Courier New"/>
        </w:rPr>
        <w:br/>
        <w:t xml:space="preserve">Devido à afinidade entre as partículas do disperso e as do dispergente, ocorre uma absorção ou fixação das partículas do dispergente na superfície das partículas do disperso, formando uma película protetora que é denominada </w:t>
      </w:r>
      <w:r>
        <w:rPr>
          <w:rFonts w:ascii="Courier New" w:hAnsi="Courier New" w:cs="Courier New"/>
          <w:b/>
          <w:bCs/>
        </w:rPr>
        <w:t>camada de solvatação</w:t>
      </w:r>
      <w:r>
        <w:rPr>
          <w:rFonts w:ascii="Courier New" w:hAnsi="Courier New" w:cs="Courier New"/>
        </w:rPr>
        <w:t>. Essa camada permite que as partículas do disperso fiquem isoladas umas das outras. Com isso é possível formar a dispersão coloidal em sol ou em gel conforma se adicione ou se retire dispergente. É por isso que esses colóides são ditos reversíveis</w:t>
      </w:r>
    </w:p>
    <w:p w:rsidR="00503CA9" w:rsidRDefault="00503CA9">
      <w:pPr>
        <w:keepNext/>
        <w:spacing w:before="120" w:after="120" w:line="300" w:lineRule="exact"/>
        <w:jc w:val="both"/>
        <w:rPr>
          <w:rFonts w:ascii="Courier New" w:hAnsi="Courier New" w:cs="Courier New"/>
        </w:rPr>
      </w:pPr>
      <w:r>
        <w:rPr>
          <w:rFonts w:ascii="Courier New" w:hAnsi="Courier New" w:cs="Courier New"/>
        </w:rPr>
        <w:lastRenderedPageBreak/>
        <w:t>b) Dispersão Coloidal Liófoba</w:t>
      </w:r>
    </w:p>
    <w:p w:rsidR="00503CA9" w:rsidRDefault="00503CA9">
      <w:pPr>
        <w:spacing w:after="360" w:line="300" w:lineRule="exact"/>
        <w:jc w:val="both"/>
        <w:rPr>
          <w:rFonts w:ascii="Courier New" w:hAnsi="Courier New" w:cs="Courier New"/>
        </w:rPr>
      </w:pPr>
      <w:r>
        <w:rPr>
          <w:rFonts w:ascii="Courier New" w:hAnsi="Courier New" w:cs="Courier New"/>
          <w:b/>
          <w:bCs/>
        </w:rPr>
        <w:t>R=</w:t>
      </w:r>
      <w:r>
        <w:rPr>
          <w:rFonts w:ascii="Courier New" w:hAnsi="Courier New" w:cs="Courier New"/>
        </w:rPr>
        <w:t xml:space="preserve"> Também chamada dispersão coloidal irreversível, é a dispersão onde praticamente não existe afinidade entre o disperso e o dispergente. Se a fase do dispergente for a água, a dispersão coloidal é denominada hidrófoba. A formação de uma dispersão coloidal liófoba não é espontânea e a passagem de gel a sol é muito difícil.</w:t>
      </w:r>
    </w:p>
    <w:p w:rsidR="00503CA9" w:rsidRDefault="00503CA9">
      <w:pPr>
        <w:keepNext/>
        <w:spacing w:before="120" w:after="120" w:line="300" w:lineRule="exact"/>
        <w:jc w:val="both"/>
        <w:rPr>
          <w:rFonts w:ascii="Courier New" w:hAnsi="Courier New" w:cs="Courier New"/>
        </w:rPr>
      </w:pPr>
      <w:r>
        <w:rPr>
          <w:rFonts w:ascii="Courier New" w:hAnsi="Courier New" w:cs="Courier New"/>
        </w:rPr>
        <w:t>c) Camada de Solvatação</w:t>
      </w:r>
    </w:p>
    <w:p w:rsidR="00503CA9" w:rsidRDefault="00503CA9">
      <w:pPr>
        <w:spacing w:after="360" w:line="300" w:lineRule="exact"/>
        <w:jc w:val="both"/>
        <w:rPr>
          <w:rFonts w:ascii="Courier New" w:hAnsi="Courier New" w:cs="Courier New"/>
        </w:rPr>
      </w:pPr>
      <w:r>
        <w:rPr>
          <w:rFonts w:ascii="Courier New" w:hAnsi="Courier New" w:cs="Courier New"/>
          <w:b/>
          <w:bCs/>
        </w:rPr>
        <w:t>R=</w:t>
      </w:r>
      <w:r>
        <w:rPr>
          <w:rFonts w:ascii="Courier New" w:hAnsi="Courier New" w:cs="Courier New"/>
        </w:rPr>
        <w:t xml:space="preserve"> A camada de solvatação é uma película formada a partir da absorção ou fixação das partículas do dispergente na superfície das partículas do disperso. Essa fixação ou absorção existente é devida à uma grande afinidade entre as partículas do dispergente e do disperso.</w:t>
      </w:r>
    </w:p>
    <w:p w:rsidR="00503CA9" w:rsidRDefault="00503CA9">
      <w:pPr>
        <w:keepNext/>
        <w:spacing w:after="120" w:line="300" w:lineRule="exact"/>
        <w:jc w:val="both"/>
        <w:rPr>
          <w:rFonts w:ascii="Courier New" w:hAnsi="Courier New" w:cs="Courier New"/>
        </w:rPr>
      </w:pPr>
      <w:r>
        <w:rPr>
          <w:rFonts w:ascii="Courier New" w:hAnsi="Courier New" w:cs="Courier New"/>
        </w:rPr>
        <w:t>4) Qual a diferença entre peptização e pectização? Explique o que se deve fazer para passar de uma fase para outra e em que situação essa passagem ocorre sem problemas e em que situação apresenta dificuldades.</w:t>
      </w:r>
    </w:p>
    <w:p w:rsidR="00503CA9" w:rsidRDefault="00503CA9">
      <w:pPr>
        <w:spacing w:after="360" w:line="300" w:lineRule="exact"/>
        <w:jc w:val="both"/>
        <w:rPr>
          <w:rFonts w:ascii="Courier New" w:hAnsi="Courier New" w:cs="Courier New"/>
        </w:rPr>
      </w:pPr>
      <w:r>
        <w:rPr>
          <w:rFonts w:ascii="Courier New" w:hAnsi="Courier New" w:cs="Courier New"/>
          <w:b/>
          <w:bCs/>
        </w:rPr>
        <w:t>R=</w:t>
      </w:r>
      <w:r>
        <w:rPr>
          <w:rFonts w:ascii="Courier New" w:hAnsi="Courier New" w:cs="Courier New"/>
        </w:rPr>
        <w:t xml:space="preserve"> Peptização é a transformação da fase gel para a fase sol, que ocorre pela adição de dispergente. Pectização é a operação inversa à peptização: é a transformação da fase sol para a fase gel, retirando-se dispergente.</w:t>
      </w:r>
    </w:p>
    <w:p w:rsidR="00503CA9" w:rsidRDefault="00503CA9">
      <w:pPr>
        <w:keepNext/>
        <w:spacing w:after="120" w:line="300" w:lineRule="exact"/>
        <w:jc w:val="both"/>
        <w:rPr>
          <w:rFonts w:ascii="Courier New" w:hAnsi="Courier New" w:cs="Courier New"/>
        </w:rPr>
      </w:pPr>
      <w:r>
        <w:rPr>
          <w:rFonts w:ascii="Courier New" w:hAnsi="Courier New" w:cs="Courier New"/>
        </w:rPr>
        <w:t>5) O que são micelas? Explique quando uma micela pode adquirir carga elétrica positiva e quando pode adquirir carga elétrica negativa.</w:t>
      </w:r>
    </w:p>
    <w:p w:rsidR="00503CA9" w:rsidRDefault="00503CA9">
      <w:pPr>
        <w:spacing w:line="300" w:lineRule="exact"/>
        <w:jc w:val="both"/>
        <w:rPr>
          <w:rFonts w:ascii="Courier New" w:hAnsi="Courier New" w:cs="Courier New"/>
        </w:rPr>
      </w:pPr>
      <w:r>
        <w:rPr>
          <w:rFonts w:ascii="Courier New" w:hAnsi="Courier New" w:cs="Courier New"/>
          <w:b/>
          <w:bCs/>
        </w:rPr>
        <w:t>R=</w:t>
      </w:r>
      <w:r>
        <w:rPr>
          <w:rFonts w:ascii="Courier New" w:hAnsi="Courier New" w:cs="Courier New"/>
        </w:rPr>
        <w:t xml:space="preserve"> Micelas são aglomerados de átomos, íons ou moléculas. As micelas podem adquiri carga elétrica positiva ou negativa, dependendo em que tipo de sistema se encontra. Esses sistemas podem ser:</w:t>
      </w:r>
    </w:p>
    <w:p w:rsidR="00503CA9" w:rsidRDefault="00503CA9">
      <w:pPr>
        <w:spacing w:line="300" w:lineRule="exact"/>
        <w:ind w:firstLine="567"/>
        <w:jc w:val="both"/>
        <w:rPr>
          <w:rFonts w:ascii="Courier New" w:hAnsi="Courier New" w:cs="Courier New"/>
        </w:rPr>
      </w:pPr>
      <w:r>
        <w:rPr>
          <w:rFonts w:ascii="Courier New" w:hAnsi="Courier New" w:cs="Courier New"/>
        </w:rPr>
        <w:t xml:space="preserve">- </w:t>
      </w:r>
      <w:r>
        <w:rPr>
          <w:rFonts w:ascii="Courier New" w:hAnsi="Courier New" w:cs="Courier New"/>
          <w:b/>
          <w:bCs/>
        </w:rPr>
        <w:t>Sistemas com excessos de cátions</w:t>
      </w:r>
      <w:r>
        <w:rPr>
          <w:rFonts w:ascii="Courier New" w:hAnsi="Courier New" w:cs="Courier New"/>
        </w:rPr>
        <w:t>, onde as partículas do disperso irão adsorver</w:t>
      </w:r>
      <w:r>
        <w:rPr>
          <w:vertAlign w:val="superscript"/>
        </w:rPr>
        <w:footnoteReference w:id="1"/>
      </w:r>
      <w:r>
        <w:rPr>
          <w:rFonts w:ascii="Courier New" w:hAnsi="Courier New" w:cs="Courier New"/>
        </w:rPr>
        <w:t xml:space="preserve"> esses cátions, adquirindo carga elétrica positiva; ou</w:t>
      </w:r>
    </w:p>
    <w:p w:rsidR="00503CA9" w:rsidRDefault="00503CA9">
      <w:pPr>
        <w:spacing w:line="300" w:lineRule="exact"/>
        <w:ind w:firstLine="567"/>
        <w:jc w:val="both"/>
        <w:rPr>
          <w:rFonts w:ascii="Courier New" w:hAnsi="Courier New" w:cs="Courier New"/>
        </w:rPr>
      </w:pPr>
      <w:r>
        <w:rPr>
          <w:rFonts w:ascii="Courier New" w:hAnsi="Courier New" w:cs="Courier New"/>
        </w:rPr>
        <w:t xml:space="preserve">- </w:t>
      </w:r>
      <w:r>
        <w:rPr>
          <w:rFonts w:ascii="Courier New" w:hAnsi="Courier New" w:cs="Courier New"/>
          <w:b/>
          <w:bCs/>
        </w:rPr>
        <w:t>Sistemas com excessos de ânions</w:t>
      </w:r>
      <w:r>
        <w:rPr>
          <w:rFonts w:ascii="Courier New" w:hAnsi="Courier New" w:cs="Courier New"/>
        </w:rPr>
        <w:t>, onde as partículas do disperso irão adsorver esses ânions, adquirindo carga elétrica negativa.</w:t>
      </w:r>
    </w:p>
    <w:p w:rsidR="00503CA9" w:rsidRDefault="00503CA9">
      <w:pPr>
        <w:spacing w:after="360" w:line="300" w:lineRule="exact"/>
        <w:ind w:firstLine="567"/>
        <w:jc w:val="both"/>
        <w:rPr>
          <w:rFonts w:ascii="Courier New" w:hAnsi="Courier New" w:cs="Courier New"/>
        </w:rPr>
      </w:pPr>
      <w:r>
        <w:rPr>
          <w:rFonts w:ascii="Courier New" w:hAnsi="Courier New" w:cs="Courier New"/>
        </w:rPr>
        <w:t>Além disso é importante observar que haverá um momento, durante essa transformação, em que  as micelas serão neutras e a dispersão coloidal, descarregada; neste momento dizemos que a dispersão coloidal atingiu seu ponto isoelétrico.</w:t>
      </w:r>
    </w:p>
    <w:p w:rsidR="00503CA9" w:rsidRDefault="00503CA9">
      <w:pPr>
        <w:keepNext/>
        <w:spacing w:after="120" w:line="300" w:lineRule="exact"/>
        <w:jc w:val="both"/>
        <w:rPr>
          <w:rFonts w:ascii="Courier New" w:hAnsi="Courier New" w:cs="Courier New"/>
        </w:rPr>
      </w:pPr>
      <w:r>
        <w:rPr>
          <w:rFonts w:ascii="Courier New" w:hAnsi="Courier New" w:cs="Courier New"/>
        </w:rPr>
        <w:t>6) Em que situação uma dispersão coloidal atinge o ponto isoelétrico?</w:t>
      </w:r>
    </w:p>
    <w:p w:rsidR="00503CA9" w:rsidRDefault="00503CA9">
      <w:pPr>
        <w:spacing w:after="360" w:line="300" w:lineRule="exact"/>
        <w:jc w:val="both"/>
        <w:rPr>
          <w:rFonts w:ascii="Courier New" w:hAnsi="Courier New" w:cs="Courier New"/>
        </w:rPr>
      </w:pPr>
      <w:r>
        <w:rPr>
          <w:rFonts w:ascii="Courier New" w:hAnsi="Courier New" w:cs="Courier New"/>
          <w:b/>
          <w:bCs/>
        </w:rPr>
        <w:t>R=</w:t>
      </w:r>
      <w:r>
        <w:rPr>
          <w:rFonts w:ascii="Courier New" w:hAnsi="Courier New" w:cs="Courier New"/>
        </w:rPr>
        <w:t xml:space="preserve"> A dispersão coloidal atinge o seu ponto isoelétrico no momento em que, durante a transformação de cargas elétricas (alteração da </w:t>
      </w:r>
      <w:r>
        <w:rPr>
          <w:rFonts w:ascii="Courier New" w:hAnsi="Courier New" w:cs="Courier New"/>
        </w:rPr>
        <w:lastRenderedPageBreak/>
        <w:t>quantidade de cátions ou de ânions, dentro de um sistema), as micelas fiquem neutras e a dispersão coloidal fique descarregada.</w:t>
      </w:r>
    </w:p>
    <w:p w:rsidR="00503CA9" w:rsidRDefault="00503CA9">
      <w:pPr>
        <w:keepNext/>
        <w:spacing w:after="120" w:line="300" w:lineRule="exact"/>
        <w:jc w:val="both"/>
        <w:rPr>
          <w:rFonts w:ascii="Courier New" w:hAnsi="Courier New" w:cs="Courier New"/>
        </w:rPr>
      </w:pPr>
      <w:r>
        <w:rPr>
          <w:rFonts w:ascii="Courier New" w:hAnsi="Courier New" w:cs="Courier New"/>
        </w:rPr>
        <w:t>7) Explique detalhadamente as seguintes propriedades das dispersões coloidais:</w:t>
      </w:r>
    </w:p>
    <w:p w:rsidR="00503CA9" w:rsidRDefault="00503CA9">
      <w:pPr>
        <w:keepNext/>
        <w:spacing w:before="120" w:after="120" w:line="300" w:lineRule="exact"/>
        <w:jc w:val="both"/>
        <w:rPr>
          <w:rFonts w:ascii="Courier New" w:hAnsi="Courier New" w:cs="Courier New"/>
        </w:rPr>
      </w:pPr>
      <w:r>
        <w:rPr>
          <w:rFonts w:ascii="Courier New" w:hAnsi="Courier New" w:cs="Courier New"/>
        </w:rPr>
        <w:t>a) Eletroforese</w:t>
      </w:r>
    </w:p>
    <w:p w:rsidR="00503CA9" w:rsidRDefault="00503CA9">
      <w:pPr>
        <w:spacing w:after="360" w:line="300" w:lineRule="exact"/>
        <w:jc w:val="both"/>
        <w:rPr>
          <w:rFonts w:ascii="Courier New" w:hAnsi="Courier New" w:cs="Courier New"/>
        </w:rPr>
      </w:pPr>
      <w:r>
        <w:rPr>
          <w:rFonts w:ascii="Courier New" w:hAnsi="Courier New" w:cs="Courier New"/>
          <w:b/>
          <w:bCs/>
        </w:rPr>
        <w:t xml:space="preserve">R= </w:t>
      </w:r>
      <w:r>
        <w:rPr>
          <w:rFonts w:ascii="Courier New" w:hAnsi="Courier New" w:cs="Courier New"/>
        </w:rPr>
        <w:t>Quando uma dispersão coloidal é submetida a um campo elétrico, todas as partículas do disperso mig4ram para um mesmo pólo.</w:t>
      </w:r>
    </w:p>
    <w:p w:rsidR="00503CA9" w:rsidRDefault="00503CA9">
      <w:pPr>
        <w:keepNext/>
        <w:spacing w:before="120" w:after="120" w:line="300" w:lineRule="exact"/>
        <w:jc w:val="both"/>
        <w:rPr>
          <w:rFonts w:ascii="Courier New" w:hAnsi="Courier New" w:cs="Courier New"/>
        </w:rPr>
      </w:pPr>
      <w:r>
        <w:rPr>
          <w:rFonts w:ascii="Courier New" w:hAnsi="Courier New" w:cs="Courier New"/>
        </w:rPr>
        <w:t>b) Movimento Browniano</w:t>
      </w:r>
    </w:p>
    <w:p w:rsidR="00503CA9" w:rsidRDefault="00503CA9">
      <w:pPr>
        <w:spacing w:after="360" w:line="300" w:lineRule="exact"/>
        <w:jc w:val="both"/>
        <w:rPr>
          <w:rFonts w:ascii="Courier New" w:hAnsi="Courier New" w:cs="Courier New"/>
          <w:b/>
          <w:bCs/>
        </w:rPr>
      </w:pPr>
      <w:r>
        <w:rPr>
          <w:rFonts w:ascii="Courier New" w:hAnsi="Courier New" w:cs="Courier New"/>
          <w:b/>
          <w:bCs/>
        </w:rPr>
        <w:t xml:space="preserve">R= </w:t>
      </w:r>
      <w:r>
        <w:rPr>
          <w:rFonts w:ascii="Courier New" w:hAnsi="Courier New" w:cs="Courier New"/>
        </w:rPr>
        <w:t>O Movimento Browniano é resultante dos choques das partículas do dispergente (principalmente  quando este se encontra na fase líquida) com as partículas do disperso. Devido a estes choques constantes, as partículas do disperso adquirem um movimento de ziguezague ininterrupto que pode ser observado ao ultramicroscópio.</w:t>
      </w:r>
      <w:r>
        <w:rPr>
          <w:rFonts w:ascii="Courier New" w:hAnsi="Courier New" w:cs="Courier New"/>
          <w:b/>
          <w:bCs/>
        </w:rPr>
        <w:t xml:space="preserve"> </w:t>
      </w:r>
    </w:p>
    <w:p w:rsidR="00503CA9" w:rsidRDefault="00503CA9">
      <w:pPr>
        <w:keepNext/>
        <w:spacing w:before="120" w:after="120" w:line="300" w:lineRule="exact"/>
        <w:jc w:val="both"/>
        <w:rPr>
          <w:rFonts w:ascii="Courier New" w:hAnsi="Courier New" w:cs="Courier New"/>
        </w:rPr>
      </w:pPr>
      <w:r>
        <w:rPr>
          <w:rFonts w:ascii="Courier New" w:hAnsi="Courier New" w:cs="Courier New"/>
        </w:rPr>
        <w:t>c) Efeito Tyndall</w:t>
      </w:r>
    </w:p>
    <w:p w:rsidR="00503CA9" w:rsidRDefault="00503CA9">
      <w:pPr>
        <w:spacing w:line="300" w:lineRule="exact"/>
        <w:jc w:val="both"/>
        <w:rPr>
          <w:rFonts w:ascii="Courier New" w:hAnsi="Courier New" w:cs="Courier New"/>
        </w:rPr>
      </w:pPr>
      <w:r>
        <w:rPr>
          <w:rFonts w:ascii="Courier New" w:hAnsi="Courier New" w:cs="Courier New"/>
          <w:b/>
          <w:bCs/>
        </w:rPr>
        <w:t>R=</w:t>
      </w:r>
      <w:r>
        <w:rPr>
          <w:rFonts w:ascii="Courier New" w:hAnsi="Courier New" w:cs="Courier New"/>
        </w:rPr>
        <w:t xml:space="preserve"> O efeito Tyndall é, na verdade, um efeito óptico de espalhamento ou dispersão da luz, provocado pelas partículas de uma dispersão do tipo aerossol.</w:t>
      </w:r>
    </w:p>
    <w:p w:rsidR="00503CA9" w:rsidRDefault="00503CA9">
      <w:pPr>
        <w:spacing w:after="360" w:line="300" w:lineRule="exact"/>
        <w:ind w:firstLine="567"/>
        <w:jc w:val="both"/>
        <w:rPr>
          <w:rFonts w:ascii="Courier New" w:hAnsi="Courier New" w:cs="Courier New"/>
        </w:rPr>
      </w:pPr>
      <w:r>
        <w:rPr>
          <w:rFonts w:ascii="Courier New" w:hAnsi="Courier New" w:cs="Courier New"/>
        </w:rPr>
        <w:t>O efeito Tyndall é o que torna possível, por exemplo, observar as partículas de poeira suspensas no ar através de uma réstia de luz, ou , ainda, observar as gotículas de água que formam a neblina através do farol do carro.</w:t>
      </w:r>
    </w:p>
    <w:p w:rsidR="00503CA9" w:rsidRDefault="00503CA9">
      <w:pPr>
        <w:keepNext/>
        <w:spacing w:after="120" w:line="300" w:lineRule="exact"/>
        <w:jc w:val="both"/>
        <w:rPr>
          <w:rFonts w:ascii="Courier New" w:hAnsi="Courier New" w:cs="Courier New"/>
        </w:rPr>
      </w:pPr>
      <w:r>
        <w:rPr>
          <w:rFonts w:ascii="Courier New" w:hAnsi="Courier New" w:cs="Courier New"/>
        </w:rPr>
        <w:t>8) Explique os métodos empregados para preparar uma dispersão coloidal liófoba</w:t>
      </w:r>
    </w:p>
    <w:p w:rsidR="00503CA9" w:rsidRDefault="00503CA9">
      <w:pPr>
        <w:keepNext/>
        <w:spacing w:before="120" w:after="120" w:line="300" w:lineRule="exact"/>
        <w:jc w:val="both"/>
        <w:rPr>
          <w:rFonts w:ascii="Courier New" w:hAnsi="Courier New" w:cs="Courier New"/>
        </w:rPr>
      </w:pPr>
      <w:r>
        <w:rPr>
          <w:rFonts w:ascii="Courier New" w:hAnsi="Courier New" w:cs="Courier New"/>
        </w:rPr>
        <w:t>a) Por Fragmentação</w:t>
      </w:r>
    </w:p>
    <w:p w:rsidR="00503CA9" w:rsidRDefault="00503CA9">
      <w:pPr>
        <w:spacing w:line="300" w:lineRule="exact"/>
        <w:jc w:val="both"/>
        <w:rPr>
          <w:rFonts w:ascii="Courier New" w:hAnsi="Courier New" w:cs="Courier New"/>
        </w:rPr>
      </w:pPr>
      <w:r>
        <w:rPr>
          <w:rFonts w:ascii="Courier New" w:hAnsi="Courier New" w:cs="Courier New"/>
          <w:b/>
          <w:bCs/>
        </w:rPr>
        <w:t>R=</w:t>
      </w:r>
      <w:r>
        <w:rPr>
          <w:rFonts w:ascii="Courier New" w:hAnsi="Courier New" w:cs="Courier New"/>
        </w:rPr>
        <w:t xml:space="preserve"> Consiste em fragmentar as partículas do disperso até que elas atinjam o diâmetro entre 10Å e 1000Å, o que pode ser feito de duas maneiras:</w:t>
      </w:r>
    </w:p>
    <w:p w:rsidR="00503CA9" w:rsidRDefault="00503CA9">
      <w:pPr>
        <w:spacing w:line="300" w:lineRule="exact"/>
        <w:ind w:firstLine="567"/>
        <w:jc w:val="both"/>
        <w:rPr>
          <w:rFonts w:ascii="Courier New" w:hAnsi="Courier New" w:cs="Courier New"/>
        </w:rPr>
      </w:pPr>
      <w:r>
        <w:rPr>
          <w:rFonts w:ascii="Courier New" w:hAnsi="Courier New" w:cs="Courier New"/>
        </w:rPr>
        <w:t xml:space="preserve">- </w:t>
      </w:r>
      <w:r>
        <w:rPr>
          <w:rFonts w:ascii="Courier New" w:hAnsi="Courier New" w:cs="Courier New"/>
          <w:b/>
          <w:bCs/>
        </w:rPr>
        <w:t>Moinho Coloidal</w:t>
      </w:r>
      <w:r>
        <w:rPr>
          <w:rFonts w:ascii="Courier New" w:hAnsi="Courier New" w:cs="Courier New"/>
        </w:rPr>
        <w:t>: colocam-se os grânulos de matéria do disperso entre 2 discos rígidos que giram a uma distância muito pequena um do outro. Este é o método utilizado para preparar cosméticos como sombras e pó faciais.</w:t>
      </w:r>
    </w:p>
    <w:p w:rsidR="00503CA9" w:rsidRDefault="00503CA9">
      <w:pPr>
        <w:spacing w:after="360" w:line="300" w:lineRule="exact"/>
        <w:ind w:firstLine="567"/>
        <w:jc w:val="both"/>
        <w:rPr>
          <w:rFonts w:ascii="Courier New" w:hAnsi="Courier New" w:cs="Courier New"/>
        </w:rPr>
      </w:pPr>
      <w:r>
        <w:rPr>
          <w:rFonts w:ascii="Courier New" w:hAnsi="Courier New" w:cs="Courier New"/>
        </w:rPr>
        <w:t xml:space="preserve">- </w:t>
      </w:r>
      <w:r>
        <w:rPr>
          <w:rFonts w:ascii="Courier New" w:hAnsi="Courier New" w:cs="Courier New"/>
          <w:b/>
          <w:bCs/>
        </w:rPr>
        <w:t>Arco Voltaico</w:t>
      </w:r>
      <w:r>
        <w:rPr>
          <w:rFonts w:ascii="Courier New" w:hAnsi="Courier New" w:cs="Courier New"/>
        </w:rPr>
        <w:t xml:space="preserve">: Coloca-se em um recipiente apropriado o líquido que constituirá o dispergente e, mergulhados nesse líquido, dois </w:t>
      </w:r>
      <w:r>
        <w:rPr>
          <w:rFonts w:ascii="Courier New" w:hAnsi="Courier New" w:cs="Courier New"/>
        </w:rPr>
        <w:lastRenderedPageBreak/>
        <w:t>fios do material que constituirá o disperso. Aplica-se então uma diferença de potencial nesses fios para provocar uma centelha entre eles e fazer com que as partículas do disperso sejam liberadas e distribuídas pelo dispergente. Este método é utilizado pelo apenas para preparar dispersões coloidais metálicas, pois é necessário que o disperso conduza corrente elétrica.</w:t>
      </w:r>
    </w:p>
    <w:p w:rsidR="00503CA9" w:rsidRDefault="00503CA9">
      <w:pPr>
        <w:keepNext/>
        <w:spacing w:before="120" w:after="120" w:line="300" w:lineRule="exact"/>
        <w:jc w:val="both"/>
        <w:rPr>
          <w:rFonts w:ascii="Courier New" w:hAnsi="Courier New" w:cs="Courier New"/>
        </w:rPr>
      </w:pPr>
      <w:r>
        <w:rPr>
          <w:rFonts w:ascii="Courier New" w:hAnsi="Courier New" w:cs="Courier New"/>
        </w:rPr>
        <w:t>b) Por Aglomeração</w:t>
      </w:r>
    </w:p>
    <w:p w:rsidR="00503CA9" w:rsidRDefault="00503CA9">
      <w:pPr>
        <w:spacing w:line="300" w:lineRule="exact"/>
        <w:jc w:val="both"/>
        <w:rPr>
          <w:rFonts w:ascii="Courier New" w:hAnsi="Courier New" w:cs="Courier New"/>
        </w:rPr>
      </w:pPr>
      <w:r>
        <w:rPr>
          <w:rFonts w:ascii="Courier New" w:hAnsi="Courier New" w:cs="Courier New"/>
          <w:b/>
          <w:bCs/>
        </w:rPr>
        <w:t>R=</w:t>
      </w:r>
      <w:r>
        <w:rPr>
          <w:rFonts w:ascii="Courier New" w:hAnsi="Courier New" w:cs="Courier New"/>
        </w:rPr>
        <w:t xml:space="preserve"> É um processo inverso ao da fragmentação. Consiste em aglomerar partículas de dimensões inferiores a 10Å  até que elas atinjam o tamanho característico das partículas que formam uma dispersão coloidal, o que pode ser feito de três maneiras:</w:t>
      </w:r>
    </w:p>
    <w:p w:rsidR="00503CA9" w:rsidRDefault="00503CA9">
      <w:pPr>
        <w:spacing w:line="300" w:lineRule="exact"/>
        <w:ind w:firstLine="567"/>
        <w:jc w:val="both"/>
        <w:rPr>
          <w:rFonts w:ascii="Courier New" w:hAnsi="Courier New" w:cs="Courier New"/>
        </w:rPr>
      </w:pPr>
      <w:r>
        <w:rPr>
          <w:rFonts w:ascii="Courier New" w:hAnsi="Courier New" w:cs="Courier New"/>
        </w:rPr>
        <w:t xml:space="preserve">- </w:t>
      </w:r>
      <w:r>
        <w:rPr>
          <w:rFonts w:ascii="Courier New" w:hAnsi="Courier New" w:cs="Courier New"/>
          <w:b/>
          <w:bCs/>
        </w:rPr>
        <w:t>Reação Química</w:t>
      </w:r>
      <w:r>
        <w:rPr>
          <w:rFonts w:ascii="Courier New" w:hAnsi="Courier New" w:cs="Courier New"/>
        </w:rPr>
        <w:t>: Segundo a Lei de Weiman é possível obter uma dispersão coloidal quando, numa reação de formação de um composto pouco solúvel, as soluções reagentes apresentarem concentrações extremas, isto é, muito diluídas ou muito concentradas.</w:t>
      </w:r>
    </w:p>
    <w:p w:rsidR="00503CA9" w:rsidRDefault="00503CA9">
      <w:pPr>
        <w:spacing w:line="300" w:lineRule="exact"/>
        <w:ind w:firstLine="567"/>
        <w:jc w:val="both"/>
        <w:rPr>
          <w:rFonts w:ascii="Courier New" w:hAnsi="Courier New" w:cs="Courier New"/>
          <w:vertAlign w:val="subscript"/>
        </w:rPr>
      </w:pPr>
      <w:r>
        <w:rPr>
          <w:rFonts w:ascii="Courier New" w:hAnsi="Courier New" w:cs="Courier New"/>
        </w:rPr>
        <w:t>Ex. 1Al</w:t>
      </w:r>
      <w:r>
        <w:rPr>
          <w:rFonts w:ascii="Courier New" w:hAnsi="Courier New" w:cs="Courier New"/>
          <w:vertAlign w:val="subscript"/>
        </w:rPr>
        <w:t>2</w:t>
      </w:r>
      <w:r>
        <w:rPr>
          <w:rFonts w:ascii="Courier New" w:hAnsi="Courier New" w:cs="Courier New"/>
        </w:rPr>
        <w:t>(SO</w:t>
      </w:r>
      <w:r>
        <w:rPr>
          <w:rFonts w:ascii="Courier New" w:hAnsi="Courier New" w:cs="Courier New"/>
          <w:vertAlign w:val="subscript"/>
        </w:rPr>
        <w:t>4</w:t>
      </w:r>
      <w:r>
        <w:rPr>
          <w:rFonts w:ascii="Courier New" w:hAnsi="Courier New" w:cs="Courier New"/>
        </w:rPr>
        <w:t>)</w:t>
      </w:r>
      <w:r>
        <w:rPr>
          <w:rFonts w:ascii="Courier New" w:hAnsi="Courier New" w:cs="Courier New"/>
          <w:vertAlign w:val="subscript"/>
        </w:rPr>
        <w:t>3</w:t>
      </w:r>
      <w:r>
        <w:rPr>
          <w:rFonts w:ascii="Courier New" w:hAnsi="Courier New" w:cs="Courier New"/>
        </w:rPr>
        <w:t xml:space="preserve"> (dil.)+NaOH (dil.) </w:t>
      </w:r>
      <w:r>
        <w:rPr>
          <w:rFonts w:ascii="Courier New" w:hAnsi="Courier New" w:cs="Courier New"/>
        </w:rPr>
        <w:sym w:font="Symbol" w:char="F0AE"/>
      </w:r>
      <w:r>
        <w:rPr>
          <w:rFonts w:ascii="Courier New" w:hAnsi="Courier New" w:cs="Courier New"/>
        </w:rPr>
        <w:t xml:space="preserve"> 3Na</w:t>
      </w:r>
      <w:r>
        <w:rPr>
          <w:rFonts w:ascii="Courier New" w:hAnsi="Courier New" w:cs="Courier New"/>
          <w:vertAlign w:val="subscript"/>
        </w:rPr>
        <w:t>2</w:t>
      </w:r>
      <w:r>
        <w:rPr>
          <w:rFonts w:ascii="Courier New" w:hAnsi="Courier New" w:cs="Courier New"/>
        </w:rPr>
        <w:t>SO</w:t>
      </w:r>
      <w:r>
        <w:rPr>
          <w:rFonts w:ascii="Courier New" w:hAnsi="Courier New" w:cs="Courier New"/>
          <w:vertAlign w:val="subscript"/>
        </w:rPr>
        <w:t>4</w:t>
      </w:r>
      <w:r>
        <w:rPr>
          <w:rFonts w:ascii="Courier New" w:hAnsi="Courier New" w:cs="Courier New"/>
        </w:rPr>
        <w:t xml:space="preserve"> (dil.)+2Al(OH)</w:t>
      </w:r>
      <w:r>
        <w:rPr>
          <w:rFonts w:ascii="Courier New" w:hAnsi="Courier New" w:cs="Courier New"/>
          <w:vertAlign w:val="subscript"/>
        </w:rPr>
        <w:t>3</w:t>
      </w:r>
    </w:p>
    <w:p w:rsidR="00503CA9" w:rsidRDefault="00503CA9">
      <w:pPr>
        <w:spacing w:line="300" w:lineRule="exact"/>
        <w:ind w:firstLine="567"/>
        <w:jc w:val="both"/>
        <w:rPr>
          <w:rFonts w:ascii="Courier New" w:hAnsi="Courier New" w:cs="Courier New"/>
        </w:rPr>
      </w:pPr>
      <w:r>
        <w:rPr>
          <w:rFonts w:ascii="Courier New" w:hAnsi="Courier New" w:cs="Courier New"/>
        </w:rPr>
        <w:t xml:space="preserve">- </w:t>
      </w:r>
      <w:r>
        <w:rPr>
          <w:rFonts w:ascii="Courier New" w:hAnsi="Courier New" w:cs="Courier New"/>
          <w:b/>
          <w:bCs/>
        </w:rPr>
        <w:t>Lavagem de precipitado</w:t>
      </w:r>
      <w:r>
        <w:rPr>
          <w:rFonts w:ascii="Courier New" w:hAnsi="Courier New" w:cs="Courier New"/>
        </w:rPr>
        <w:t>: Fazendo-se um precipitado passar por sucessivas lavagens com uma solução diluída que possua pelo menos um íon em comum com o precipitado, vão se formando aos poucos partículas de dimensões coloidais que ficam dispersas na solução usada na lavagem.</w:t>
      </w:r>
    </w:p>
    <w:p w:rsidR="00503CA9" w:rsidRDefault="00503CA9">
      <w:pPr>
        <w:spacing w:line="300" w:lineRule="exact"/>
        <w:ind w:firstLine="567"/>
        <w:jc w:val="both"/>
        <w:rPr>
          <w:rFonts w:ascii="Courier New" w:hAnsi="Courier New" w:cs="Courier New"/>
        </w:rPr>
      </w:pPr>
      <w:r>
        <w:rPr>
          <w:rFonts w:ascii="Courier New" w:hAnsi="Courier New" w:cs="Courier New"/>
        </w:rPr>
        <w:t>Ex. Precipitado de Al(OH)</w:t>
      </w:r>
      <w:r>
        <w:rPr>
          <w:rFonts w:ascii="Courier New" w:hAnsi="Courier New" w:cs="Courier New"/>
          <w:vertAlign w:val="subscript"/>
        </w:rPr>
        <w:t>3</w:t>
      </w:r>
      <w:r>
        <w:rPr>
          <w:rFonts w:ascii="Courier New" w:hAnsi="Courier New" w:cs="Courier New"/>
        </w:rPr>
        <w:t xml:space="preserve"> lavado sucessivamente com solução diluída de Al</w:t>
      </w:r>
      <w:r>
        <w:rPr>
          <w:rFonts w:ascii="Courier New" w:hAnsi="Courier New" w:cs="Courier New"/>
          <w:vertAlign w:val="subscript"/>
        </w:rPr>
        <w:t>2</w:t>
      </w:r>
      <w:r>
        <w:rPr>
          <w:rFonts w:ascii="Courier New" w:hAnsi="Courier New" w:cs="Courier New"/>
        </w:rPr>
        <w:t>(SO</w:t>
      </w:r>
      <w:r>
        <w:rPr>
          <w:rFonts w:ascii="Courier New" w:hAnsi="Courier New" w:cs="Courier New"/>
          <w:vertAlign w:val="subscript"/>
        </w:rPr>
        <w:t>4</w:t>
      </w:r>
      <w:r>
        <w:rPr>
          <w:rFonts w:ascii="Courier New" w:hAnsi="Courier New" w:cs="Courier New"/>
        </w:rPr>
        <w:t>)</w:t>
      </w:r>
      <w:r>
        <w:rPr>
          <w:rFonts w:ascii="Courier New" w:hAnsi="Courier New" w:cs="Courier New"/>
          <w:vertAlign w:val="subscript"/>
        </w:rPr>
        <w:t>3</w:t>
      </w:r>
      <w:r>
        <w:rPr>
          <w:rFonts w:ascii="Courier New" w:hAnsi="Courier New" w:cs="Courier New"/>
        </w:rPr>
        <w:t xml:space="preserve"> ou de NaOH. </w:t>
      </w:r>
    </w:p>
    <w:p w:rsidR="00503CA9" w:rsidRDefault="00503CA9">
      <w:pPr>
        <w:spacing w:line="300" w:lineRule="exact"/>
        <w:ind w:firstLine="567"/>
        <w:jc w:val="both"/>
        <w:rPr>
          <w:rFonts w:ascii="Courier New" w:hAnsi="Courier New" w:cs="Courier New"/>
        </w:rPr>
      </w:pPr>
      <w:r>
        <w:rPr>
          <w:rFonts w:ascii="Courier New" w:hAnsi="Courier New" w:cs="Courier New"/>
        </w:rPr>
        <w:t xml:space="preserve">- </w:t>
      </w:r>
      <w:r>
        <w:rPr>
          <w:rFonts w:ascii="Courier New" w:hAnsi="Courier New" w:cs="Courier New"/>
          <w:b/>
          <w:bCs/>
        </w:rPr>
        <w:t>Mudança de dispergente</w:t>
      </w:r>
      <w:r>
        <w:rPr>
          <w:rFonts w:ascii="Courier New" w:hAnsi="Courier New" w:cs="Courier New"/>
        </w:rPr>
        <w:t>: primeiro prepara-se uma solução de determinada substância x em um solvente apropriado. Em seguida adiciona-se à solução um líquido no qual a substância x seja insolúvel e agita-se o sistema. Com a agitação, partículas de dimensões coloidais da substância x se dispersam pelo líquido que foi adicionado.</w:t>
      </w:r>
    </w:p>
    <w:p w:rsidR="00503CA9" w:rsidRDefault="00503CA9">
      <w:pPr>
        <w:spacing w:after="360" w:line="300" w:lineRule="exact"/>
        <w:ind w:firstLine="567"/>
        <w:jc w:val="both"/>
        <w:rPr>
          <w:rFonts w:ascii="Courier New" w:hAnsi="Courier New" w:cs="Courier New"/>
        </w:rPr>
      </w:pPr>
      <w:r>
        <w:rPr>
          <w:rFonts w:ascii="Courier New" w:hAnsi="Courier New" w:cs="Courier New"/>
        </w:rPr>
        <w:t>Ex. Solução de enxofre, 5g, em dissulfeto de carbono,</w:t>
      </w:r>
      <w:r>
        <w:rPr>
          <w:rFonts w:ascii="Courier New" w:hAnsi="Courier New" w:cs="Courier New"/>
        </w:rPr>
        <w:br/>
      </w:r>
      <w:r>
        <w:rPr>
          <w:rFonts w:ascii="Courier New" w:hAnsi="Courier New" w:cs="Courier New"/>
        </w:rPr>
        <w:tab/>
        <w:t>CS2 + água + agitação = dispersão coloidal de enxofre em água.</w:t>
      </w:r>
    </w:p>
    <w:p w:rsidR="00503CA9" w:rsidRDefault="00503CA9">
      <w:pPr>
        <w:keepNext/>
        <w:spacing w:after="120" w:line="300" w:lineRule="exact"/>
        <w:jc w:val="both"/>
        <w:rPr>
          <w:rFonts w:ascii="Courier New" w:hAnsi="Courier New" w:cs="Courier New"/>
        </w:rPr>
      </w:pPr>
      <w:r>
        <w:rPr>
          <w:rFonts w:ascii="Courier New" w:hAnsi="Courier New" w:cs="Courier New"/>
        </w:rPr>
        <w:t>9) Explique resumidamente as técnicas de purificação de um sistema coloidal</w:t>
      </w:r>
    </w:p>
    <w:p w:rsidR="00503CA9" w:rsidRDefault="00503CA9">
      <w:pPr>
        <w:spacing w:line="300" w:lineRule="exact"/>
        <w:jc w:val="both"/>
        <w:rPr>
          <w:rFonts w:ascii="Courier New" w:hAnsi="Courier New" w:cs="Courier New"/>
        </w:rPr>
      </w:pPr>
      <w:r>
        <w:rPr>
          <w:rFonts w:ascii="Courier New" w:hAnsi="Courier New" w:cs="Courier New"/>
          <w:b/>
          <w:bCs/>
        </w:rPr>
        <w:t xml:space="preserve">R= </w:t>
      </w:r>
      <w:r>
        <w:rPr>
          <w:rFonts w:ascii="Courier New" w:hAnsi="Courier New" w:cs="Courier New"/>
        </w:rPr>
        <w:t>Existem três técnicas:</w:t>
      </w:r>
    </w:p>
    <w:p w:rsidR="00503CA9" w:rsidRDefault="00503CA9">
      <w:pPr>
        <w:spacing w:line="300" w:lineRule="exact"/>
        <w:ind w:firstLine="567"/>
        <w:jc w:val="both"/>
        <w:rPr>
          <w:rFonts w:ascii="Courier New" w:hAnsi="Courier New" w:cs="Courier New"/>
        </w:rPr>
      </w:pPr>
      <w:r>
        <w:rPr>
          <w:rFonts w:ascii="Courier New" w:hAnsi="Courier New" w:cs="Courier New"/>
          <w:b/>
          <w:bCs/>
        </w:rPr>
        <w:t>- Ultrafiltração</w:t>
      </w:r>
      <w:r>
        <w:rPr>
          <w:rFonts w:ascii="Courier New" w:hAnsi="Courier New" w:cs="Courier New"/>
        </w:rPr>
        <w:t>: Quando o sistema coloidal está contaminado por íons ou moléculas, utiliza-se um super-filtro para a separação das partículas coloidais.</w:t>
      </w:r>
    </w:p>
    <w:p w:rsidR="00503CA9" w:rsidRDefault="00503CA9">
      <w:pPr>
        <w:spacing w:line="300" w:lineRule="exact"/>
        <w:ind w:firstLine="567"/>
        <w:jc w:val="both"/>
        <w:rPr>
          <w:rFonts w:ascii="Courier New" w:hAnsi="Courier New" w:cs="Courier New"/>
        </w:rPr>
      </w:pPr>
      <w:r>
        <w:rPr>
          <w:rFonts w:ascii="Courier New" w:hAnsi="Courier New" w:cs="Courier New"/>
          <w:b/>
          <w:bCs/>
        </w:rPr>
        <w:t>- Ultracentrifugação</w:t>
      </w:r>
      <w:r>
        <w:rPr>
          <w:rFonts w:ascii="Courier New" w:hAnsi="Courier New" w:cs="Courier New"/>
        </w:rPr>
        <w:t>: quando o sistema coloidal está contaminado por partículas de maior porte, ou quando é necessário separar partículas coloidais de tamanhos diferentes, são utilizadas centrífugas de alta rotação.</w:t>
      </w:r>
    </w:p>
    <w:p w:rsidR="00503CA9" w:rsidRDefault="00503CA9">
      <w:pPr>
        <w:spacing w:line="300" w:lineRule="exact"/>
        <w:ind w:firstLine="567"/>
        <w:jc w:val="both"/>
        <w:rPr>
          <w:rFonts w:ascii="Courier New" w:hAnsi="Courier New" w:cs="Courier New"/>
        </w:rPr>
      </w:pPr>
      <w:r>
        <w:rPr>
          <w:rFonts w:ascii="Courier New" w:hAnsi="Courier New" w:cs="Courier New"/>
          <w:b/>
          <w:bCs/>
        </w:rPr>
        <w:t>- Diálise e Eletrodiálise</w:t>
      </w:r>
      <w:r>
        <w:rPr>
          <w:rFonts w:ascii="Courier New" w:hAnsi="Courier New" w:cs="Courier New"/>
        </w:rPr>
        <w:t>: a diálise é usada especificamente para separa impurezas altamente solúveis no dispergente. Baseia-se na diferença de velocidade com que ocorre a difusão de uma solução e de uma dispersão coloidal através de uma membrana permeável.</w:t>
      </w:r>
    </w:p>
    <w:p w:rsidR="00503CA9" w:rsidRDefault="00503CA9">
      <w:pPr>
        <w:keepNext/>
        <w:spacing w:after="120" w:line="300" w:lineRule="exact"/>
        <w:jc w:val="both"/>
        <w:rPr>
          <w:rFonts w:ascii="Courier New" w:hAnsi="Courier New" w:cs="Courier New"/>
        </w:rPr>
      </w:pPr>
      <w:r>
        <w:rPr>
          <w:rFonts w:ascii="Courier New" w:hAnsi="Courier New" w:cs="Courier New"/>
        </w:rPr>
        <w:t>10) Explique os dois fatores de que dependem basicamente a estabilidade e destruição de uma dispersão coloidal</w:t>
      </w:r>
    </w:p>
    <w:p w:rsidR="00503CA9" w:rsidRDefault="00503CA9">
      <w:pPr>
        <w:spacing w:line="300" w:lineRule="exact"/>
        <w:jc w:val="both"/>
        <w:rPr>
          <w:rFonts w:ascii="Courier New" w:hAnsi="Courier New" w:cs="Courier New"/>
        </w:rPr>
      </w:pPr>
      <w:r>
        <w:rPr>
          <w:rFonts w:ascii="Courier New" w:hAnsi="Courier New" w:cs="Courier New"/>
          <w:b/>
          <w:bCs/>
        </w:rPr>
        <w:t>R=</w:t>
      </w:r>
      <w:r>
        <w:rPr>
          <w:rFonts w:ascii="Courier New" w:hAnsi="Courier New" w:cs="Courier New"/>
        </w:rPr>
        <w:t xml:space="preserve"> Os dois fatores são:</w:t>
      </w:r>
    </w:p>
    <w:p w:rsidR="00503CA9" w:rsidRDefault="00503CA9">
      <w:pPr>
        <w:spacing w:line="300" w:lineRule="exact"/>
        <w:ind w:firstLine="567"/>
        <w:jc w:val="both"/>
        <w:rPr>
          <w:rFonts w:ascii="Courier New" w:hAnsi="Courier New" w:cs="Courier New"/>
        </w:rPr>
      </w:pPr>
      <w:r>
        <w:rPr>
          <w:rFonts w:ascii="Courier New" w:hAnsi="Courier New" w:cs="Courier New"/>
        </w:rPr>
        <w:t xml:space="preserve">- </w:t>
      </w:r>
      <w:r>
        <w:rPr>
          <w:rFonts w:ascii="Courier New" w:hAnsi="Courier New" w:cs="Courier New"/>
          <w:b/>
          <w:bCs/>
        </w:rPr>
        <w:t>Cargas elétricas</w:t>
      </w:r>
      <w:r>
        <w:rPr>
          <w:rFonts w:ascii="Courier New" w:hAnsi="Courier New" w:cs="Courier New"/>
        </w:rPr>
        <w:t>: servem para manter os colóides estáveis, quando as partículas possuírem as mesmas cargas elétricas. Se essas partículas forem eliminadas pela adição de um eletrólito ou por uma dispersão coloidal de carga oposta, as partículas irão se precipitar e a dispersão coloidal será destruída.</w:t>
      </w:r>
    </w:p>
    <w:p w:rsidR="00503CA9" w:rsidRDefault="00503CA9">
      <w:pPr>
        <w:spacing w:line="300" w:lineRule="exact"/>
        <w:ind w:firstLine="567"/>
        <w:jc w:val="both"/>
        <w:rPr>
          <w:rFonts w:ascii="Courier New" w:hAnsi="Courier New" w:cs="Courier New"/>
        </w:rPr>
      </w:pPr>
      <w:r>
        <w:rPr>
          <w:rFonts w:ascii="Courier New" w:hAnsi="Courier New" w:cs="Courier New"/>
        </w:rPr>
        <w:t xml:space="preserve">- </w:t>
      </w:r>
      <w:r>
        <w:rPr>
          <w:rFonts w:ascii="Courier New" w:hAnsi="Courier New" w:cs="Courier New"/>
          <w:b/>
          <w:bCs/>
        </w:rPr>
        <w:t>Camada de solvatação</w:t>
      </w:r>
      <w:r>
        <w:rPr>
          <w:rFonts w:ascii="Courier New" w:hAnsi="Courier New" w:cs="Courier New"/>
        </w:rPr>
        <w:t>: é a absorção de moléculas do dispergente pelas partículas do disperso. Ela evita o contato direto entre as partículas do disperso. Se a mesma foi eliminada, a dispersão coloidal será destruída.</w:t>
      </w:r>
    </w:p>
    <w:p w:rsidR="00503CA9" w:rsidRDefault="00503CA9">
      <w:pPr>
        <w:spacing w:line="300" w:lineRule="exact"/>
        <w:ind w:left="567"/>
        <w:jc w:val="both"/>
        <w:rPr>
          <w:rFonts w:ascii="Courier New" w:hAnsi="Courier New" w:cs="Courier New"/>
        </w:rPr>
      </w:pPr>
    </w:p>
    <w:p w:rsidR="00503CA9" w:rsidRDefault="00503CA9">
      <w:pPr>
        <w:spacing w:line="300" w:lineRule="exact"/>
        <w:jc w:val="both"/>
        <w:rPr>
          <w:rFonts w:ascii="Courier New" w:hAnsi="Courier New" w:cs="Courier New"/>
        </w:rPr>
      </w:pPr>
    </w:p>
    <w:sectPr w:rsidR="00503CA9">
      <w:footerReference w:type="default" r:id="rId7"/>
      <w:pgSz w:w="11907" w:h="16840" w:code="9"/>
      <w:pgMar w:top="1134" w:right="1134" w:bottom="1701" w:left="1701" w:header="709" w:footer="709" w:gutter="0"/>
      <w:pgNumType w:start="3"/>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2C89" w:rsidRDefault="00F72C89">
      <w:r>
        <w:separator/>
      </w:r>
    </w:p>
  </w:endnote>
  <w:endnote w:type="continuationSeparator" w:id="0">
    <w:p w:rsidR="00F72C89" w:rsidRDefault="00F72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mazone BT">
    <w:panose1 w:val="00000000000000000000"/>
    <w:charset w:val="00"/>
    <w:family w:val="script"/>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CA9" w:rsidRDefault="00503CA9">
    <w:pPr>
      <w:pStyle w:val="Rodap"/>
      <w:framePr w:wrap="auto" w:vAnchor="page" w:hAnchor="page" w:x="6157" w:y="15562"/>
      <w:rPr>
        <w:rStyle w:val="Nmerodepgina"/>
      </w:rPr>
    </w:pPr>
    <w:r>
      <w:rPr>
        <w:rStyle w:val="Nmerodepgina"/>
        <w:color w:val="000000"/>
      </w:rPr>
      <w:fldChar w:fldCharType="begin"/>
    </w:r>
    <w:r>
      <w:rPr>
        <w:rStyle w:val="Nmerodepgina"/>
        <w:color w:val="000000"/>
      </w:rPr>
      <w:instrText xml:space="preserve">PAGE  </w:instrText>
    </w:r>
    <w:r>
      <w:rPr>
        <w:rStyle w:val="Nmerodepgina"/>
        <w:color w:val="000000"/>
      </w:rPr>
      <w:fldChar w:fldCharType="separate"/>
    </w:r>
    <w:r w:rsidR="0085234A">
      <w:rPr>
        <w:rStyle w:val="Nmerodepgina"/>
        <w:noProof/>
        <w:color w:val="000000"/>
      </w:rPr>
      <w:t>3</w:t>
    </w:r>
    <w:r>
      <w:rPr>
        <w:rStyle w:val="Nmerodepgina"/>
        <w:color w:val="000000"/>
      </w:rPr>
      <w:fldChar w:fldCharType="end"/>
    </w:r>
  </w:p>
  <w:p w:rsidR="00503CA9" w:rsidRDefault="00503CA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2C89" w:rsidRDefault="00F72C89">
      <w:r>
        <w:separator/>
      </w:r>
    </w:p>
  </w:footnote>
  <w:footnote w:type="continuationSeparator" w:id="0">
    <w:p w:rsidR="00F72C89" w:rsidRDefault="00F72C89">
      <w:r>
        <w:continuationSeparator/>
      </w:r>
    </w:p>
  </w:footnote>
  <w:footnote w:id="1">
    <w:p w:rsidR="00000000" w:rsidRDefault="00503CA9">
      <w:pPr>
        <w:pStyle w:val="Textodenotaderodap"/>
      </w:pPr>
      <w:r>
        <w:rPr>
          <w:rStyle w:val="Refdenotaderodap"/>
        </w:rPr>
        <w:footnoteRef/>
      </w:r>
      <w:r>
        <w:t xml:space="preserve"> </w:t>
      </w:r>
      <w:r>
        <w:rPr>
          <w:b/>
          <w:bCs/>
          <w:sz w:val="16"/>
          <w:szCs w:val="16"/>
        </w:rPr>
        <w:t>Adsorver</w:t>
      </w:r>
      <w:r>
        <w:rPr>
          <w:sz w:val="16"/>
          <w:szCs w:val="16"/>
        </w:rPr>
        <w:t>: Fixar duas moléculas de uma substância na superfície de outra substância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BC6E0A"/>
    <w:multiLevelType w:val="singleLevel"/>
    <w:tmpl w:val="88BABA7A"/>
    <w:lvl w:ilvl="0">
      <w:numFmt w:val="bullet"/>
      <w:lvlText w:val="-"/>
      <w:lvlJc w:val="left"/>
      <w:pPr>
        <w:tabs>
          <w:tab w:val="num" w:pos="927"/>
        </w:tabs>
        <w:ind w:left="927" w:hanging="360"/>
      </w:pPr>
      <w:rPr>
        <w:rFonts w:ascii="Times New Roman" w:hAnsi="Times New Roman"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268"/>
    <w:rsid w:val="00102268"/>
    <w:rsid w:val="00503CA9"/>
    <w:rsid w:val="0085234A"/>
    <w:rsid w:val="00F72C8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F1BEEC6-E12F-450F-9F4D-CD5B1A6B2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spacing w:after="0" w:line="240" w:lineRule="auto"/>
    </w:pPr>
    <w:rPr>
      <w:rFonts w:ascii="Bookman Old Style" w:hAnsi="Bookman Old Style" w:cs="Bookman Old Style"/>
    </w:rPr>
  </w:style>
  <w:style w:type="paragraph" w:styleId="Ttulo1">
    <w:name w:val="heading 1"/>
    <w:basedOn w:val="Normal"/>
    <w:next w:val="Normal"/>
    <w:link w:val="Ttulo1Char"/>
    <w:uiPriority w:val="99"/>
    <w:qFormat/>
    <w:pPr>
      <w:keepNext/>
      <w:outlineLvl w:val="0"/>
    </w:pPr>
    <w:rPr>
      <w:rFonts w:cs="Times New Roman"/>
      <w:b/>
      <w:bCs/>
    </w:rPr>
  </w:style>
  <w:style w:type="character" w:default="1" w:styleId="Fontepargpadro">
    <w:name w:val="Default Paragraph Font"/>
    <w:uiPriority w:val="99"/>
    <w:semiHidden/>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Pr>
      <w:rFonts w:asciiTheme="majorHAnsi" w:eastAsiaTheme="majorEastAsia" w:hAnsiTheme="majorHAnsi" w:cstheme="majorBidi"/>
      <w:b/>
      <w:bCs/>
      <w:kern w:val="32"/>
      <w:sz w:val="32"/>
      <w:szCs w:val="32"/>
    </w:rPr>
  </w:style>
  <w:style w:type="paragraph" w:styleId="Textodenotaderodap">
    <w:name w:val="footnote text"/>
    <w:basedOn w:val="Normal"/>
    <w:link w:val="TextodenotaderodapChar"/>
    <w:uiPriority w:val="99"/>
    <w:semiHidden/>
    <w:rPr>
      <w:sz w:val="20"/>
      <w:szCs w:val="20"/>
    </w:rPr>
  </w:style>
  <w:style w:type="character" w:customStyle="1" w:styleId="TextodenotaderodapChar">
    <w:name w:val="Texto de nota de rodapé Char"/>
    <w:basedOn w:val="Fontepargpadro"/>
    <w:link w:val="Textodenotaderodap"/>
    <w:uiPriority w:val="99"/>
    <w:semiHidden/>
    <w:rPr>
      <w:rFonts w:ascii="Bookman Old Style" w:hAnsi="Bookman Old Style" w:cs="Bookman Old Style"/>
      <w:sz w:val="20"/>
      <w:szCs w:val="20"/>
    </w:rPr>
  </w:style>
  <w:style w:type="character" w:styleId="Refdenotaderodap">
    <w:name w:val="footnote reference"/>
    <w:basedOn w:val="Fontepargpadro"/>
    <w:uiPriority w:val="99"/>
    <w:semiHidden/>
    <w:rPr>
      <w:vertAlign w:val="superscript"/>
    </w:rPr>
  </w:style>
  <w:style w:type="paragraph" w:styleId="Rodap">
    <w:name w:val="footer"/>
    <w:basedOn w:val="Normal"/>
    <w:link w:val="RodapChar"/>
    <w:uiPriority w:val="99"/>
    <w:pPr>
      <w:tabs>
        <w:tab w:val="center" w:pos="4320"/>
        <w:tab w:val="right" w:pos="8640"/>
      </w:tabs>
    </w:pPr>
  </w:style>
  <w:style w:type="character" w:customStyle="1" w:styleId="RodapChar">
    <w:name w:val="Rodapé Char"/>
    <w:basedOn w:val="Fontepargpadro"/>
    <w:link w:val="Rodap"/>
    <w:uiPriority w:val="99"/>
    <w:semiHidden/>
    <w:rPr>
      <w:rFonts w:ascii="Bookman Old Style" w:hAnsi="Bookman Old Style" w:cs="Bookman Old Style"/>
    </w:rPr>
  </w:style>
  <w:style w:type="character" w:styleId="Nmerodepgina">
    <w:name w:val="page number"/>
    <w:basedOn w:val="Fontepargpadro"/>
    <w:uiPriority w:val="99"/>
  </w:style>
  <w:style w:type="paragraph" w:styleId="Cabealho">
    <w:name w:val="header"/>
    <w:basedOn w:val="Normal"/>
    <w:link w:val="CabealhoChar"/>
    <w:uiPriority w:val="99"/>
    <w:pPr>
      <w:tabs>
        <w:tab w:val="center" w:pos="4320"/>
        <w:tab w:val="right" w:pos="8640"/>
      </w:tabs>
    </w:pPr>
  </w:style>
  <w:style w:type="character" w:customStyle="1" w:styleId="CabealhoChar">
    <w:name w:val="Cabeçalho Char"/>
    <w:basedOn w:val="Fontepargpadro"/>
    <w:link w:val="Cabealho"/>
    <w:uiPriority w:val="99"/>
    <w:semiHidden/>
    <w:rPr>
      <w:rFonts w:ascii="Bookman Old Style" w:hAnsi="Bookman Old Style" w:cs="Bookman Old Style"/>
    </w:rPr>
  </w:style>
  <w:style w:type="paragraph" w:styleId="Ttulo">
    <w:name w:val="Title"/>
    <w:basedOn w:val="Normal"/>
    <w:link w:val="TtuloChar"/>
    <w:uiPriority w:val="99"/>
    <w:qFormat/>
    <w:pPr>
      <w:spacing w:before="2880" w:after="720"/>
      <w:jc w:val="center"/>
    </w:pPr>
    <w:rPr>
      <w:rFonts w:ascii="Amazone BT" w:hAnsi="Amazone BT" w:cs="Amazone BT"/>
      <w:i/>
      <w:iCs/>
      <w:color w:val="0000FF"/>
      <w:sz w:val="200"/>
      <w:szCs w:val="200"/>
    </w:rPr>
  </w:style>
  <w:style w:type="character" w:customStyle="1" w:styleId="TtuloChar">
    <w:name w:val="Título Char"/>
    <w:basedOn w:val="Fontepargpadro"/>
    <w:link w:val="Ttulo"/>
    <w:uiPriority w:val="10"/>
    <w:rPr>
      <w:rFonts w:asciiTheme="majorHAnsi" w:eastAsiaTheme="majorEastAsia" w:hAnsiTheme="majorHAnsi" w:cstheme="majorBidi"/>
      <w:b/>
      <w:bCs/>
      <w:kern w:val="28"/>
      <w:sz w:val="32"/>
      <w:szCs w:val="32"/>
    </w:rPr>
  </w:style>
  <w:style w:type="character" w:styleId="Hyperlink">
    <w:name w:val="Hyperlink"/>
    <w:basedOn w:val="Fontepargpadro"/>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1355</Words>
  <Characters>7321</Characters>
  <Application>Microsoft Office Word</Application>
  <DocSecurity>0</DocSecurity>
  <Lines>61</Lines>
  <Paragraphs>17</Paragraphs>
  <ScaleCrop>false</ScaleCrop>
  <Company>Detalhe</Company>
  <LinksUpToDate>false</LinksUpToDate>
  <CharactersWithSpaces>8659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c:title>
  <dc:subject/>
  <dc:creator>Miro</dc:creator>
  <cp:keywords/>
  <dc:description/>
  <cp:lastModifiedBy>Usuário do Windows</cp:lastModifiedBy>
  <cp:revision>2</cp:revision>
  <cp:lastPrinted>1996-11-25T23:34:00Z</cp:lastPrinted>
  <dcterms:created xsi:type="dcterms:W3CDTF">2018-08-17T20:11:00Z</dcterms:created>
  <dcterms:modified xsi:type="dcterms:W3CDTF">2018-08-17T20:11:00Z</dcterms:modified>
</cp:coreProperties>
</file>