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10" w:rsidRDefault="00B70810" w:rsidP="00B70810">
      <w:pPr>
        <w:pStyle w:val="Ttulo"/>
      </w:pPr>
    </w:p>
    <w:p w:rsidR="00B70810" w:rsidRDefault="00B70810" w:rsidP="00B70810">
      <w:pPr>
        <w:pStyle w:val="Ttulo"/>
      </w:pPr>
      <w:r>
        <w:t>Trabalho de Biologia</w:t>
      </w:r>
    </w:p>
    <w:p w:rsidR="00B70810" w:rsidRDefault="00B70810" w:rsidP="00B70810">
      <w:pPr>
        <w:ind w:firstLine="708"/>
        <w:jc w:val="center"/>
        <w:rPr>
          <w:sz w:val="48"/>
        </w:rPr>
      </w:pPr>
    </w:p>
    <w:p w:rsidR="00B70810" w:rsidRDefault="00B70810" w:rsidP="00B70810">
      <w:pPr>
        <w:ind w:firstLine="708"/>
        <w:jc w:val="center"/>
        <w:rPr>
          <w:sz w:val="40"/>
        </w:rPr>
      </w:pPr>
    </w:p>
    <w:p w:rsidR="00B70810" w:rsidRDefault="00B70810" w:rsidP="00B70810">
      <w:pPr>
        <w:ind w:firstLine="708"/>
        <w:jc w:val="center"/>
        <w:rPr>
          <w:sz w:val="40"/>
        </w:rPr>
      </w:pPr>
    </w:p>
    <w:p w:rsidR="00B70810" w:rsidRDefault="00B70810" w:rsidP="00B70810">
      <w:pPr>
        <w:ind w:firstLine="708"/>
        <w:jc w:val="center"/>
        <w:rPr>
          <w:sz w:val="40"/>
        </w:rPr>
      </w:pPr>
    </w:p>
    <w:p w:rsidR="00B70810" w:rsidRDefault="00B70810" w:rsidP="00B70810">
      <w:pPr>
        <w:ind w:firstLine="708"/>
        <w:jc w:val="center"/>
        <w:rPr>
          <w:sz w:val="36"/>
        </w:rPr>
      </w:pPr>
      <w:r>
        <w:rPr>
          <w:sz w:val="36"/>
        </w:rPr>
        <w:t>Por:</w:t>
      </w:r>
    </w:p>
    <w:p w:rsidR="00B70810" w:rsidRDefault="00B70810" w:rsidP="00B70810">
      <w:pPr>
        <w:ind w:left="4962"/>
        <w:rPr>
          <w:sz w:val="40"/>
        </w:rPr>
      </w:pPr>
    </w:p>
    <w:p w:rsidR="00B70810" w:rsidRDefault="00B70810" w:rsidP="00B70810">
      <w:pPr>
        <w:ind w:left="4962"/>
        <w:rPr>
          <w:sz w:val="40"/>
        </w:rPr>
      </w:pPr>
    </w:p>
    <w:p w:rsidR="00B70810" w:rsidRDefault="00B70810" w:rsidP="00B70810">
      <w:pPr>
        <w:ind w:left="4962"/>
        <w:rPr>
          <w:sz w:val="40"/>
        </w:rPr>
      </w:pPr>
    </w:p>
    <w:p w:rsidR="00B70810" w:rsidRDefault="00B70810" w:rsidP="00B70810">
      <w:pPr>
        <w:ind w:left="4962"/>
        <w:rPr>
          <w:sz w:val="40"/>
        </w:rPr>
      </w:pPr>
    </w:p>
    <w:p w:rsidR="00B70810" w:rsidRDefault="00B70810" w:rsidP="00B70810">
      <w:pPr>
        <w:ind w:left="4962"/>
        <w:rPr>
          <w:sz w:val="40"/>
        </w:rPr>
      </w:pPr>
    </w:p>
    <w:p w:rsidR="00B70810" w:rsidRDefault="00B70810" w:rsidP="00B70810">
      <w:pPr>
        <w:pStyle w:val="Recuodecorpodetexto"/>
      </w:pPr>
      <w:r>
        <w:t>Trabalho realizado para cumprimento parcial da disciplina de Biologia sob orientação da professora.</w:t>
      </w: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ind w:left="5103"/>
        <w:jc w:val="both"/>
        <w:rPr>
          <w:sz w:val="32"/>
        </w:rPr>
      </w:pPr>
    </w:p>
    <w:p w:rsidR="00B70810" w:rsidRDefault="00B70810" w:rsidP="00B70810">
      <w:pPr>
        <w:pStyle w:val="Ttulo2"/>
      </w:pPr>
      <w:r>
        <w:t xml:space="preserve">São Mateus – </w:t>
      </w:r>
      <w:proofErr w:type="gramStart"/>
      <w:r>
        <w:t>Junho</w:t>
      </w:r>
      <w:proofErr w:type="gramEnd"/>
      <w:r>
        <w:t xml:space="preserve"> de 1999 – Nacional</w:t>
      </w: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</w:p>
    <w:p w:rsidR="00B70810" w:rsidRDefault="00B70810" w:rsidP="00B70810">
      <w:pPr>
        <w:numPr>
          <w:ilvl w:val="0"/>
          <w:numId w:val="1"/>
        </w:numPr>
        <w:jc w:val="center"/>
        <w:rPr>
          <w:sz w:val="48"/>
        </w:rPr>
      </w:pPr>
      <w:r>
        <w:rPr>
          <w:sz w:val="48"/>
        </w:rPr>
        <w:t>Sumário –</w:t>
      </w:r>
    </w:p>
    <w:p w:rsidR="00B70810" w:rsidRDefault="00B70810" w:rsidP="00B70810">
      <w:pPr>
        <w:rPr>
          <w:sz w:val="36"/>
        </w:rPr>
      </w:pPr>
    </w:p>
    <w:p w:rsidR="00B70810" w:rsidRDefault="00B70810" w:rsidP="00B70810">
      <w:pPr>
        <w:rPr>
          <w:sz w:val="36"/>
        </w:rPr>
      </w:pPr>
    </w:p>
    <w:p w:rsidR="00B70810" w:rsidRDefault="00B70810" w:rsidP="00B70810">
      <w:pPr>
        <w:rPr>
          <w:sz w:val="36"/>
        </w:rPr>
      </w:pPr>
    </w:p>
    <w:p w:rsidR="00B70810" w:rsidRDefault="00B70810" w:rsidP="00B70810">
      <w:pPr>
        <w:rPr>
          <w:sz w:val="36"/>
        </w:rPr>
      </w:pPr>
    </w:p>
    <w:p w:rsidR="00B70810" w:rsidRDefault="00B70810" w:rsidP="00B70810">
      <w:pPr>
        <w:pStyle w:val="Ttulo3"/>
      </w:pPr>
      <w:r>
        <w:t>I – Introdução</w:t>
      </w:r>
    </w:p>
    <w:p w:rsidR="00B70810" w:rsidRDefault="00B70810" w:rsidP="00B70810">
      <w:pPr>
        <w:rPr>
          <w:sz w:val="48"/>
        </w:rPr>
      </w:pPr>
    </w:p>
    <w:p w:rsidR="00B70810" w:rsidRDefault="00B70810" w:rsidP="00B70810">
      <w:pPr>
        <w:rPr>
          <w:sz w:val="48"/>
        </w:rPr>
      </w:pPr>
      <w:r>
        <w:rPr>
          <w:sz w:val="48"/>
        </w:rPr>
        <w:t>II – Desenvolvimento</w:t>
      </w:r>
    </w:p>
    <w:p w:rsidR="00B70810" w:rsidRDefault="00B70810" w:rsidP="00B70810">
      <w:pPr>
        <w:rPr>
          <w:sz w:val="36"/>
        </w:rPr>
      </w:pPr>
    </w:p>
    <w:p w:rsidR="00B70810" w:rsidRDefault="00B70810" w:rsidP="00B70810">
      <w:pPr>
        <w:rPr>
          <w:sz w:val="36"/>
        </w:rPr>
      </w:pPr>
      <w:r>
        <w:rPr>
          <w:sz w:val="36"/>
        </w:rPr>
        <w:tab/>
        <w:t>2.1. – Trombose</w:t>
      </w:r>
    </w:p>
    <w:p w:rsidR="00B70810" w:rsidRDefault="00B70810" w:rsidP="00B70810">
      <w:pPr>
        <w:rPr>
          <w:sz w:val="36"/>
        </w:rPr>
      </w:pPr>
    </w:p>
    <w:p w:rsidR="00B70810" w:rsidRDefault="00B70810" w:rsidP="00B70810">
      <w:pPr>
        <w:rPr>
          <w:sz w:val="36"/>
        </w:rPr>
      </w:pPr>
      <w:r>
        <w:rPr>
          <w:sz w:val="36"/>
        </w:rPr>
        <w:tab/>
        <w:t xml:space="preserve">2.2. – </w:t>
      </w:r>
      <w:bookmarkStart w:id="0" w:name="_GoBack"/>
      <w:r>
        <w:rPr>
          <w:sz w:val="36"/>
        </w:rPr>
        <w:t xml:space="preserve">Acidente Vascular Cerebral </w:t>
      </w:r>
      <w:bookmarkEnd w:id="0"/>
      <w:r>
        <w:rPr>
          <w:sz w:val="36"/>
        </w:rPr>
        <w:t>- AVC</w:t>
      </w:r>
    </w:p>
    <w:p w:rsidR="00B70810" w:rsidRDefault="00B70810" w:rsidP="00B70810">
      <w:pPr>
        <w:ind w:firstLine="708"/>
        <w:jc w:val="both"/>
        <w:rPr>
          <w:sz w:val="36"/>
        </w:rPr>
      </w:pPr>
    </w:p>
    <w:p w:rsidR="00B70810" w:rsidRDefault="00B70810" w:rsidP="00B70810">
      <w:pPr>
        <w:ind w:firstLine="708"/>
        <w:jc w:val="both"/>
        <w:rPr>
          <w:sz w:val="36"/>
        </w:rPr>
      </w:pPr>
      <w:r>
        <w:rPr>
          <w:sz w:val="36"/>
        </w:rPr>
        <w:t>2.3. – Aneurisma</w:t>
      </w:r>
    </w:p>
    <w:p w:rsidR="00B70810" w:rsidRDefault="00B70810" w:rsidP="00B70810">
      <w:pPr>
        <w:pStyle w:val="Ttulo4"/>
      </w:pPr>
    </w:p>
    <w:p w:rsidR="00B70810" w:rsidRDefault="00B70810" w:rsidP="00B70810">
      <w:pPr>
        <w:pStyle w:val="Ttulo4"/>
      </w:pPr>
      <w:r>
        <w:t>III – Conclusão</w:t>
      </w: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  <w:r>
        <w:rPr>
          <w:sz w:val="48"/>
        </w:rPr>
        <w:t>IV – Bibliografia</w:t>
      </w: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</w:p>
    <w:p w:rsidR="00B70810" w:rsidRDefault="00B70810" w:rsidP="00B70810">
      <w:pPr>
        <w:jc w:val="both"/>
        <w:rPr>
          <w:sz w:val="48"/>
        </w:rPr>
      </w:pPr>
      <w:r>
        <w:rPr>
          <w:sz w:val="48"/>
        </w:rPr>
        <w:t>I – Introdução</w:t>
      </w: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  <w:r>
        <w:rPr>
          <w:sz w:val="24"/>
        </w:rPr>
        <w:tab/>
        <w:t xml:space="preserve">Tentar-se-á mostrar neste trabalho uma pesquisa muito ampla e abrangente sobre as definições sobre trombose, em uma definição breve podemos dizer que é um bloqueio cardiovascular que causa retardamento, lavando o indivíduo a morte em menos de dois minutos. Acidente vascular cerebral, conhecido também como AVC é uma interrupção de uma artéria cerebral ou rompimento da mesma, e aneurisma que pode ser definida </w:t>
      </w:r>
      <w:r>
        <w:rPr>
          <w:sz w:val="24"/>
        </w:rPr>
        <w:lastRenderedPageBreak/>
        <w:t xml:space="preserve">como uma sífilis cerebral, dá em geral mais em </w:t>
      </w:r>
      <w:proofErr w:type="gramStart"/>
      <w:r>
        <w:rPr>
          <w:sz w:val="24"/>
        </w:rPr>
        <w:t>homens e demora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mas</w:t>
      </w:r>
      <w:proofErr w:type="spellEnd"/>
      <w:r>
        <w:rPr>
          <w:sz w:val="24"/>
        </w:rPr>
        <w:t xml:space="preserve"> de dez anos para sair de seu período encubado.</w:t>
      </w: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pStyle w:val="Ttulo4"/>
      </w:pPr>
      <w:r>
        <w:t>II – Desenvolvimento</w:t>
      </w: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40"/>
        </w:rPr>
      </w:pPr>
      <w:r>
        <w:rPr>
          <w:sz w:val="40"/>
        </w:rPr>
        <w:t>2.1. – Trombose</w:t>
      </w: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24"/>
        </w:rPr>
      </w:pPr>
      <w:r>
        <w:rPr>
          <w:sz w:val="24"/>
        </w:rPr>
        <w:t xml:space="preserve">A fibrilação e </w:t>
      </w:r>
      <w:proofErr w:type="spellStart"/>
      <w:r>
        <w:rPr>
          <w:sz w:val="24"/>
        </w:rPr>
        <w:t>flutter</w:t>
      </w:r>
      <w:proofErr w:type="spellEnd"/>
      <w:r>
        <w:rPr>
          <w:sz w:val="24"/>
        </w:rPr>
        <w:t xml:space="preserve"> auriculares são arritmias semelhantes. Na fibrilação, as aurículas batem em </w:t>
      </w:r>
      <w:proofErr w:type="spellStart"/>
      <w:r>
        <w:rPr>
          <w:sz w:val="24"/>
        </w:rPr>
        <w:t>freqüência</w:t>
      </w:r>
      <w:proofErr w:type="spellEnd"/>
      <w:r>
        <w:rPr>
          <w:sz w:val="24"/>
        </w:rPr>
        <w:t xml:space="preserve"> de 350 a 600 por minuto, mas os ventrículos têm em geral uma </w:t>
      </w:r>
      <w:proofErr w:type="spellStart"/>
      <w:r>
        <w:rPr>
          <w:sz w:val="24"/>
        </w:rPr>
        <w:t>freqüência</w:t>
      </w:r>
      <w:proofErr w:type="spellEnd"/>
      <w:r>
        <w:rPr>
          <w:sz w:val="24"/>
        </w:rPr>
        <w:t xml:space="preserve"> de 100 a 150 por minuto e ritmo inteiramente irregular. No </w:t>
      </w:r>
      <w:proofErr w:type="spellStart"/>
      <w:r>
        <w:rPr>
          <w:sz w:val="24"/>
        </w:rPr>
        <w:t>flutter</w:t>
      </w:r>
      <w:proofErr w:type="spellEnd"/>
      <w:r>
        <w:rPr>
          <w:sz w:val="24"/>
        </w:rPr>
        <w:t xml:space="preserve">, as </w:t>
      </w:r>
      <w:r>
        <w:rPr>
          <w:sz w:val="24"/>
        </w:rPr>
        <w:lastRenderedPageBreak/>
        <w:t xml:space="preserve">aurículas batem de 250 a 350 por minuto e os ventrículos raramente batem mais que 150 por minuto. Tanto a fibrilação quanto o </w:t>
      </w:r>
      <w:proofErr w:type="spellStart"/>
      <w:r>
        <w:rPr>
          <w:sz w:val="24"/>
        </w:rPr>
        <w:t>flutter</w:t>
      </w:r>
      <w:proofErr w:type="spellEnd"/>
      <w:r>
        <w:rPr>
          <w:sz w:val="24"/>
        </w:rPr>
        <w:t xml:space="preserve"> podem ser provocados pela doença reumática, isquemia do coração, hipertensão, hipertireoidismo, infecções agudas (</w:t>
      </w:r>
      <w:proofErr w:type="spellStart"/>
      <w:r>
        <w:rPr>
          <w:sz w:val="24"/>
        </w:rPr>
        <w:t>difiteria</w:t>
      </w:r>
      <w:proofErr w:type="spellEnd"/>
      <w:r>
        <w:rPr>
          <w:sz w:val="24"/>
        </w:rPr>
        <w:t>, pneumonia), operações (especialmente torácicas) e pericardite. A fibrilação pode surgir mesmo na ausência de qualquer doença cardíaca e persistir durante anos.</w:t>
      </w:r>
    </w:p>
    <w:p w:rsidR="00B70810" w:rsidRDefault="00B70810" w:rsidP="00B70810">
      <w:pPr>
        <w:pStyle w:val="Corpodetexto"/>
      </w:pPr>
      <w:r>
        <w:tab/>
        <w:t>Bloqueio cardíaco significa interferência na produção ou na condução do impulso que faz contrair o coração. No bloqueio auriculoventricular (1º, 2º e 3º graus) há interferência na condução do impulso através de um dos ramos do feixe auriculoventricular. Faz-se o diagnóstico pelo eletrocardiograma.</w:t>
      </w:r>
    </w:p>
    <w:p w:rsidR="00B70810" w:rsidRDefault="00B70810" w:rsidP="00B70810">
      <w:pPr>
        <w:jc w:val="both"/>
        <w:rPr>
          <w:sz w:val="24"/>
        </w:rPr>
      </w:pPr>
      <w:r>
        <w:rPr>
          <w:sz w:val="24"/>
        </w:rPr>
        <w:tab/>
        <w:t xml:space="preserve">Quando, por efeito de fibrilação auricular, taquicardia, </w:t>
      </w:r>
      <w:proofErr w:type="spellStart"/>
      <w:r>
        <w:rPr>
          <w:sz w:val="24"/>
        </w:rPr>
        <w:t>assistolia</w:t>
      </w:r>
      <w:proofErr w:type="spellEnd"/>
      <w:r>
        <w:rPr>
          <w:sz w:val="24"/>
        </w:rPr>
        <w:t xml:space="preserve"> ventricular, cessa o fluxo sanguíneo cerebral, o indivíduo entra em síncope (a pele fica inicialmente branca, depois arroxeada) dentro de poucos segundos. Se o coração não recomeçar a bater dentro de 10 segundos aparecem convulsões, sobrevindo a morte dentro de 1,5 a 2 minutos. Tais síndromes têm o nome de síndrome de Adams-Stokes.</w:t>
      </w: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ind w:firstLine="708"/>
        <w:jc w:val="both"/>
        <w:rPr>
          <w:sz w:val="40"/>
        </w:rPr>
      </w:pPr>
      <w:r>
        <w:rPr>
          <w:sz w:val="40"/>
        </w:rPr>
        <w:t>2.2. – Acidentes Vasculares Cerebrais – AVC</w:t>
      </w:r>
    </w:p>
    <w:p w:rsidR="00B70810" w:rsidRDefault="00B70810" w:rsidP="00B70810">
      <w:pPr>
        <w:jc w:val="both"/>
        <w:rPr>
          <w:sz w:val="24"/>
        </w:rPr>
      </w:pPr>
    </w:p>
    <w:p w:rsidR="00B70810" w:rsidRDefault="00B70810" w:rsidP="00B70810">
      <w:pPr>
        <w:jc w:val="both"/>
        <w:rPr>
          <w:sz w:val="24"/>
        </w:rPr>
      </w:pPr>
      <w:r>
        <w:rPr>
          <w:sz w:val="24"/>
        </w:rPr>
        <w:tab/>
        <w:t xml:space="preserve">Quando um vaso </w:t>
      </w:r>
      <w:proofErr w:type="spellStart"/>
      <w:r>
        <w:rPr>
          <w:sz w:val="24"/>
        </w:rPr>
        <w:t>sangüíneo</w:t>
      </w:r>
      <w:proofErr w:type="spellEnd"/>
      <w:r>
        <w:rPr>
          <w:sz w:val="24"/>
        </w:rPr>
        <w:t xml:space="preserve"> que leva sangue para parte importante do cérebro é subitamente bloqueado ou quando um vaso cerebral é rompido, diz-se que o paciente teve um acidente vascular cerebral, ou simplesmente, um AVC. Isso representa a causa da morte de cerca de 10% das pessoas. Em cerca de ¼ do total de casos, o processo é causado por coágulo sanguíneo que se formou em placa a </w:t>
      </w:r>
      <w:proofErr w:type="spellStart"/>
      <w:r>
        <w:rPr>
          <w:sz w:val="24"/>
        </w:rPr>
        <w:t>terosclerótica</w:t>
      </w:r>
      <w:proofErr w:type="spellEnd"/>
      <w:r>
        <w:rPr>
          <w:sz w:val="24"/>
        </w:rPr>
        <w:t xml:space="preserve"> de uma das artérias principais. Nos outros ¾, a artéria rompe devido à pressão arterial muito elevada ou porque a parede desse vaso ficou enfraquecido pelo processo da doença a </w:t>
      </w:r>
      <w:proofErr w:type="spellStart"/>
      <w:r>
        <w:rPr>
          <w:sz w:val="24"/>
        </w:rPr>
        <w:t>terosclerótica</w:t>
      </w:r>
      <w:proofErr w:type="spellEnd"/>
      <w:r>
        <w:rPr>
          <w:sz w:val="24"/>
        </w:rPr>
        <w:t xml:space="preserve">. Uma hemorragia nos tecidos cerebrais, comprime, muitas vezes, as células neuronais o suficiente para </w:t>
      </w:r>
      <w:proofErr w:type="spellStart"/>
      <w:r>
        <w:rPr>
          <w:sz w:val="24"/>
        </w:rPr>
        <w:t>destruilas</w:t>
      </w:r>
      <w:proofErr w:type="spellEnd"/>
      <w:r>
        <w:rPr>
          <w:sz w:val="24"/>
        </w:rPr>
        <w:t xml:space="preserve"> ou, pelo menos, interromper seu funcionamento. Por outro lado, nessa zona hemorrágica forma-se o coágulo que se estende, em sentido retrógrado, para o interior da artéria, o que bloqueia a continuidade do fluxo sanguíneo por esse vazo. Portanto, a maior parte do tecido nervoso morre por falta de nutrição. Dessa forma, sem qualquer relação com a causa do acidente vascular cerebral, seja por simples oclusão vascular, seja por hemorragia, os resultados são, essencialmente, idênticos, isto é, destruição de grande parte do próprio cérebro. </w:t>
      </w:r>
    </w:p>
    <w:p w:rsidR="00B70810" w:rsidRDefault="00B70810" w:rsidP="00B70810">
      <w:pPr>
        <w:pStyle w:val="Corpodetexto"/>
      </w:pPr>
      <w:r>
        <w:tab/>
        <w:t xml:space="preserve">Os efeitos de um acidente vascular cerebral dependem do vaso que ficar bloqueado. Muito </w:t>
      </w:r>
      <w:proofErr w:type="spellStart"/>
      <w:r>
        <w:t>freqüentemente</w:t>
      </w:r>
      <w:proofErr w:type="spellEnd"/>
      <w:r>
        <w:t>. O vaso atingido é a artéria cerebral média, que supre a área cerebral controladora da função mus</w:t>
      </w:r>
      <w:r>
        <w:softHyphen/>
        <w:t xml:space="preserve">cular, quando a metade oposta do corpo fica paralisada. O bloqueio dos ramos posteriores da artéria cerebral média, que supre com </w:t>
      </w:r>
    </w:p>
    <w:p w:rsidR="00B70810" w:rsidRDefault="00B70810" w:rsidP="00B70810">
      <w:pPr>
        <w:jc w:val="both"/>
        <w:rPr>
          <w:sz w:val="24"/>
        </w:rPr>
      </w:pPr>
      <w:proofErr w:type="gramStart"/>
      <w:r>
        <w:rPr>
          <w:sz w:val="24"/>
        </w:rPr>
        <w:t>sangue</w:t>
      </w:r>
      <w:proofErr w:type="gramEnd"/>
      <w:r>
        <w:rPr>
          <w:sz w:val="24"/>
        </w:rPr>
        <w:t xml:space="preserve"> a área de </w:t>
      </w:r>
      <w:proofErr w:type="spellStart"/>
      <w:r>
        <w:rPr>
          <w:sz w:val="24"/>
        </w:rPr>
        <w:t>Wernicke</w:t>
      </w:r>
      <w:proofErr w:type="spellEnd"/>
      <w:r>
        <w:rPr>
          <w:sz w:val="24"/>
        </w:rPr>
        <w:t xml:space="preserve"> (a área no lobo temporal posterior que in</w:t>
      </w:r>
      <w:r>
        <w:rPr>
          <w:sz w:val="24"/>
        </w:rPr>
        <w:softHyphen/>
        <w:t xml:space="preserve">tegra os níveis mais altos do pensamento) fará com que a pessoa fique demente. </w:t>
      </w:r>
      <w:proofErr w:type="gramStart"/>
      <w:r>
        <w:rPr>
          <w:sz w:val="24"/>
        </w:rPr>
        <w:t>incapaz</w:t>
      </w:r>
      <w:proofErr w:type="gramEnd"/>
      <w:r>
        <w:rPr>
          <w:sz w:val="24"/>
        </w:rPr>
        <w:t xml:space="preserve"> de compreender qualquer comunicação que lhe chega, ou de falar frase coerente. O bloqueio da artéria cerebral posterior, por corro lado, provoca cegueira parcial. O bloqueio das artérias no cérebro posterior tende a causar a destruição das vias nervosas que conectam o cérebro à medula espinhal, produzindo vários tipos de anormalidades, como paralisia, perda de sensibilidade, perda de equilíbrio, etc.</w:t>
      </w:r>
    </w:p>
    <w:p w:rsidR="00B70810" w:rsidRDefault="00B70810" w:rsidP="00B70810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B70810" w:rsidRDefault="00B70810" w:rsidP="00B70810">
      <w:pPr>
        <w:pStyle w:val="Corpodetexto"/>
        <w:ind w:firstLine="708"/>
        <w:rPr>
          <w:sz w:val="40"/>
        </w:rPr>
      </w:pPr>
      <w:r>
        <w:rPr>
          <w:sz w:val="40"/>
        </w:rPr>
        <w:t>2.3. – Aneurisma</w:t>
      </w: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  <w:r>
        <w:tab/>
        <w:t xml:space="preserve">Sífilis cardiovascular. A sífilis (lues) cardiovascular é hoje mais rara do que há trinta anos. É mais comum em homens do que em mulheres. Após a infecção sifilítica inicial, o processo mantém-se latente durante quinze a vinte anos, para depois se </w:t>
      </w:r>
      <w:r>
        <w:lastRenderedPageBreak/>
        <w:t xml:space="preserve">manifestar clinicamente. A sífilis não acomete diretamente o coração, mas sim a aorta, produzindo: (1) dilatação (aneurisma), que se pode romper, dando hemorragias e causando a morte; (2) lesões na válvula aórtica, que se torna insuficiente; (3) estreitamento do orifício de saída das coronárias (estas saem diferentemente da aorta e vão irrigar o coração), causa dores anginosas e até morte súbita. O aneurisma constitui verdadeira </w:t>
      </w:r>
      <w:proofErr w:type="spellStart"/>
      <w:r>
        <w:t>tumoração</w:t>
      </w:r>
      <w:proofErr w:type="spellEnd"/>
      <w:r>
        <w:t xml:space="preserve"> pulsátil, de evolução progressiva. Ao crescer, causa modificações nos tecidos que o rodeiam, podemos até produzir erosões ósseas. O diagnóstico se faz através de anamnese, exame objetivo e exame radiológico. O tratamento varia com o tipo e a localização do aneurisma. A cirurgia hoje resolve com êxito muitos casos de aneurismas. No Brasil as operações de aneurismas, com aplicação de enxertos, já vêm sendo feitas com êxito, sobretudo em São Paulo e no Rio de Janeiro. </w:t>
      </w: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  <w:rPr>
          <w:sz w:val="48"/>
        </w:rPr>
      </w:pPr>
      <w:r>
        <w:rPr>
          <w:sz w:val="48"/>
        </w:rPr>
        <w:t>III – Conclusão</w:t>
      </w: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  <w:r>
        <w:tab/>
        <w:t xml:space="preserve">Conclui-se que a trombose, o AVC (Acidente Vascular Cerebral), e o aneurisma </w:t>
      </w:r>
      <w:proofErr w:type="gramStart"/>
      <w:r>
        <w:t>são</w:t>
      </w:r>
      <w:proofErr w:type="gramEnd"/>
      <w:r>
        <w:t xml:space="preserve"> três gravíssimas lesões que, levando em conta a gravidade, acontece com </w:t>
      </w:r>
      <w:proofErr w:type="spellStart"/>
      <w:r>
        <w:t>freqüência</w:t>
      </w:r>
      <w:proofErr w:type="spellEnd"/>
      <w:r>
        <w:t xml:space="preserve">. São lesões que na maioria das vezes acontece em homens, de idade superior a 45 anos e que tem problemas de saúde ligados ao coração. A trombose trata-se de interrupções de veias e artérias situadas no cérebro. O AVC trata-se de um rompimento que na maioria das vezes acontece por aumento da pressão </w:t>
      </w:r>
      <w:proofErr w:type="spellStart"/>
      <w:r>
        <w:t>sangüínea</w:t>
      </w:r>
      <w:proofErr w:type="spellEnd"/>
      <w:r>
        <w:t>. E, por fim, o aneurisma trata-se de uma sífilis que se aloja no cérebro e demora cerca de quinze anos para causar danos clínicos. Os três tipos de lesões são de gravidade altamente arriscada, e podem levar o indivíduo a morte em minutos.</w:t>
      </w: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  <w:rPr>
          <w:sz w:val="48"/>
        </w:rPr>
      </w:pPr>
      <w:r>
        <w:rPr>
          <w:sz w:val="48"/>
        </w:rPr>
        <w:t>IV – Bibliografia</w:t>
      </w: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  <w:r>
        <w:t xml:space="preserve">Enciclopédia </w:t>
      </w:r>
      <w:proofErr w:type="spellStart"/>
      <w:r>
        <w:t>Barsa</w:t>
      </w:r>
      <w:proofErr w:type="spellEnd"/>
    </w:p>
    <w:p w:rsidR="00B70810" w:rsidRDefault="00B70810" w:rsidP="00B70810">
      <w:pPr>
        <w:pStyle w:val="Corpodetexto"/>
      </w:pPr>
      <w:r>
        <w:t xml:space="preserve">Fisiologia Humana, </w:t>
      </w:r>
      <w:proofErr w:type="spellStart"/>
      <w:r>
        <w:t>Guyton</w:t>
      </w:r>
      <w:proofErr w:type="spellEnd"/>
      <w:r>
        <w:t>.</w:t>
      </w: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</w:p>
    <w:p w:rsidR="00B70810" w:rsidRDefault="00B70810" w:rsidP="00B70810">
      <w:pPr>
        <w:pStyle w:val="Corpodetexto"/>
      </w:pPr>
      <w:r>
        <w:t xml:space="preserve">No </w:t>
      </w:r>
      <w:proofErr w:type="spellStart"/>
      <w:r>
        <w:t>Problem</w:t>
      </w:r>
      <w:proofErr w:type="spellEnd"/>
      <w:r>
        <w:t xml:space="preserve"> - Enciclopédia Virtual</w:t>
      </w:r>
    </w:p>
    <w:p w:rsidR="00B70810" w:rsidRDefault="00B70810" w:rsidP="00B70810">
      <w:pPr>
        <w:pStyle w:val="Corpodetexto"/>
      </w:pPr>
      <w:r>
        <w:t>www.noproblem.matrix.com.br</w:t>
      </w:r>
    </w:p>
    <w:p w:rsidR="00B70810" w:rsidRDefault="00B70810" w:rsidP="00B70810">
      <w:pPr>
        <w:pStyle w:val="Corpodetexto"/>
      </w:pPr>
      <w:proofErr w:type="gramStart"/>
      <w:r>
        <w:t>sugestões</w:t>
      </w:r>
      <w:proofErr w:type="gramEnd"/>
      <w:r>
        <w:t>: noproblem@matrix.com.br</w:t>
      </w:r>
    </w:p>
    <w:p w:rsidR="007F2B34" w:rsidRDefault="00B70810"/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4D9F"/>
    <w:multiLevelType w:val="singleLevel"/>
    <w:tmpl w:val="12E2A92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0"/>
    <w:rsid w:val="00AE675A"/>
    <w:rsid w:val="00B70810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E6E23-00E2-4A18-B821-BFC96AC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0810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70810"/>
    <w:pPr>
      <w:keepNext/>
      <w:outlineLvl w:val="2"/>
    </w:pPr>
    <w:rPr>
      <w:sz w:val="4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70810"/>
    <w:pPr>
      <w:keepNext/>
      <w:jc w:val="both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7081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7081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7081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link w:val="TtuloChar"/>
    <w:qFormat/>
    <w:rsid w:val="00B70810"/>
    <w:pPr>
      <w:ind w:firstLine="708"/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B7081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7081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708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70810"/>
    <w:pPr>
      <w:ind w:left="5103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0810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1044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2018-08-24T19:15:00Z</dcterms:created>
  <dcterms:modified xsi:type="dcterms:W3CDTF">2018-08-24T19:17:00Z</dcterms:modified>
</cp:coreProperties>
</file>