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0" w:rsidRDefault="00126820">
      <w:pPr>
        <w:pStyle w:val="Ttulo"/>
      </w:pPr>
      <w:bookmarkStart w:id="0" w:name="_GoBack"/>
      <w:bookmarkEnd w:id="0"/>
      <w:r>
        <w:t>AZUL ULTRAMAR</w:t>
      </w:r>
    </w:p>
    <w:p w:rsidR="00126820" w:rsidRDefault="00126820">
      <w:pPr>
        <w:ind w:left="709"/>
        <w:jc w:val="both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jc w:val="both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jc w:val="both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rPr>
          <w:sz w:val="32"/>
          <w:szCs w:val="32"/>
          <w:u w:val="single"/>
          <w:lang w:val="pt-PT"/>
        </w:rPr>
      </w:pPr>
      <w:r>
        <w:rPr>
          <w:b/>
          <w:bCs/>
          <w:sz w:val="32"/>
          <w:szCs w:val="32"/>
          <w:u w:val="single"/>
          <w:lang w:val="pt-PT"/>
        </w:rPr>
        <w:t>Introdução</w:t>
      </w:r>
    </w:p>
    <w:p w:rsidR="00126820" w:rsidRDefault="00126820">
      <w:pPr>
        <w:ind w:left="709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jc w:val="both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jc w:val="both"/>
        <w:rPr>
          <w:b/>
          <w:bCs/>
          <w:sz w:val="22"/>
          <w:szCs w:val="22"/>
          <w:lang w:val="pt-PT"/>
        </w:rPr>
      </w:pPr>
    </w:p>
    <w:p w:rsidR="00126820" w:rsidRDefault="00126820">
      <w:pPr>
        <w:ind w:left="709"/>
        <w:jc w:val="both"/>
        <w:rPr>
          <w:b/>
          <w:bCs/>
          <w:sz w:val="22"/>
          <w:szCs w:val="22"/>
          <w:lang w:val="pt-PT"/>
        </w:rPr>
      </w:pPr>
    </w:p>
    <w:p w:rsidR="00126820" w:rsidRDefault="00126820">
      <w:pPr>
        <w:pStyle w:val="Ttulo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  <w:sz w:val="24"/>
          <w:szCs w:val="24"/>
        </w:rPr>
        <w:t>Os pigmentos ultramar estão intimamente relacionados com os zeólitos e apresentam propriedades químicas e características destes compostos. Eles são complexos de sulfosilicato de sódio e alumínio cuja composição química exata depende das proporções iniciais das matérias-primas utilizadas na sua produção. Uma formula empírica aceita para os pigmentos ultramar é:</w:t>
      </w:r>
    </w:p>
    <w:p w:rsidR="00126820" w:rsidRDefault="00126820">
      <w:pPr>
        <w:jc w:val="both"/>
      </w:pPr>
    </w:p>
    <w:p w:rsidR="00126820" w:rsidRDefault="00126820">
      <w:pPr>
        <w:jc w:val="both"/>
      </w:pPr>
    </w:p>
    <w:p w:rsidR="00126820" w:rsidRDefault="00126820">
      <w:pPr>
        <w:jc w:val="both"/>
      </w:pPr>
    </w:p>
    <w:p w:rsidR="00126820" w:rsidRDefault="00126820">
      <w:pPr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Claro   -  Na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Al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Si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24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2</w:t>
      </w:r>
    </w:p>
    <w:p w:rsidR="00126820" w:rsidRDefault="001268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Médio  -  Na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Al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Si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24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3</w:t>
      </w:r>
    </w:p>
    <w:p w:rsidR="00126820" w:rsidRDefault="001268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Escuro -  Na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Al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Si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24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4</w:t>
      </w:r>
    </w:p>
    <w:p w:rsidR="00126820" w:rsidRDefault="00126820">
      <w:pPr>
        <w:rPr>
          <w:sz w:val="24"/>
          <w:szCs w:val="24"/>
        </w:rPr>
      </w:pPr>
    </w:p>
    <w:p w:rsidR="00126820" w:rsidRDefault="00126820">
      <w:pPr>
        <w:jc w:val="both"/>
        <w:rPr>
          <w:sz w:val="24"/>
          <w:szCs w:val="24"/>
        </w:rPr>
      </w:pPr>
    </w:p>
    <w:p w:rsidR="00126820" w:rsidRDefault="00126820">
      <w:pPr>
        <w:jc w:val="both"/>
        <w:rPr>
          <w:sz w:val="24"/>
          <w:szCs w:val="24"/>
        </w:rPr>
      </w:pPr>
    </w:p>
    <w:p w:rsidR="00126820" w:rsidRDefault="00126820">
      <w:pPr>
        <w:jc w:val="both"/>
        <w:rPr>
          <w:sz w:val="24"/>
          <w:szCs w:val="24"/>
        </w:rPr>
      </w:pPr>
    </w:p>
    <w:p w:rsidR="00126820" w:rsidRDefault="0012682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Composição química aproximada </w:t>
      </w:r>
    </w:p>
    <w:p w:rsidR="00126820" w:rsidRDefault="00126820">
      <w:pPr>
        <w:jc w:val="both"/>
        <w:rPr>
          <w:sz w:val="24"/>
          <w:szCs w:val="24"/>
        </w:rPr>
      </w:pPr>
    </w:p>
    <w:p w:rsidR="00126820" w:rsidRDefault="00126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26820" w:rsidRDefault="00126820">
      <w:pPr>
        <w:jc w:val="both"/>
        <w:rPr>
          <w:sz w:val="24"/>
          <w:szCs w:val="24"/>
        </w:rPr>
      </w:pPr>
    </w:p>
    <w:p w:rsidR="00126820" w:rsidRDefault="00126820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Al  (17.6 a 18.5)</w:t>
      </w:r>
    </w:p>
    <w:p w:rsidR="00126820" w:rsidRDefault="00126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H   (0.2   a  0.2 )</w:t>
      </w:r>
    </w:p>
    <w:p w:rsidR="00126820" w:rsidRDefault="00126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 (10.5 a 15.2)                                                                                                                                                              </w:t>
      </w:r>
    </w:p>
    <w:p w:rsidR="00126820" w:rsidRDefault="00126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   (41.7 a 44.2) </w:t>
      </w:r>
    </w:p>
    <w:p w:rsidR="00126820" w:rsidRDefault="00126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    ( 7.0  a   7.3)</w:t>
      </w:r>
    </w:p>
    <w:p w:rsidR="00126820" w:rsidRDefault="00126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Si   (18.3 a 19.3)</w:t>
      </w:r>
    </w:p>
    <w:p w:rsidR="00126820" w:rsidRDefault="00126820">
      <w:pPr>
        <w:jc w:val="both"/>
        <w:rPr>
          <w:sz w:val="24"/>
          <w:szCs w:val="24"/>
        </w:rPr>
      </w:pPr>
    </w:p>
    <w:p w:rsidR="00126820" w:rsidRDefault="00126820">
      <w:pPr>
        <w:pStyle w:val="Corpodetexto2"/>
        <w:ind w:left="851" w:firstLine="565"/>
        <w:jc w:val="both"/>
        <w:rPr>
          <w:b w:val="0"/>
          <w:bCs w:val="0"/>
          <w:lang w:val="pt-BR"/>
        </w:rPr>
      </w:pPr>
    </w:p>
    <w:p w:rsidR="00126820" w:rsidRDefault="00126820">
      <w:pPr>
        <w:pStyle w:val="Corpodetexto2"/>
        <w:ind w:left="851" w:firstLine="565"/>
        <w:jc w:val="both"/>
        <w:rPr>
          <w:b w:val="0"/>
          <w:bCs w:val="0"/>
          <w:lang w:val="pt-BR"/>
        </w:rPr>
      </w:pPr>
    </w:p>
    <w:p w:rsidR="00126820" w:rsidRDefault="00126820">
      <w:pPr>
        <w:pStyle w:val="Corpodetexto2"/>
        <w:ind w:left="851" w:firstLine="565"/>
        <w:jc w:val="both"/>
        <w:rPr>
          <w:b w:val="0"/>
          <w:bCs w:val="0"/>
          <w:lang w:val="pt-BR"/>
        </w:rPr>
      </w:pPr>
    </w:p>
    <w:p w:rsidR="00126820" w:rsidRDefault="00126820">
      <w:pPr>
        <w:pStyle w:val="Corpodetexto2"/>
        <w:ind w:left="709" w:firstLine="707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Acredita-se que a estrutura cristalina desses pigmentos seja composta de tetraedros de SiO</w:t>
      </w:r>
      <w:r>
        <w:rPr>
          <w:b w:val="0"/>
          <w:bCs w:val="0"/>
          <w:vertAlign w:val="subscript"/>
          <w:lang w:val="pt-BR"/>
        </w:rPr>
        <w:t>4</w:t>
      </w:r>
      <w:r>
        <w:rPr>
          <w:b w:val="0"/>
          <w:bCs w:val="0"/>
          <w:lang w:val="pt-BR"/>
        </w:rPr>
        <w:t xml:space="preserve"> onde os íons de silício são trocados aleatoriamente por íons alumínio na mesma estrutura. Essa substituição necessita da presença de cátions para manter a neutralidade elétrica.</w:t>
      </w:r>
    </w:p>
    <w:p w:rsidR="00126820" w:rsidRDefault="00126820">
      <w:pPr>
        <w:ind w:left="709" w:firstLine="707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azul ultramar apresenta dois tipos de tonalidade o azul-esverdeado e o azul-avermelhado. Eles são quimicamente similares e tem as mesmas características básicas mas o tipo esverdeado contém mais alumínio e menos enxofre que o tipo avermelhado.</w:t>
      </w:r>
    </w:p>
    <w:p w:rsidR="00126820" w:rsidRDefault="00126820">
      <w:pPr>
        <w:ind w:left="709" w:firstLine="707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lastRenderedPageBreak/>
        <w:t>O azul ultramar é o mais velho e mais brilhante dos pigmentos azuis. Ele tem interessantes propriedades uma das mais importantes é a da permanência. Algumas pinturas e manuscritos do século XV ainda se mantém brilhantes, é o azul que dá o melhor granulos de cobertura. A pouca resistência a ácidos estimulou o desenvolvimento de um tipo com resistência maior onde as partículas do pigmento são revestidos com sílica ou uma camada de ácido silico. O azul ultramar não deve ser usado em tintas ou sistemas que conduzam uma condição ácida.</w:t>
      </w:r>
    </w:p>
    <w:p w:rsidR="00126820" w:rsidRDefault="00126820">
      <w:pPr>
        <w:ind w:left="709"/>
        <w:rPr>
          <w:sz w:val="24"/>
          <w:szCs w:val="24"/>
          <w:lang w:val="pt-PT"/>
        </w:rPr>
      </w:pPr>
    </w:p>
    <w:p w:rsidR="00126820" w:rsidRDefault="00126820">
      <w:pPr>
        <w:ind w:left="709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</w:p>
    <w:p w:rsidR="00126820" w:rsidRDefault="00126820">
      <w:pPr>
        <w:ind w:left="709"/>
        <w:rPr>
          <w:sz w:val="24"/>
          <w:szCs w:val="24"/>
          <w:lang w:val="pt-PT"/>
        </w:rPr>
      </w:pPr>
    </w:p>
    <w:p w:rsidR="00126820" w:rsidRDefault="00126820">
      <w:pPr>
        <w:ind w:left="709"/>
        <w:rPr>
          <w:b/>
          <w:bCs/>
          <w:sz w:val="32"/>
          <w:szCs w:val="32"/>
          <w:u w:val="single"/>
          <w:lang w:val="pt-PT"/>
        </w:rPr>
      </w:pPr>
      <w:r>
        <w:rPr>
          <w:b/>
          <w:bCs/>
          <w:sz w:val="32"/>
          <w:szCs w:val="32"/>
          <w:u w:val="single"/>
          <w:lang w:val="pt-PT"/>
        </w:rPr>
        <w:t>História</w:t>
      </w:r>
    </w:p>
    <w:p w:rsidR="00126820" w:rsidRDefault="00126820">
      <w:pPr>
        <w:ind w:left="709"/>
        <w:rPr>
          <w:sz w:val="24"/>
          <w:szCs w:val="24"/>
          <w:lang w:val="pt-PT"/>
        </w:rPr>
      </w:pPr>
    </w:p>
    <w:p w:rsidR="00126820" w:rsidRDefault="00126820">
      <w:pPr>
        <w:ind w:left="709" w:firstLine="707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 w:firstLine="707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fonte mineral do ultramar é derivado do *Lasuli lápis “ Uma pedra semi preciosa  encontrada na china pérsia e tibe, foi trazida para a Europa no tempo medieval do Afeganistão, sem dúvida entrou na Europa pelo porto de Veneza, um grande centro de comércio oriental, o nome ultramar é derivado de * azurro ultramarino “ , azul além do oceano. O ultramar apareceu como pigmento na região ao redor do Afeganistão onde foi usado no século VI e VII para pintar as paredes do templo bamiyan.   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Um processo para refinar o azul foi desenvolvido por Cemini na Itália no século VII e VIII. Cemini, amassou uma pasta de lápis azule, cera de abelha, rezina, e óleo lencide, em uma solução alcalina diluída neste processo a matéria estrangeira (calcita e a perita) é retirada pela fase do olho em quanto as boas partículas  do azul são cobertas pelo settiling, esse processo aumenta o brilho do azul para o grau maior. Em 1432 o ultramar natural foi usado por Jum Van, em sua pintura Santa Barbara, continuou a ser usado em manuscritos até o ultramar azul sintético ser desenvolvido.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Em 1824 a Sociedade de Encorajamento da Pobre Industria Nacional da França, ofereceu um prémio de  6.000 francos para a primeira pessoa que sintetizasse o ultramar com um custo de 300 francos por quilo. Isso foi realizado quatro anos mais tarde por Guimet em Tulise na França , um pouco mais tarde Cristian da Alemanha, descobriu um processo similar. Em poucos anos fabricas para produzir o ultramar  foram abertas na França, Inglaterra, Bélgica, Estados Unidos. O azul sintético é idêntico em composição e estrutura em comparação ao natural.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pStyle w:val="Ttulo2"/>
      </w:pPr>
    </w:p>
    <w:p w:rsidR="00126820" w:rsidRDefault="00126820">
      <w:pPr>
        <w:pStyle w:val="Ttulo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Produção do Pigmento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820" w:rsidRDefault="00126820">
      <w:pPr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Os ingredientes necessários para a produção do azul ultramar são Argila ( barro ) lavada na China, enxofre, soda cinza, sulfato de sódio, carbono, carvão, pixe e sílica. O processo básico para a produção do azul ultramar se inicia com a moagem de uma mistura de reagentes em proporções adequadas para o tipo desejado. Após a homogeneização dos reagentes, o material pode ser prensado em forma de tijolos ou embalado em cadinhos para serem calcinados.</w:t>
      </w:r>
    </w:p>
    <w:p w:rsidR="00126820" w:rsidRDefault="00126820">
      <w:pPr>
        <w:pStyle w:val="Recuodecorpodetexto3"/>
        <w:ind w:left="709" w:firstLine="707"/>
      </w:pPr>
      <w:r>
        <w:lastRenderedPageBreak/>
        <w:t>A etapa de calcinação é o estágio mais crítico da produção , a temperatura do forno é elevada a 500ºC num período que varia de 10 a 40 horas , dependendo do tamanho do forno.                                                                                            A essa temperatura, os componentes começam a reagir e nesse ponto, a queima do enxofre eleva a temperatura do forno a cerca de 800ºC . A reação prossegue por um período de 10 a 50 horas, levando a um produto intermediário marrom. A fase seguinte é a oxidação lenta  (10 a 50 horas) do material , que leva a um segundo intermediário, de cor verde. A transformação no produto azul final ocorre após um período de 18 dias, durante o qual o forno é deixado resfriar .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pStyle w:val="Ttulo5"/>
      </w:pPr>
    </w:p>
    <w:p w:rsidR="00126820" w:rsidRDefault="00126820">
      <w:pPr>
        <w:pStyle w:val="Ttulo5"/>
        <w:rPr>
          <w:sz w:val="28"/>
          <w:szCs w:val="28"/>
        </w:rPr>
      </w:pPr>
      <w:r>
        <w:rPr>
          <w:sz w:val="28"/>
          <w:szCs w:val="28"/>
        </w:rPr>
        <w:t>Processo de obtenção do Azul Ultramar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5450A7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36830</wp:posOffset>
                </wp:positionV>
                <wp:extent cx="1005840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Ttulo7"/>
                            </w:pPr>
                            <w:r>
                              <w:t>Calcinação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5pt;margin-top:2.9pt;width:79.2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taJQIAAFEEAAAOAAAAZHJzL2Uyb0RvYy54bWysVNtu2zAMfR+wfxD0vtgJkq014hRdugwD&#10;ugvQ7gMYWbaFyaImKbGzrx8lu1l2exnmB0ESqUPyHNLrm6HT7CidV2hKPp/lnEkjsFKmKfnnx92L&#10;K858AFOBRiNLfpKe32yeP1v3tpALbFFX0jECMb7obcnbEGyRZV60sgM/QysNGWt0HQQ6uiarHPSE&#10;3ulskecvsx5dZR0K6T3d3o1Gvkn4dS1F+FjXXgamS065hbS6tO7jmm3WUDQObKvElAb8QxYdKENB&#10;z1B3EIAdnPoNqlPCocc6zAR2Gda1EjLVQNXM81+qeWjBylQLkePtmSb//2DFh+Mnx1RF2s05M9CR&#10;Ro9yCOw1DmwR6emtL8jrwZJfGOiaXFOp3t6j+OKZwW0LppG3zmHfSqgovXl8mV08HXF8BNn377Gi&#10;MHAImICG2nWRO2KDETrJdDpLE1MRMWSer66WZBJkW65ekfYpBBRPr63z4a3EjsVNyR1Jn9DheO9D&#10;zAaKJ5cYzKNW1U5pnQ6u2W+1Y0egNtmlb0L/yU0b1pf8erVYjQT8FSJP358gOhWo37XqSn51doIi&#10;0vbGVKkbAyg97illbSYeI3UjiWHYD5Mue6xOxKjDsa9pDmnTovvGWU89XXL/9QBOcqbfGVLler6M&#10;FIZ0SCRy5i4t+0sLGEFQJQ+cjdttGAfnYJ1qWoo09oHBW1KyVonkKPmY1ZQ39W3ifpqxOBiX5+T1&#10;40+w+Q4AAP//AwBQSwMEFAAGAAgAAAAhAJnJCsDeAAAACAEAAA8AAABkcnMvZG93bnJldi54bWxM&#10;j8tOwzAQRfdI/IM1SGwQtUtL8yBOhZBAsIO2gq0bu0mEPQ62m4a/Z1jBcnSu7pxbrSdn2WhC7D1K&#10;mM8EMION1z22Enbbx+scWEwKtbIejYRvE2Fdn59VqtT+hG9m3KSWUQnGUknoUhpKzmPTGafizA8G&#10;iR18cCrRGVqugzpRubP8RogVd6pH+tCpwTx0pvncHJ2EfPk8fsSXxet7szrYIl1l49NXkPLyYrq/&#10;A5bMlP7C8KtP6lCT094fUUdmJWTLeUFRCbe0gHghxALYnkCWA68r/n9A/QMAAP//AwBQSwECLQAU&#10;AAYACAAAACEAtoM4kv4AAADhAQAAEwAAAAAAAAAAAAAAAAAAAAAAW0NvbnRlbnRfVHlwZXNdLnht&#10;bFBLAQItABQABgAIAAAAIQA4/SH/1gAAAJQBAAALAAAAAAAAAAAAAAAAAC8BAABfcmVscy8ucmVs&#10;c1BLAQItABQABgAIAAAAIQDapotaJQIAAFEEAAAOAAAAAAAAAAAAAAAAAC4CAABkcnMvZTJvRG9j&#10;LnhtbFBLAQItABQABgAIAAAAIQCZyQrA3gAAAAgBAAAPAAAAAAAAAAAAAAAAAH8EAABkcnMvZG93&#10;bnJldi54bWxQSwUGAAAAAAQABADzAAAAigUAAAAA&#10;" o:allowincell="f">
                <v:textbox>
                  <w:txbxContent>
                    <w:p w:rsidR="00126820" w:rsidRDefault="00126820">
                      <w:pPr>
                        <w:pStyle w:val="Ttulo7"/>
                      </w:pPr>
                      <w:r>
                        <w:t>Calcinação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36830</wp:posOffset>
                </wp:positionV>
                <wp:extent cx="1005840" cy="457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Corpodetex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Preparação da Mistura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9.75pt;margin-top:2.9pt;width:79.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T7JwIAAFgEAAAOAAAAZHJzL2Uyb0RvYy54bWysVNtu2zAMfR+wfxD0vtjJki014hRdugwD&#10;ugvQ7gNoWY6FyaImKbGzrx8lp2l2exnmB0ESqcPDQ9Kr66HT7CCdV2hKPp3knEkjsFZmV/IvD9sX&#10;S858AFODRiNLfpSeX6+fP1v1tpAzbFHX0jECMb7obcnbEGyRZV60sgM/QSsNGRt0HQQ6ul1WO+gJ&#10;vdPZLM9fZT262joU0nu6vR2NfJ3wm0aK8KlpvAxMl5y4hbS6tFZxzdYrKHYObKvEiQb8A4sOlKGg&#10;Z6hbCMD2Tv0G1Snh0GMTJgK7DJtGCZlyoGym+S/Z3LdgZcqFxPH2LJP/f7Di4+GzY6qm2pE8Bjqq&#10;0YMcAnuDA3sZ5emtL8jr3pJfGOiaXFOq3t6h+OqZwU0LZidvnMO+lVATvWl8mV08HXF8BKn6D1hT&#10;GNgHTEBD47qoHanBCJ14HM+liVREDJnni+WcTIJs88Vrqn0KAcXja+t8eCexY3FTckelT+hwuPMh&#10;soHi0SUG86hVvVVap4PbVRvt2AGoTbbpO6H/5KYN60t+tZgtRgH+CpGn708QnQrU71p1JV+enaCI&#10;sr01derGAEqPe6KszUnHKN0oYhiqYaxYDBA1rrA+krAOx/amcaRNi+47Zz21dsn9tz04yZl+b6g4&#10;V9N5VDKkQ9KSM3dpqS4tYARBlTxwNm43YZyfvXVq11KksR0M3lBBG5W0fmJ1ok/tm0pwGrU4H5fn&#10;5PX0Q1j/AAAA//8DAFBLAwQUAAYACAAAACEAUYjvm98AAAAIAQAADwAAAGRycy9kb3ducmV2Lnht&#10;bEyPzU7DMBCE70i8g7VIXBB1oE3zQzYVQgLBDQqCqxtvk4h4HWw3DW+POcFxNKOZb6rNbAYxkfO9&#10;ZYSrRQKCuLG65xbh7fX+Mgfhg2KtBsuE8E0eNvXpSaVKbY/8QtM2tCKWsC8VQhfCWErpm46M8gs7&#10;Ekdvb51RIUrXSu3UMZabQV4nyVoa1XNc6NRIdx01n9uDQchXj9OHf1o+vzfr/VCEi2x6+HKI52fz&#10;7Q2IQHP4C8MvfkSHOjLt7IG1FwPCalmkMYqQxgfRT4usALFDyLIcZF3J/wfqHwAAAP//AwBQSwEC&#10;LQAUAAYACAAAACEAtoM4kv4AAADhAQAAEwAAAAAAAAAAAAAAAAAAAAAAW0NvbnRlbnRfVHlwZXNd&#10;LnhtbFBLAQItABQABgAIAAAAIQA4/SH/1gAAAJQBAAALAAAAAAAAAAAAAAAAAC8BAABfcmVscy8u&#10;cmVsc1BLAQItABQABgAIAAAAIQAEo3T7JwIAAFgEAAAOAAAAAAAAAAAAAAAAAC4CAABkcnMvZTJv&#10;RG9jLnhtbFBLAQItABQABgAIAAAAIQBRiO+b3wAAAAgBAAAPAAAAAAAAAAAAAAAAAIEEAABkcnMv&#10;ZG93bnJldi54bWxQSwUGAAAAAAQABADzAAAAjQUAAAAA&#10;" o:allowincell="f">
                <v:textbox>
                  <w:txbxContent>
                    <w:p w:rsidR="00126820" w:rsidRDefault="00126820">
                      <w:pPr>
                        <w:pStyle w:val="Corpodetex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Preparação da Mistura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36830</wp:posOffset>
                </wp:positionV>
                <wp:extent cx="1005840" cy="4572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Corpodetexto2"/>
                            </w:pPr>
                            <w:r>
                              <w:t>Mistura dos Reagentes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5.75pt;margin-top:2.9pt;width:79.2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+KKAIAAFcEAAAOAAAAZHJzL2Uyb0RvYy54bWysVNtu2zAMfR+wfxD0vtgJki014hRdugwD&#10;um5Auw9QZNkWJosapcTOvn6UnKbZ7WWYHwRJpA7Jc0ivrofOsINCr8GWfDrJOVNWQqVtU/Ivj9tX&#10;S858ELYSBqwq+VF5fr1++WLVu0LNoAVTKWQEYn3Ru5K3Ibgiy7xsVSf8BJyyZKwBOxHoiE1WoegJ&#10;vTPZLM9fZz1g5RCk8p5ub0cjXyf8ulYyfKprrwIzJafcQloxrbu4ZuuVKBoUrtXylIb4hyw6oS0F&#10;PUPdiiDYHvVvUJ2WCB7qMJHQZVDXWqpUA1UzzX+p5qEVTqVaiBzvzjT5/wcr7w+fkemq5FecWdGR&#10;RI9qCOwtDGwe2emdL8jpwZFbGOiaVE6VencH8qtnFjatsI26QYS+VaKi7KbxZXbxdMTxEWTXf4SK&#10;woh9gAQ01NhF6ogMRuik0vGsTExFxpB5vljOySTJNl+8IelTCFE8vXbow3sFHYubkiMpn9DF4c6H&#10;mI0onlxiMA9GV1ttTDpgs9sYZAdBXbJN3wn9JzdjWU88LWaLkYC/QuTp+xNEpwO1u9FdyZdnJ1FE&#10;2t7ZKjVjENqMe0rZ2BOPkbqRxDDshiTYLAaIHO+gOhKxCGN30zTSpgX8zllPnV1y/20vUHFmPlgS&#10;52o6j0yGdEhccoaXlt2lRVhJUCUPnI3bTRjHZ+9QNy1FGtvBwg0JWuvE9XNWp/Spe5MEp0mL43F5&#10;Tl7P/4P1DwAAAP//AwBQSwMEFAAGAAgAAAAhAKTzXXneAAAACAEAAA8AAABkcnMvZG93bnJldi54&#10;bWxMj81OwzAQhO9IvIO1SFwQdUpJ80OcCiGB4AYFwdWNt0lEvA62m4a3ZznBcTSjmW+qzWwHMaEP&#10;vSMFy0UCAqlxpqdWwdvr/WUOIkRNRg+OUME3BtjUpyeVLo070gtO29gKLqFQagVdjGMpZWg6tDos&#10;3IjE3t55qyNL30rj9ZHL7SCvkmQtre6JFzo94l2Hzef2YBXk14/TR3haPb836/1QxItsevjySp2f&#10;zbc3ICLO8S8Mv/iMDjUz7dyBTBAD63SZclRByg/YXyVFAWKnIMtykHUl/x+ofwAAAP//AwBQSwEC&#10;LQAUAAYACAAAACEAtoM4kv4AAADhAQAAEwAAAAAAAAAAAAAAAAAAAAAAW0NvbnRlbnRfVHlwZXNd&#10;LnhtbFBLAQItABQABgAIAAAAIQA4/SH/1gAAAJQBAAALAAAAAAAAAAAAAAAAAC8BAABfcmVscy8u&#10;cmVsc1BLAQItABQABgAIAAAAIQB+MO+KKAIAAFcEAAAOAAAAAAAAAAAAAAAAAC4CAABkcnMvZTJv&#10;RG9jLnhtbFBLAQItABQABgAIAAAAIQCk81153gAAAAgBAAAPAAAAAAAAAAAAAAAAAIIEAABkcnMv&#10;ZG93bnJldi54bWxQSwUGAAAAAAQABADzAAAAjQUAAAAA&#10;" o:allowincell="f">
                <v:textbox>
                  <w:txbxContent>
                    <w:p w:rsidR="00126820" w:rsidRDefault="00126820">
                      <w:pPr>
                        <w:pStyle w:val="Corpodetexto2"/>
                      </w:pPr>
                      <w:r>
                        <w:t>Mistura dos Reagentes</w:t>
                      </w:r>
                    </w:p>
                  </w:txbxContent>
                </v:textbox>
              </v:shape>
            </w:pict>
          </mc:Fallback>
        </mc:AlternateContent>
      </w: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                        </w:t>
      </w:r>
      <w:r>
        <w:rPr>
          <w:b/>
          <w:bCs/>
          <w:sz w:val="24"/>
          <w:szCs w:val="24"/>
          <w:lang w:val="pt-PT"/>
        </w:rPr>
        <w:sym w:font="Symbol" w:char="F0AE"/>
      </w:r>
      <w:r>
        <w:rPr>
          <w:b/>
          <w:bCs/>
          <w:sz w:val="24"/>
          <w:szCs w:val="24"/>
          <w:lang w:val="pt-PT"/>
        </w:rPr>
        <w:t xml:space="preserve">                                               </w:t>
      </w:r>
      <w:r>
        <w:rPr>
          <w:b/>
          <w:bCs/>
          <w:sz w:val="24"/>
          <w:szCs w:val="24"/>
          <w:lang w:val="pt-PT"/>
        </w:rPr>
        <w:sym w:font="Symbol" w:char="F0AE"/>
      </w:r>
      <w:r>
        <w:rPr>
          <w:b/>
          <w:bCs/>
          <w:sz w:val="24"/>
          <w:szCs w:val="24"/>
          <w:lang w:val="pt-PT"/>
        </w:rPr>
        <w:t xml:space="preserve">   </w:t>
      </w: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</w:p>
    <w:p w:rsidR="00126820" w:rsidRPr="00126820" w:rsidRDefault="00126820">
      <w:pPr>
        <w:ind w:left="709"/>
        <w:jc w:val="both"/>
        <w:rPr>
          <w:b/>
          <w:bCs/>
          <w:sz w:val="24"/>
          <w:szCs w:val="24"/>
        </w:rPr>
      </w:pP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pt-PT"/>
        </w:rPr>
        <w:sym w:font="Symbol" w:char="F0AF"/>
      </w:r>
    </w:p>
    <w:p w:rsidR="00126820" w:rsidRDefault="005450A7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52070</wp:posOffset>
                </wp:positionV>
                <wp:extent cx="1005840" cy="4572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Ttulo7"/>
                            </w:pPr>
                            <w:r>
                              <w:t>Lavagem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0.95pt;margin-top:4.1pt;width:79.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HQJwIAAFcEAAAOAAAAZHJzL2Uyb0RvYy54bWysVNtu2zAMfR+wfxD0vtjJkq014hRdugwD&#10;ugvQ7gNoWbaFyaImKbG7rx8lp2l2exnmB0ESqUPyHNLrq7HX7CCdV2hKPp/lnEkjsFamLfmX+92L&#10;C858AFODRiNL/iA9v9o8f7YebCEX2KGupWMEYnwx2JJ3Idgiy7zoZA9+hlYaMjboegh0dG1WOxgI&#10;vdfZIs9fZQO62joU0nu6vZmMfJPwm0aK8KlpvAxMl5xyC2l1aa3imm3WULQObKfEMQ34hyx6UIaC&#10;nqBuIADbO/UbVK+EQ49NmAnsM2waJWSqgaqZ579Uc9eBlakWIsfbE03+/8GKj4fPjqm65CSUgZ4k&#10;updjYG9wZKvIzmB9QU53ltzCSNekcqrU21sUXz0zuO3AtPLaORw6CTVlN48vs7OnE46PINXwAWsK&#10;A/uACWhsXB+pIzIYoZNKDydlYioihszz1cWSTIJsy9Vrkj6FgOLxtXU+vJPYs7gpuSPlEzocbn2I&#10;2UDx6BKDedSq3imt08G11VY7dgDqkl36jug/uWnDhpJfrhariYC/QuTp+xNErwK1u1Y98X1ygiLS&#10;9tbUqRkDKD3tKWVtjjxG6iYSw1iNSbCXMUDkuML6gYh1OHU3TSNtOnTfORuos0vuv+3BSc70e0Pi&#10;XM6XkcmQDolLzty5pTq3gBEEVfLA2bTdhml89taptqNIUzsYvCZBG5W4fsrqmD51b5LgOGlxPM7P&#10;yevpf7D5AQAA//8DAFBLAwQUAAYACAAAACEAywl7o94AAAAIAQAADwAAAGRycy9kb3ducmV2Lnht&#10;bEyPwU7DMBBE70j8g7VIXBC1m1ZtE+JUCAkENygIrm68TSLidbDdNPw9ywmOoxm9fVtuJ9eLEUPs&#10;PGmYzxQIpNrbjhoNb6/31xsQMRmypveEGr4xwrY6PytNYf2JXnDcpUYwhGJhNLQpDYWUsW7RmTjz&#10;AxJ3Bx+cSRxDI20wJ4a7XmZKraQzHfGF1gx412L9uTs6DZvl4/gRnxbP7/Xq0Ofpaj0+fAWtLy+m&#10;2xsQCaf0N4ZffVaHip32/kg2il7DejnPecqwDAT3uVILEHvOKgNZlfL/A9UPAAAA//8DAFBLAQIt&#10;ABQABgAIAAAAIQC2gziS/gAAAOEBAAATAAAAAAAAAAAAAAAAAAAAAABbQ29udGVudF9UeXBlc10u&#10;eG1sUEsBAi0AFAAGAAgAAAAhADj9If/WAAAAlAEAAAsAAAAAAAAAAAAAAAAALwEAAF9yZWxzLy5y&#10;ZWxzUEsBAi0AFAAGAAgAAAAhAFrC4dAnAgAAVwQAAA4AAAAAAAAAAAAAAAAALgIAAGRycy9lMm9E&#10;b2MueG1sUEsBAi0AFAAGAAgAAAAhAMsJe6PeAAAACAEAAA8AAAAAAAAAAAAAAAAAgQQAAGRycy9k&#10;b3ducmV2LnhtbFBLBQYAAAAABAAEAPMAAACMBQAAAAA=&#10;" o:allowincell="f">
                <v:textbox>
                  <w:txbxContent>
                    <w:p w:rsidR="00126820" w:rsidRDefault="00126820">
                      <w:pPr>
                        <w:pStyle w:val="Ttulo7"/>
                      </w:pPr>
                      <w:r>
                        <w:t>Lavagem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52070</wp:posOffset>
                </wp:positionV>
                <wp:extent cx="1005840" cy="4572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Corpodetex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Moagem Úmida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19.75pt;margin-top:4.1pt;width:79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76KAIAAFcEAAAOAAAAZHJzL2Uyb0RvYy54bWysVNtu2zAMfR+wfxD0vtgJkl6MOEWXLsOA&#10;rhvQ7gNkWY6FyaJGKbGzrx8lp2l2exnmB0ESqUPyHNLLm6EzbK/Qa7Aln05yzpSVUGu7LfmXp82b&#10;K858ELYWBqwq+UF5frN6/WrZu0LNoAVTK2QEYn3Ru5K3Ibgiy7xsVSf8BJyyZGwAOxHoiNusRtET&#10;emeyWZ5fZD1g7RCk8p5u70YjXyX8plEyfGoarwIzJafcQloxrVVcs9VSFFsUrtXymIb4hyw6oS0F&#10;PUHdiSDYDvVvUJ2WCB6aMJHQZdA0WqpUA1UzzX+p5rEVTqVaiBzvTjT5/wcrH/afkem65JecWdGR&#10;RE9qCOwtDOwistM7X5DToyO3MNA1qZwq9e4e5FfPLKxbYbfqFhH6VomaspvGl9nZ0xHHR5Cq/wg1&#10;hRG7AAloaLCL1BEZjNBJpcNJmZiKjCHzfHE1J5Mk23xxSdKnEKJ4fu3Qh/cKOhY3JUdSPqGL/b0P&#10;MRtRPLvEYB6MrjfamHTAbbU2yPaCumSTviP6T27Gsr7k14vZYiTgrxB5+v4E0elA7W50V/Krk5Mo&#10;Im3vbJ2aMQhtxj2lbOyRx0jdSGIYqiEJNo8BIscV1AciFmHsbppG2rSA3znrqbNL7r/tBCrOzAdL&#10;4lxP55HJkA6JS87w3FKdW4SVBFXywNm4XYdxfHYO9balSGM7WLglQRuduH7J6pg+dW+S4DhpcTzO&#10;z8nr5X+w+gEAAP//AwBQSwMEFAAGAAgAAAAhAANInvjeAAAACAEAAA8AAABkcnMvZG93bnJldi54&#10;bWxMj8tOwzAQRfdI/IM1SGxQ65A+E+JUCAlEd9Ai2LrxNImIx8F20/D3DCtYXt2rM2eKzWg7MaAP&#10;rSMFt9MEBFLlTEu1grf942QNIkRNRneOUME3BtiUlxeFzo070ysOu1gLhlDItYImxj6XMlQNWh2m&#10;rkfi7ui81ZGjr6Xx+sxw28k0SZbS6pb4QqN7fGiw+tydrIL1/Hn4CNvZy3u1PHZZvFkNT19eqeur&#10;8f4ORMQx/o3hV5/VoWSngzuRCaJTMJ9lC54yLAXB/SJbZSAOnJMUZFnI/w+UPwAAAP//AwBQSwEC&#10;LQAUAAYACAAAACEAtoM4kv4AAADhAQAAEwAAAAAAAAAAAAAAAAAAAAAAW0NvbnRlbnRfVHlwZXNd&#10;LnhtbFBLAQItABQABgAIAAAAIQA4/SH/1gAAAJQBAAALAAAAAAAAAAAAAAAAAC8BAABfcmVscy8u&#10;cmVsc1BLAQItABQABgAIAAAAIQB69W76KAIAAFcEAAAOAAAAAAAAAAAAAAAAAC4CAABkcnMvZTJv&#10;RG9jLnhtbFBLAQItABQABgAIAAAAIQADSJ743gAAAAgBAAAPAAAAAAAAAAAAAAAAAIIEAABkcnMv&#10;ZG93bnJldi54bWxQSwUGAAAAAAQABADzAAAAjQUAAAAA&#10;" o:allowincell="f">
                <v:textbox>
                  <w:txbxContent>
                    <w:p w:rsidR="00126820" w:rsidRDefault="00126820">
                      <w:pPr>
                        <w:pStyle w:val="Corpodetex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Moagem Úmida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52070</wp:posOffset>
                </wp:positionV>
                <wp:extent cx="1005840" cy="457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Corpodetex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Lavagem e Decantação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5.75pt;margin-top:4.1pt;width:79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CgKAIAAFcEAAAOAAAAZHJzL2Uyb0RvYy54bWysVNtu2zAMfR+wfxD0vtgJkl6MOEWXLsOA&#10;rhvQ7gNoWY6FyaImKbGzrx8lp2l2exnmB0ESqUPyHNLLm6HTbC+dV2hKPp3knEkjsFZmW/IvT5s3&#10;V5z5AKYGjUaW/CA9v1m9frXsbSFn2KKupWMEYnzR25K3Idgiy7xoZQd+glYaMjboOgh0dNusdtAT&#10;eqezWZ5fZD262joU0nu6vRuNfJXwm0aK8KlpvAxMl5xyC2l1aa3imq2WUGwd2FaJYxrwD1l0oAwF&#10;PUHdQQC2c+o3qE4Jhx6bMBHYZdg0SshUA1UzzX+p5rEFK1MtRI63J5r8/4MVD/vPjqm65BecGehI&#10;oic5BPYWB3YZ2emtL8jp0ZJbGOiaVE6VenuP4qtnBtctmK28dQ77VkJN2U3jy+zs6YjjI0jVf8Sa&#10;wsAuYAIaGtdF6ogMRuik0uGkTExFxJB5vriak0mQbb64JOlTCCieX1vnw3uJHYubkjtSPqHD/t6H&#10;mA0Uzy4xmEet6o3SOh3ctlprx/ZAXbJJ3xH9JzdtWF/y68VsMRLwV4g8fX+C6FSgdteqK/nVyQmK&#10;SNs7U6dmDKD0uKeUtTnyGKkbSQxDNSTBFjFA5LjC+kDEOhy7m6aRNi2675z11Nkl99924CRn+oMh&#10;ca6n88hkSIfEJWfu3FKdW8AIgip54GzcrsM4Pjvr1LalSGM7GLwlQRuVuH7J6pg+dW+S4DhpcTzO&#10;z8nr5X+w+gEAAP//AwBQSwMEFAAGAAgAAAAhAPYzLBrdAAAACAEAAA8AAABkcnMvZG93bnJldi54&#10;bWxMj8FOwzAQRO9I/IO1SFwQtZvS0oQ4FUICwQ0Kgqsbb5MIex1iNw1/z3KC42hGb9+Wm8k7MeIQ&#10;u0Aa5jMFAqkOtqNGw9vr/eUaREyGrHGBUMM3RthUpyelKWw40guO29QIhlAsjIY2pb6QMtYtehNn&#10;oUfibh8GbxLHoZF2MEeGeyczpVbSm474Qmt6vGux/twevIb11eP4EZ8Wz+/1au/ydHE9PnwNWp+f&#10;Tbc3IBJO6W8Mv/qsDhU77cKBbBSO83K+5CnDMhDcL1Seg9hxVhnIqpT/H6h+AAAA//8DAFBLAQIt&#10;ABQABgAIAAAAIQC2gziS/gAAAOEBAAATAAAAAAAAAAAAAAAAAAAAAABbQ29udGVudF9UeXBlc10u&#10;eG1sUEsBAi0AFAAGAAgAAAAhADj9If/WAAAAlAEAAAsAAAAAAAAAAAAAAAAALwEAAF9yZWxzLy5y&#10;ZWxzUEsBAi0AFAAGAAgAAAAhAF4HYKAoAgAAVwQAAA4AAAAAAAAAAAAAAAAALgIAAGRycy9lMm9E&#10;b2MueG1sUEsBAi0AFAAGAAgAAAAhAPYzLBrdAAAACAEAAA8AAAAAAAAAAAAAAAAAggQAAGRycy9k&#10;b3ducmV2LnhtbFBLBQYAAAAABAAEAPMAAACMBQAAAAA=&#10;" o:allowincell="f">
                <v:textbox>
                  <w:txbxContent>
                    <w:p w:rsidR="00126820" w:rsidRDefault="00126820">
                      <w:pPr>
                        <w:pStyle w:val="Corpodetex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Lavagem e Decantação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                                     </w:t>
      </w:r>
      <w:r>
        <w:rPr>
          <w:b/>
          <w:bCs/>
          <w:sz w:val="24"/>
          <w:szCs w:val="24"/>
          <w:lang w:val="pt-PT"/>
        </w:rPr>
        <w:sym w:font="Symbol" w:char="F0AC"/>
      </w:r>
      <w:r>
        <w:rPr>
          <w:b/>
          <w:bCs/>
          <w:sz w:val="24"/>
          <w:szCs w:val="24"/>
          <w:lang w:val="pt-PT"/>
        </w:rPr>
        <w:t xml:space="preserve">                                               </w:t>
      </w:r>
      <w:r>
        <w:rPr>
          <w:b/>
          <w:bCs/>
          <w:sz w:val="24"/>
          <w:szCs w:val="24"/>
          <w:lang w:val="pt-PT"/>
        </w:rPr>
        <w:sym w:font="Symbol" w:char="F0AC"/>
      </w:r>
      <w:r>
        <w:rPr>
          <w:b/>
          <w:bCs/>
          <w:sz w:val="24"/>
          <w:szCs w:val="24"/>
          <w:lang w:val="pt-PT"/>
        </w:rPr>
        <w:t xml:space="preserve">   </w:t>
      </w: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         </w:t>
      </w: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 xml:space="preserve"> </w:t>
      </w:r>
    </w:p>
    <w:p w:rsidR="00126820" w:rsidRDefault="00126820">
      <w:pPr>
        <w:ind w:left="709"/>
        <w:jc w:val="both"/>
        <w:rPr>
          <w:b/>
          <w:bCs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                        </w:t>
      </w:r>
      <w:r>
        <w:rPr>
          <w:b/>
          <w:bCs/>
          <w:sz w:val="24"/>
          <w:szCs w:val="24"/>
          <w:lang w:val="pt-PT"/>
        </w:rPr>
        <w:sym w:font="Symbol" w:char="F0AF"/>
      </w:r>
    </w:p>
    <w:p w:rsidR="00126820" w:rsidRDefault="005450A7">
      <w:pPr>
        <w:ind w:left="709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67310</wp:posOffset>
                </wp:positionV>
                <wp:extent cx="1005840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20" w:rsidRDefault="00126820">
                            <w:pPr>
                              <w:pStyle w:val="Ttulo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75.75pt;margin-top:5.3pt;width:79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OKAIAAFcEAAAOAAAAZHJzL2Uyb0RvYy54bWysVNtu2zAMfR+wfxD0vtgJki414hRdugwD&#10;ugvQ7gMUWbaFyaJGKbGzrx8lp2l2exnmB0ESqUPyHNKrm6Ez7KDQa7Aln05yzpSVUGnblPzL4/bV&#10;kjMfhK2EAatKflSe36xfvlj1rlAzaMFUChmBWF/0ruRtCK7IMi9b1Qk/AacsGWvATgQ6YpNVKHpC&#10;70w2y/OrrAesHIJU3tPt3Wjk64Rf10qGT3XtVWCm5JRbSCumdRfXbL0SRYPCtVqe0hD/kEUntKWg&#10;Z6g7EQTbo/4NqtMSwUMdJhK6DOpaS5VqoGqm+S/VPLTCqVQLkePdmSb//2Dlx8NnZLoq+YIzKzqS&#10;6FENgb2BgS0jO73zBTk9OHILA12TyqlS7+5BfvXMwqYVtlG3iNC3SlSU3TS+zC6ejjg+guz6D1BR&#10;GLEPkICGGrtIHZHBCJ1UOp6VianIGDLPF8s5mSTZ5ovXJH0KIYqn1w59eKegY3FTciTlE7o43PsQ&#10;sxHFk0sM5sHoaquNSQdsdhuD7CCoS7bpO6H/5GYs60t+vZgtRgL+CpGn708QnQ7U7kZ3JV+enUQR&#10;aXtrq9SMQWgz7illY088RupGEsOwG5JgVzFA5HgH1ZGIRRi7m6aRNi3gd8566uyS+297gYoz896S&#10;ONfTeWQypEPikjO8tOwuLcJKgip54GzcbsI4PnuHumkp0tgOFm5J0Fonrp+zOqVP3ZskOE1aHI/L&#10;c/J6/h+sfwAAAP//AwBQSwMEFAAGAAgAAAAhAAHfYYPeAAAACQEAAA8AAABkcnMvZG93bnJldi54&#10;bWxMj8FOwzAMhu9IvENkJC6IJdtYWUvTCSGB4AYDwTVrvLYicUqTdeXtMSe4+Zd/ff5cbibvxIhD&#10;7AJpmM8UCKQ62I4aDW+v95drEDEZssYFQg3fGGFTnZ6UprDhSC84blMjGEKxMBralPpCyli36E2c&#10;hR6Jd/sweJM4Do20gzky3Du5UCqT3nTEF1rT412L9ef24DWsrx7Hj/i0fH6vs73L08X1+PA1aH1+&#10;Nt3egEg4pb8y/OqzOlTstAsHslE4zqv5iqs8qAwEF5Yqz0HsmL7IQFal/P9B9QMAAP//AwBQSwEC&#10;LQAUAAYACAAAACEAtoM4kv4AAADhAQAAEwAAAAAAAAAAAAAAAAAAAAAAW0NvbnRlbnRfVHlwZXNd&#10;LnhtbFBLAQItABQABgAIAAAAIQA4/SH/1gAAAJQBAAALAAAAAAAAAAAAAAAAAC8BAABfcmVscy8u&#10;cmVsc1BLAQItABQABgAIAAAAIQBICS+OKAIAAFcEAAAOAAAAAAAAAAAAAAAAAC4CAABkcnMvZTJv&#10;RG9jLnhtbFBLAQItABQABgAIAAAAIQAB32GD3gAAAAkBAAAPAAAAAAAAAAAAAAAAAIIEAABkcnMv&#10;ZG93bnJldi54bWxQSwUGAAAAAAQABADzAAAAjQUAAAAA&#10;" o:allowincell="f">
                <v:textbox>
                  <w:txbxContent>
                    <w:p w:rsidR="00126820" w:rsidRDefault="00126820">
                      <w:pPr>
                        <w:pStyle w:val="Ttulo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Moagem</w:t>
                      </w:r>
                    </w:p>
                  </w:txbxContent>
                </v:textbox>
              </v:shape>
            </w:pict>
          </mc:Fallback>
        </mc:AlternateConten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Fórmula típica para a produção de três sombras desta cor, são dadas abaixo:</w:t>
      </w: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p w:rsidR="00126820" w:rsidRDefault="00126820">
      <w:pPr>
        <w:ind w:left="709"/>
        <w:jc w:val="both"/>
        <w:rPr>
          <w:sz w:val="24"/>
          <w:szCs w:val="24"/>
          <w:lang w:val="pt-PT"/>
        </w:rPr>
      </w:pP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1417"/>
        <w:gridCol w:w="1276"/>
        <w:gridCol w:w="1417"/>
        <w:gridCol w:w="993"/>
        <w:gridCol w:w="992"/>
        <w:gridCol w:w="850"/>
        <w:gridCol w:w="1560"/>
      </w:tblGrid>
      <w:tr w:rsidR="0012682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126820" w:rsidRDefault="00126820">
            <w:pPr>
              <w:pStyle w:val="Ttul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Argila da China (pbw)</w:t>
            </w:r>
          </w:p>
        </w:tc>
        <w:tc>
          <w:tcPr>
            <w:tcW w:w="1276" w:type="dxa"/>
          </w:tcPr>
          <w:p w:rsidR="00126820" w:rsidRDefault="00126820">
            <w:pPr>
              <w:pStyle w:val="Ttulo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Cinza (pbw)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Sulfato de Sódio (pbw)</w:t>
            </w:r>
          </w:p>
        </w:tc>
        <w:tc>
          <w:tcPr>
            <w:tcW w:w="993" w:type="dxa"/>
          </w:tcPr>
          <w:p w:rsidR="00126820" w:rsidRDefault="00126820">
            <w:pPr>
              <w:pStyle w:val="Ttulo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Carbono</w:t>
            </w:r>
          </w:p>
          <w:p w:rsidR="00126820" w:rsidRDefault="00126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(pbw)</w:t>
            </w:r>
          </w:p>
        </w:tc>
        <w:tc>
          <w:tcPr>
            <w:tcW w:w="992" w:type="dxa"/>
          </w:tcPr>
          <w:p w:rsidR="00126820" w:rsidRDefault="00126820">
            <w:pPr>
              <w:pStyle w:val="Ttulo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Enxofre</w:t>
            </w:r>
          </w:p>
          <w:p w:rsidR="00126820" w:rsidRDefault="00126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(pbw)</w:t>
            </w:r>
          </w:p>
        </w:tc>
        <w:tc>
          <w:tcPr>
            <w:tcW w:w="850" w:type="dxa"/>
          </w:tcPr>
          <w:p w:rsidR="00126820" w:rsidRDefault="00126820">
            <w:pPr>
              <w:pStyle w:val="Ttulo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Sílica</w:t>
            </w:r>
          </w:p>
          <w:p w:rsidR="00126820" w:rsidRDefault="001268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(pbw)</w:t>
            </w:r>
          </w:p>
        </w:tc>
        <w:tc>
          <w:tcPr>
            <w:tcW w:w="1560" w:type="dxa"/>
          </w:tcPr>
          <w:p w:rsidR="00126820" w:rsidRDefault="00126820">
            <w:pPr>
              <w:pStyle w:val="Ttulo3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Composição Aproximada</w:t>
            </w:r>
          </w:p>
        </w:tc>
      </w:tr>
      <w:tr w:rsidR="0012682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126820" w:rsidRDefault="005450A7">
            <w:pPr>
              <w:pStyle w:val="Ttulo3"/>
              <w:ind w:left="0"/>
              <w:rPr>
                <w:sz w:val="22"/>
                <w:szCs w:val="22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83185</wp:posOffset>
                      </wp:positionV>
                      <wp:extent cx="27432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B3A38"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6.55pt" to="411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3Y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NQ2cG40oIqNXGhtroUb2aZ02/O6R03RG145Hh28lAWhYykncpYeMM4G+HL5pBDNl7Hdt0&#10;bG0fIKEB6BjVON3U4EePKBzmj8VD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X4R9L90AAAAJAQAADwAAAGRycy9kb3ducmV2LnhtbEyPwU7DMBBE70j8g7VIXCrqNJFo&#10;CXEqBOTGhQLiuo2XJCJep7HbBr6eRT3AcWdGs2+K9eR6daAxdJ4NLOYJKOLa244bA68v1dUKVIjI&#10;FnvPZOCLAqzL87MCc+uP/EyHTWyUlHDI0UAb45BrHeqWHIa5H4jF+/Cjwyjn2Gg74lHKXa/TJLnW&#10;DjuWDy0OdN9S/bnZOwOheqNd9T2rZ8l71nhKdw9Pj2jM5cV0dwsq0hT/wvCLL+hQCtPW79kG1RtY&#10;Lm8EPYqRLUBJYJVmMm57EnRZ6P8Lyh8AAAD//wMAUEsBAi0AFAAGAAgAAAAhALaDOJL+AAAA4QEA&#10;ABMAAAAAAAAAAAAAAAAAAAAAAFtDb250ZW50X1R5cGVzXS54bWxQSwECLQAUAAYACAAAACEAOP0h&#10;/9YAAACUAQAACwAAAAAAAAAAAAAAAAAvAQAAX3JlbHMvLnJlbHNQSwECLQAUAAYACAAAACEAP3yd&#10;2BICAAAnBAAADgAAAAAAAAAAAAAAAAAuAgAAZHJzL2Uyb0RvYy54bWxQSwECLQAUAAYACAAAACEA&#10;X4R9L90AAAAJAQAADwAAAAAAAAAAAAAAAABsBAAAZHJzL2Rvd25yZXYueG1sUEsFBgAAAAAEAAQA&#10;8wAAAHYFAAAAAA==&#10;" o:allowincell="f"/>
                  </w:pict>
                </mc:Fallback>
              </mc:AlternateContent>
            </w:r>
            <w:r w:rsidR="00126820">
              <w:rPr>
                <w:sz w:val="22"/>
                <w:szCs w:val="22"/>
              </w:rPr>
              <w:t>Claro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126820" w:rsidRP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b w:val="0"/>
                <w:bCs w:val="0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Al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Si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O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24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2</w:t>
            </w:r>
          </w:p>
        </w:tc>
      </w:tr>
      <w:tr w:rsidR="0012682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126820" w:rsidRDefault="005450A7">
            <w:pPr>
              <w:pStyle w:val="Ttulo3"/>
              <w:ind w:left="0"/>
              <w:rPr>
                <w:sz w:val="22"/>
                <w:szCs w:val="22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84455</wp:posOffset>
                      </wp:positionV>
                      <wp:extent cx="27432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76ED9" id="Line 1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6.65pt" to="41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dEwIAACg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AJRoq0&#10;INFWKI7SWJrOuBwiSrWzITl6Vq9mq+l3h5QuG6IOPFJ8uxi4l4ZiJu+uhI0z8MC++6IZxJCj17FO&#10;59q2ARIqgM5RjstdDn72iMLh+CmbjEE02rsSkvf3jHX+M9ctCkaBJXCOuOS0dT7wIHkfEp5ReiOk&#10;jGJLhboCL6bjabzgtBQsOEOYs4d9KS06kdAu8YtJgecxzOqjYhGs4YStb7YnQl5teFyqgAeZAJ2b&#10;de2HH4vRYj1fz7NBNp6tB9moqgafNmU2mG3Sp2k1qcqySn8GammWN4IxrgK7vjfT7O+0v03Jtavu&#10;3XkvQ/IePdYLyPb/SDpKGdQLw+TyvWaXne0lhnaMwbfRCf3+uAf7ccBXvwAAAP//AwBQSwMEFAAG&#10;AAgAAAAhAMUtWardAAAACQEAAA8AAABkcnMvZG93bnJldi54bWxMj8FOwzAQRO9I/IO1SFyq1iGR&#10;aAlxKgTkxoVCxXUbL0lEvE5jtw18PYs4wHFnRrNvivXkenWkMXSeDVwtElDEtbcdNwZeX6r5ClSI&#10;yBZ7z2TgkwKsy/OzAnPrT/xMx01slJRwyNFAG+OQax3qlhyGhR+IxXv3o8Mo59hoO+JJyl2v0yS5&#10;1g47lg8tDnTfUv2xOTgDodrSvvqa1bPkLWs8pfuHp0c05vJiursFFWmKf2H4wRd0KIVp5w9sg+oN&#10;LJc3gh7FyDJQElilmYzb/Qq6LPT/BeU3AAAA//8DAFBLAQItABQABgAIAAAAIQC2gziS/gAAAOEB&#10;AAATAAAAAAAAAAAAAAAAAAAAAABbQ29udGVudF9UeXBlc10ueG1sUEsBAi0AFAAGAAgAAAAhADj9&#10;If/WAAAAlAEAAAsAAAAAAAAAAAAAAAAALwEAAF9yZWxzLy5yZWxzUEsBAi0AFAAGAAgAAAAhAINV&#10;4B0TAgAAKAQAAA4AAAAAAAAAAAAAAAAALgIAAGRycy9lMm9Eb2MueG1sUEsBAi0AFAAGAAgAAAAh&#10;AMUtWardAAAACQ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84455</wp:posOffset>
                      </wp:positionV>
                      <wp:extent cx="45720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48CC0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6.65pt" to="26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D6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ynT2AxRvR+lJDiHmes8x+47lCYlFiC5shLTlvnQTlA75BwjdIbIWU0&#10;WyrUl3gxnUxjgNNSsHAYYM4e9pW06ERCu8QvlAHIHmBWHxWLZC0nbH2beyLkdQ54qQIfZAJybrNr&#10;P3xbpIv1fD3PR/lkth7laV2P3m+qfDTbZE/T+l1dVXX2PUjL8qIVjHEV1N17M8v/zvvbK7l21dCd&#10;QxmSR/aYIoi9/6PoaGVw79oHe80uOxuqEVyFdozg29MJ/f7rOqJ+PvDVDwAAAP//AwBQSwMEFAAG&#10;AAgAAAAhAJXPvvfcAAAACQEAAA8AAABkcnMvZG93bnJldi54bWxMj8FOwzAQRO9I/IO1SFwq6lDT&#10;CoU4FQJy40IBcd3GSxIRr9PYbQNfzyIOcNyZ0eybYj35Xh1ojF1gC5fzDBRxHVzHjYWX5+riGlRM&#10;yA77wGThkyKsy9OTAnMXjvxEh01qlJRwzNFCm9KQax3rljzGeRiIxXsPo8ck59hoN+JRyn2vF1m2&#10;0h47lg8tDnTXUv2x2XsLsXqlXfU1q2fZm2kCLXb3jw9o7fnZdHsDKtGU/sLwgy/oUArTNuzZRdVb&#10;uFoZ2ZLEMAaUBJZmKcL2V9Blof8vKL8BAAD//wMAUEsBAi0AFAAGAAgAAAAhALaDOJL+AAAA4QEA&#10;ABMAAAAAAAAAAAAAAAAAAAAAAFtDb250ZW50X1R5cGVzXS54bWxQSwECLQAUAAYACAAAACEAOP0h&#10;/9YAAACUAQAACwAAAAAAAAAAAAAAAAAvAQAAX3JlbHMvLnJlbHNQSwECLQAUAAYACAAAACEA2Hvw&#10;+hMCAAAoBAAADgAAAAAAAAAAAAAAAAAuAgAAZHJzL2Uyb0RvYy54bWxQSwECLQAUAAYACAAAACEA&#10;lc++99wAAAAJAQAADwAAAAAAAAAAAAAAAABtBAAAZHJzL2Rvd25yZXYueG1sUEsFBgAAAAAEAAQA&#10;8wAAAHYFAAAAAA==&#10;" o:allowincell="f"/>
                  </w:pict>
                </mc:Fallback>
              </mc:AlternateContent>
            </w:r>
            <w:r w:rsidR="00126820">
              <w:rPr>
                <w:sz w:val="22"/>
                <w:szCs w:val="22"/>
              </w:rPr>
              <w:t>Médio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7</w:t>
            </w:r>
            <w:r>
              <w:rPr>
                <w:b w:val="0"/>
                <w:bCs w:val="0"/>
                <w:sz w:val="20"/>
                <w:szCs w:val="20"/>
              </w:rPr>
              <w:t>Al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Si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O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24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3</w:t>
            </w:r>
          </w:p>
        </w:tc>
      </w:tr>
      <w:tr w:rsidR="00126820">
        <w:tblPrEx>
          <w:tblCellMar>
            <w:top w:w="0" w:type="dxa"/>
            <w:bottom w:w="0" w:type="dxa"/>
          </w:tblCellMar>
        </w:tblPrEx>
        <w:tc>
          <w:tcPr>
            <w:tcW w:w="869" w:type="dxa"/>
          </w:tcPr>
          <w:p w:rsidR="00126820" w:rsidRDefault="005450A7">
            <w:pPr>
              <w:pStyle w:val="Ttulo3"/>
              <w:ind w:left="0"/>
              <w:rPr>
                <w:sz w:val="22"/>
                <w:szCs w:val="22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85725</wp:posOffset>
                      </wp:positionV>
                      <wp:extent cx="45720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E774D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6.75pt" to="26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m0yeQGCM6uBJSDHnGOv+J6w4Fo8QSOEdccto6H3iQYggJ1yi9EVJG&#10;saVCfYkX08k0JjgtBQvOEObsYV9Ji04kjEv8YlHgeQyz+qhYBGs5Yeub7YmQVxsulyrgQSVA52Zd&#10;5+HHIl2s5+t5Psons/UoT+t69HFT5aPZJnua1h/qqqqzn4FalhetYIyrwG6YzSz/O+1vr+Q6Vffp&#10;vLcheYse+wVkh38kHaUM6l3nYK/ZZWcHiWEcY/Dt6YR5f9yD/fjAV78AAAD//wMAUEsDBBQABgAI&#10;AAAAIQB6M6Kj3AAAAAkBAAAPAAAAZHJzL2Rvd25yZXYueG1sTI/BTsMwEETvSPyDtUhcqtahIRUK&#10;cSoE5MaFQsV1Gy9JRLxOY7cNfD2LOMBxZ0azb4r15Hp1pDF0ng1cLRJQxLW3HTcGXl+q+Q2oEJEt&#10;9p7JwCcFWJfnZwXm1p/4mY6b2Cgp4ZCjgTbGIdc61C05DAs/EIv37keHUc6x0XbEk5S7Xi+TZKUd&#10;diwfWhzovqX6Y3NwBkK1pX31NatnyVvaeFruH54e0ZjLi+nuFlSkKf6F4Qdf0KEUpp0/sA2qN3C9&#10;SmVLFCPNQEkgSzMRdr+CLgv9f0H5DQAA//8DAFBLAQItABQABgAIAAAAIQC2gziS/gAAAOEBAAAT&#10;AAAAAAAAAAAAAAAAAAAAAABbQ29udGVudF9UeXBlc10ueG1sUEsBAi0AFAAGAAgAAAAhADj9If/W&#10;AAAAlAEAAAsAAAAAAAAAAAAAAAAALwEAAF9yZWxzLy5yZWxzUEsBAi0AFAAGAAgAAAAhADqSMj4R&#10;AgAAKAQAAA4AAAAAAAAAAAAAAAAALgIAAGRycy9lMm9Eb2MueG1sUEsBAi0AFAAGAAgAAAAhAHoz&#10;oqPcAAAACQEAAA8AAAAAAAAAAAAAAAAAawQAAGRycy9kb3ducmV2LnhtbFBLBQYAAAAABAAEAPMA&#10;AAB0BQAAAAA=&#10;" o:allowincell="f"/>
                  </w:pict>
                </mc:Fallback>
              </mc:AlternateContent>
            </w:r>
            <w:r w:rsidR="00126820">
              <w:rPr>
                <w:sz w:val="22"/>
                <w:szCs w:val="22"/>
              </w:rPr>
              <w:t>Escuro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126820" w:rsidRDefault="00126820">
            <w:pPr>
              <w:pStyle w:val="Ttulo3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Al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Si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6</w:t>
            </w:r>
            <w:r>
              <w:rPr>
                <w:b w:val="0"/>
                <w:bCs w:val="0"/>
                <w:sz w:val="20"/>
                <w:szCs w:val="20"/>
              </w:rPr>
              <w:t>O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24</w:t>
            </w:r>
            <w:r>
              <w:rPr>
                <w:b w:val="0"/>
                <w:bCs w:val="0"/>
                <w:sz w:val="20"/>
                <w:szCs w:val="20"/>
              </w:rPr>
              <w:t>S</w:t>
            </w:r>
            <w:r>
              <w:rPr>
                <w:b w:val="0"/>
                <w:bCs w:val="0"/>
                <w:sz w:val="20"/>
                <w:szCs w:val="20"/>
                <w:vertAlign w:val="subscript"/>
              </w:rPr>
              <w:t>4</w:t>
            </w:r>
          </w:p>
        </w:tc>
      </w:tr>
    </w:tbl>
    <w:p w:rsidR="00126820" w:rsidRDefault="00126820">
      <w:pPr>
        <w:pStyle w:val="Ttulo3"/>
        <w:ind w:right="-178" w:firstLine="707"/>
        <w:rPr>
          <w:b w:val="0"/>
          <w:bCs w:val="0"/>
        </w:rPr>
      </w:pPr>
    </w:p>
    <w:p w:rsidR="00126820" w:rsidRDefault="00126820"/>
    <w:p w:rsidR="00126820" w:rsidRPr="00126820" w:rsidRDefault="00126820">
      <w:pPr>
        <w:pStyle w:val="Ttulo3"/>
        <w:ind w:right="-320" w:firstLine="707"/>
        <w:rPr>
          <w:b w:val="0"/>
          <w:bCs w:val="0"/>
          <w:lang w:val="pt-BR"/>
        </w:rPr>
      </w:pPr>
    </w:p>
    <w:p w:rsidR="00126820" w:rsidRDefault="00126820">
      <w:pPr>
        <w:pStyle w:val="Ttulo3"/>
        <w:ind w:right="-36" w:firstLine="707"/>
        <w:rPr>
          <w:b w:val="0"/>
          <w:bCs w:val="0"/>
        </w:rPr>
      </w:pPr>
      <w:r>
        <w:rPr>
          <w:b w:val="0"/>
          <w:bCs w:val="0"/>
        </w:rPr>
        <w:t xml:space="preserve">O produto assim obtido é lavado para a eliminação dos sais solúveis formados na reação e submetido a uma moagem úmida para a redução das partículas, que inicialmente não apresentavam valor pigmentar, até se obter uma faixa de poucas  </w:t>
      </w:r>
      <w:r>
        <w:rPr>
          <w:b w:val="0"/>
          <w:bCs w:val="0"/>
        </w:rPr>
        <w:sym w:font="Symbol" w:char="F06D"/>
      </w:r>
      <w:r>
        <w:rPr>
          <w:b w:val="0"/>
          <w:bCs w:val="0"/>
        </w:rPr>
        <w:t>m de tamanho coloidal.</w:t>
      </w:r>
    </w:p>
    <w:p w:rsidR="00126820" w:rsidRDefault="00126820">
      <w:pPr>
        <w:ind w:left="709"/>
        <w:jc w:val="both"/>
        <w:rPr>
          <w:sz w:val="24"/>
          <w:szCs w:val="24"/>
        </w:rPr>
      </w:pPr>
      <w:r>
        <w:tab/>
        <w:t>A</w:t>
      </w:r>
      <w:r>
        <w:rPr>
          <w:sz w:val="24"/>
          <w:szCs w:val="24"/>
        </w:rPr>
        <w:t xml:space="preserve"> suspensão então é diluída em água a uma concentração pigmentar de 10 a 20 % e  transferida para tanques de sedimentação onde as partículas são separadas em função das diferentes velocidades de sedimentação e são filtradas, lavadas, secas e moídas, obtendo-se o produto final.</w:t>
      </w:r>
    </w:p>
    <w:p w:rsidR="00126820" w:rsidRDefault="00126820"/>
    <w:p w:rsidR="00126820" w:rsidRDefault="00126820">
      <w:pPr>
        <w:pStyle w:val="Ttulo3"/>
        <w:ind w:right="-320" w:firstLine="707"/>
        <w:rPr>
          <w:b w:val="0"/>
          <w:bCs w:val="0"/>
        </w:rPr>
      </w:pPr>
    </w:p>
    <w:p w:rsidR="00126820" w:rsidRDefault="00126820">
      <w:pPr>
        <w:pStyle w:val="Ttulo3"/>
        <w:ind w:right="-320" w:firstLine="707"/>
        <w:rPr>
          <w:b w:val="0"/>
          <w:bCs w:val="0"/>
        </w:rPr>
      </w:pPr>
    </w:p>
    <w:p w:rsidR="00126820" w:rsidRDefault="00126820">
      <w:pPr>
        <w:pStyle w:val="Ttulo3"/>
        <w:ind w:right="-320" w:firstLine="707"/>
        <w:rPr>
          <w:b w:val="0"/>
          <w:bCs w:val="0"/>
        </w:rPr>
      </w:pPr>
    </w:p>
    <w:p w:rsidR="00126820" w:rsidRDefault="00126820">
      <w:pPr>
        <w:pStyle w:val="Ttulo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Aplicação</w:t>
      </w:r>
    </w:p>
    <w:p w:rsidR="00126820" w:rsidRDefault="00126820">
      <w:pPr>
        <w:pStyle w:val="Ttulo3"/>
      </w:pPr>
    </w:p>
    <w:p w:rsidR="00126820" w:rsidRDefault="00126820">
      <w:pPr>
        <w:pStyle w:val="Ttulo3"/>
      </w:pPr>
    </w:p>
    <w:p w:rsidR="00126820" w:rsidRDefault="00126820">
      <w:pPr>
        <w:pStyle w:val="Ttulo3"/>
        <w:ind w:firstLine="707"/>
        <w:rPr>
          <w:b w:val="0"/>
          <w:bCs w:val="0"/>
        </w:rPr>
      </w:pPr>
      <w:r>
        <w:rPr>
          <w:b w:val="0"/>
          <w:bCs w:val="0"/>
        </w:rPr>
        <w:t xml:space="preserve">O azul ultramar  é usado em lugares onde sua permanência , brilho, e estabilidade alcalina são de importância, é um produto atoxico  e insolúvel em solventes, é usado em tintas de pintura, tinta têxtil, tinta de borracha, tintas artísticas, cosméticos, plástico, óleos , tintas a base de água em lavanderias como alvejante, sabões, revestimento de pisos, branquear tintas brancas, na poupa de papel, é o principal azul usado em grãos de cobertura ( onde um tipo de resistência ácida é requerida), especial grau repelente de água do azul é feito para prover tipos que possam ser usados em processo de pinturas de litografia e off-set, o tom do ultramar é relativo ao tamanho da partícula , o tipo de massa escura possui partículas em largo tamanho de três a cinco </w:t>
      </w:r>
      <w:r>
        <w:rPr>
          <w:b w:val="0"/>
          <w:bCs w:val="0"/>
        </w:rPr>
        <w:sym w:font="Symbol" w:char="F06D"/>
      </w:r>
      <w:r>
        <w:rPr>
          <w:b w:val="0"/>
          <w:bCs w:val="0"/>
        </w:rPr>
        <w:t xml:space="preserve">, o mis claro possui o tamanho de partículas menores , no entanto mais fortes.                      </w:t>
      </w:r>
    </w:p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>
      <w:pPr>
        <w:pStyle w:val="Ttulo8"/>
      </w:pPr>
      <w:r>
        <w:lastRenderedPageBreak/>
        <w:t>Bibliografia</w:t>
      </w:r>
    </w:p>
    <w:p w:rsidR="00126820" w:rsidRDefault="00126820">
      <w:pPr>
        <w:rPr>
          <w:b/>
          <w:bCs/>
          <w:sz w:val="40"/>
          <w:szCs w:val="40"/>
          <w:u w:val="single"/>
        </w:rPr>
      </w:pPr>
    </w:p>
    <w:p w:rsidR="00126820" w:rsidRDefault="00126820">
      <w:pPr>
        <w:rPr>
          <w:b/>
          <w:bCs/>
          <w:sz w:val="40"/>
          <w:szCs w:val="40"/>
          <w:u w:val="single"/>
        </w:rPr>
      </w:pPr>
    </w:p>
    <w:p w:rsidR="00126820" w:rsidRDefault="00126820">
      <w:pPr>
        <w:rPr>
          <w:b/>
          <w:bCs/>
          <w:sz w:val="40"/>
          <w:szCs w:val="40"/>
          <w:u w:val="single"/>
        </w:rPr>
      </w:pPr>
    </w:p>
    <w:p w:rsidR="00126820" w:rsidRDefault="00126820">
      <w:pPr>
        <w:rPr>
          <w:b/>
          <w:bCs/>
          <w:sz w:val="40"/>
          <w:szCs w:val="40"/>
          <w:u w:val="single"/>
        </w:rPr>
      </w:pPr>
    </w:p>
    <w:p w:rsidR="00126820" w:rsidRDefault="00126820">
      <w:pPr>
        <w:rPr>
          <w:b/>
          <w:bCs/>
          <w:sz w:val="40"/>
          <w:szCs w:val="40"/>
          <w:u w:val="single"/>
        </w:rPr>
      </w:pPr>
    </w:p>
    <w:p w:rsidR="00126820" w:rsidRDefault="00126820">
      <w:pPr>
        <w:pStyle w:val="Ttulo9"/>
      </w:pPr>
      <w:r>
        <w:t>PATTON, T.C. Pigment Handbook</w:t>
      </w:r>
    </w:p>
    <w:p w:rsidR="00126820" w:rsidRDefault="00126820"/>
    <w:p w:rsidR="00126820" w:rsidRDefault="00126820">
      <w:pPr>
        <w:pStyle w:val="Ttulo9"/>
      </w:pPr>
      <w:r>
        <w:t xml:space="preserve">                          Vol. 1 – Ed. Jonh Wiley &amp; Sons – 1973</w:t>
      </w:r>
    </w:p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/>
    <w:p w:rsidR="00126820" w:rsidRDefault="00126820">
      <w:pPr>
        <w:rPr>
          <w:sz w:val="32"/>
          <w:szCs w:val="32"/>
        </w:rPr>
      </w:pPr>
      <w:r>
        <w:rPr>
          <w:sz w:val="32"/>
          <w:szCs w:val="32"/>
        </w:rPr>
        <w:t>FAZENDA – Jorge M. R. – Tintas e Vernizes: Ciência e Tecnologia</w:t>
      </w:r>
    </w:p>
    <w:p w:rsidR="00126820" w:rsidRDefault="00126820">
      <w:pPr>
        <w:rPr>
          <w:sz w:val="32"/>
          <w:szCs w:val="32"/>
        </w:rPr>
      </w:pPr>
    </w:p>
    <w:p w:rsidR="00126820" w:rsidRDefault="00126820">
      <w:pPr>
        <w:pStyle w:val="Ttulo9"/>
      </w:pPr>
      <w:r>
        <w:t xml:space="preserve">                          ABRAFATI - 1993  -  São Paulo</w:t>
      </w:r>
    </w:p>
    <w:p w:rsidR="00126820" w:rsidRDefault="00126820"/>
    <w:p w:rsidR="00126820" w:rsidRDefault="00126820">
      <w:r>
        <w:t xml:space="preserve">E-mail: </w:t>
      </w:r>
      <w:hyperlink r:id="rId7" w:history="1">
        <w:r>
          <w:rPr>
            <w:rStyle w:val="Hyperlink"/>
          </w:rPr>
          <w:t>assuncao@sti.com.br</w:t>
        </w:r>
      </w:hyperlink>
    </w:p>
    <w:p w:rsidR="00126820" w:rsidRPr="00126820" w:rsidRDefault="00126820">
      <w:pPr>
        <w:pStyle w:val="Ttulo1"/>
        <w:jc w:val="center"/>
        <w:rPr>
          <w:sz w:val="20"/>
          <w:szCs w:val="20"/>
          <w:lang w:val="pt-BR"/>
        </w:rPr>
      </w:pPr>
    </w:p>
    <w:sectPr w:rsidR="00126820" w:rsidRPr="00126820">
      <w:footerReference w:type="default" r:id="rId8"/>
      <w:pgSz w:w="12240" w:h="15840"/>
      <w:pgMar w:top="1418" w:right="1418" w:bottom="1418" w:left="1077" w:header="709" w:footer="1418" w:gutter="0"/>
      <w:pgNumType w:start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D4" w:rsidRDefault="002E60D4">
      <w:r>
        <w:separator/>
      </w:r>
    </w:p>
  </w:endnote>
  <w:endnote w:type="continuationSeparator" w:id="0">
    <w:p w:rsidR="002E60D4" w:rsidRDefault="002E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20" w:rsidRDefault="0012682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50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6820" w:rsidRDefault="001268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D4" w:rsidRDefault="002E60D4">
      <w:r>
        <w:separator/>
      </w:r>
    </w:p>
  </w:footnote>
  <w:footnote w:type="continuationSeparator" w:id="0">
    <w:p w:rsidR="002E60D4" w:rsidRDefault="002E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F17"/>
    <w:multiLevelType w:val="singleLevel"/>
    <w:tmpl w:val="3DB81294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81"/>
    <w:rsid w:val="00126820"/>
    <w:rsid w:val="002E60D4"/>
    <w:rsid w:val="005450A7"/>
    <w:rsid w:val="007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6CC135-C60A-4212-942F-BAD72C2B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ind w:left="709"/>
      <w:outlineLvl w:val="0"/>
    </w:pPr>
    <w:rPr>
      <w:b/>
      <w:bCs/>
      <w:sz w:val="22"/>
      <w:szCs w:val="22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709"/>
      <w:jc w:val="both"/>
      <w:outlineLvl w:val="1"/>
    </w:pPr>
    <w:rPr>
      <w:b/>
      <w:b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ind w:left="709"/>
      <w:jc w:val="both"/>
      <w:outlineLvl w:val="2"/>
    </w:pPr>
    <w:rPr>
      <w:b/>
      <w:bCs/>
      <w:sz w:val="24"/>
      <w:szCs w:val="24"/>
      <w:lang w:val="pt-PT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709"/>
      <w:jc w:val="both"/>
      <w:outlineLvl w:val="3"/>
    </w:pPr>
    <w:rPr>
      <w:sz w:val="24"/>
      <w:szCs w:val="24"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left="709"/>
      <w:jc w:val="center"/>
      <w:outlineLvl w:val="4"/>
    </w:pPr>
    <w:rPr>
      <w:b/>
      <w:bCs/>
      <w:sz w:val="24"/>
      <w:szCs w:val="24"/>
      <w:u w:val="single"/>
      <w:lang w:val="pt-PT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bCs/>
      <w:sz w:val="28"/>
      <w:szCs w:val="28"/>
      <w:lang w:val="pt-PT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b/>
      <w:bCs/>
      <w:sz w:val="24"/>
      <w:szCs w:val="24"/>
      <w:lang w:val="pt-PT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b/>
      <w:bCs/>
      <w:sz w:val="40"/>
      <w:szCs w:val="4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outlineLvl w:val="8"/>
    </w:pPr>
    <w:rPr>
      <w:sz w:val="32"/>
      <w:szCs w:val="3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b/>
      <w:bCs/>
      <w:sz w:val="24"/>
      <w:szCs w:val="24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pPr>
      <w:ind w:left="709"/>
      <w:jc w:val="center"/>
    </w:pPr>
    <w:rPr>
      <w:b/>
      <w:bCs/>
      <w:sz w:val="40"/>
      <w:szCs w:val="40"/>
      <w:u w:val="single"/>
      <w:lang w:val="pt-PT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8647"/>
      </w:tabs>
      <w:ind w:left="709" w:firstLine="707"/>
      <w:jc w:val="both"/>
    </w:pPr>
    <w:rPr>
      <w:sz w:val="24"/>
      <w:szCs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1416"/>
      <w:jc w:val="both"/>
    </w:pPr>
    <w:rPr>
      <w:sz w:val="24"/>
      <w:szCs w:val="24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uncao@st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6216</Characters>
  <Application>Microsoft Office Word</Application>
  <DocSecurity>0</DocSecurity>
  <Lines>51</Lines>
  <Paragraphs>14</Paragraphs>
  <ScaleCrop>false</ScaleCrop>
  <Company>Marifrance Assuncão da Silva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 ULTRAMAR</dc:title>
  <dc:subject/>
  <dc:creator>Marifrance Assncão da Silva</dc:creator>
  <cp:keywords/>
  <dc:description/>
  <cp:lastModifiedBy>Usuário do Windows</cp:lastModifiedBy>
  <cp:revision>2</cp:revision>
  <cp:lastPrinted>1998-09-29T18:48:00Z</cp:lastPrinted>
  <dcterms:created xsi:type="dcterms:W3CDTF">2018-08-17T19:31:00Z</dcterms:created>
  <dcterms:modified xsi:type="dcterms:W3CDTF">2018-08-17T19:31:00Z</dcterms:modified>
</cp:coreProperties>
</file>