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B4" w:rsidRPr="007D5EB4" w:rsidRDefault="007D5EB4" w:rsidP="007D5EB4">
      <w:pPr>
        <w:shd w:val="clear" w:color="auto" w:fill="FFFFFF"/>
        <w:tabs>
          <w:tab w:val="left" w:pos="360"/>
        </w:tabs>
        <w:spacing w:before="300" w:after="150" w:line="240" w:lineRule="auto"/>
        <w:ind w:left="360"/>
        <w:jc w:val="both"/>
        <w:outlineLvl w:val="0"/>
        <w:rPr>
          <w:rFonts w:ascii="inherit" w:eastAsia="Times New Roman" w:hAnsi="inherit" w:cs="Helvetica"/>
          <w:b/>
          <w:bCs/>
          <w:color w:val="373A3C"/>
          <w:kern w:val="36"/>
          <w:sz w:val="46"/>
          <w:szCs w:val="46"/>
          <w:lang w:eastAsia="pt-BR"/>
        </w:rPr>
      </w:pPr>
      <w:bookmarkStart w:id="0" w:name="_GoBack"/>
      <w:r w:rsidRPr="007D5EB4">
        <w:rPr>
          <w:rFonts w:ascii="inherit" w:eastAsia="Times New Roman" w:hAnsi="inherit" w:cs="Helvetica"/>
          <w:b/>
          <w:bCs/>
          <w:color w:val="373A3C"/>
          <w:kern w:val="36"/>
          <w:sz w:val="46"/>
          <w:szCs w:val="46"/>
          <w:lang w:eastAsia="pt-BR"/>
        </w:rPr>
        <w:t>Bacias Sedimentares Brasileiras, As (Características Gerais)</w:t>
      </w:r>
    </w:p>
    <w:p w:rsidR="007D5EB4" w:rsidRPr="007D5EB4" w:rsidRDefault="007D5EB4" w:rsidP="007D5EB4">
      <w:pPr>
        <w:tabs>
          <w:tab w:val="left" w:pos="360"/>
        </w:tabs>
        <w:spacing w:before="75" w:line="375" w:lineRule="atLeast"/>
        <w:ind w:left="-525" w:right="75"/>
        <w:jc w:val="both"/>
        <w:rPr>
          <w:rFonts w:ascii="Helvetica" w:eastAsia="Times New Roman" w:hAnsi="Helvetica" w:cs="Helvetica"/>
          <w:color w:val="444444"/>
          <w:sz w:val="20"/>
          <w:szCs w:val="20"/>
          <w:lang w:eastAsia="pt-BR"/>
        </w:rPr>
      </w:pPr>
    </w:p>
    <w:p w:rsidR="007D5EB4" w:rsidRPr="007D5EB4" w:rsidRDefault="007D5EB4" w:rsidP="007D5EB4">
      <w:pPr>
        <w:shd w:val="clear" w:color="auto" w:fill="FFFFFF"/>
        <w:tabs>
          <w:tab w:val="left" w:pos="360"/>
        </w:tabs>
        <w:spacing w:after="150" w:line="240" w:lineRule="auto"/>
        <w:ind w:left="360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Essas formações geológicas ocupam a maior área do território brasileiro, estimando-se que ocupem 5,5 milhões de km</w:t>
      </w:r>
      <w:r w:rsidRPr="007D5EB4">
        <w:rPr>
          <w:rFonts w:ascii="Helvetica" w:eastAsia="Times New Roman" w:hAnsi="Helvetica" w:cs="Helvetica"/>
          <w:color w:val="373A3C"/>
          <w:sz w:val="18"/>
          <w:szCs w:val="18"/>
          <w:vertAlign w:val="superscript"/>
          <w:lang w:eastAsia="pt-BR"/>
        </w:rPr>
        <w:t>2</w:t>
      </w:r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, ou seja, cerca de 64%.</w:t>
      </w:r>
    </w:p>
    <w:p w:rsidR="007D5EB4" w:rsidRPr="007D5EB4" w:rsidRDefault="007D5EB4" w:rsidP="007D5EB4">
      <w:pPr>
        <w:shd w:val="clear" w:color="auto" w:fill="FFFFFF"/>
        <w:tabs>
          <w:tab w:val="left" w:pos="360"/>
        </w:tabs>
        <w:spacing w:after="150" w:line="240" w:lineRule="auto"/>
        <w:ind w:left="360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No Brasil, existem bacias sedimentares de grande e de pequena extensão</w:t>
      </w:r>
    </w:p>
    <w:p w:rsidR="007D5EB4" w:rsidRPr="007D5EB4" w:rsidRDefault="007D5EB4" w:rsidP="007D5EB4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proofErr w:type="gram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de</w:t>
      </w:r>
      <w:proofErr w:type="gram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 grande extensão: a Amazônica, do Parnaíba – chamada também de Meio-Norte -, a do Paraná ou </w:t>
      </w:r>
      <w:proofErr w:type="spell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Paranaica</w:t>
      </w:r>
      <w:proofErr w:type="spell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 e a Central.</w:t>
      </w:r>
    </w:p>
    <w:p w:rsidR="007D5EB4" w:rsidRPr="007D5EB4" w:rsidRDefault="007D5EB4" w:rsidP="007D5EB4">
      <w:pPr>
        <w:shd w:val="clear" w:color="auto" w:fill="FFFFFF"/>
        <w:tabs>
          <w:tab w:val="left" w:pos="360"/>
        </w:tabs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proofErr w:type="gram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de</w:t>
      </w:r>
      <w:proofErr w:type="gram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 menor extensão: do Pantanal Mato-Grossense, do São Francisco ou </w:t>
      </w:r>
      <w:proofErr w:type="spell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Sanfranciscana</w:t>
      </w:r>
      <w:proofErr w:type="spell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 (</w:t>
      </w:r>
      <w:proofErr w:type="spell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esta</w:t>
      </w:r>
      <w:proofErr w:type="spell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 muito antiga), do Recôncavo Tucano (produtora de petróleo) e a Litorânea.</w:t>
      </w:r>
    </w:p>
    <w:p w:rsidR="007D5EB4" w:rsidRPr="007D5EB4" w:rsidRDefault="007D5EB4" w:rsidP="007D5EB4">
      <w:pPr>
        <w:shd w:val="clear" w:color="auto" w:fill="FFFFFF"/>
        <w:tabs>
          <w:tab w:val="left" w:pos="360"/>
        </w:tabs>
        <w:spacing w:after="150" w:line="240" w:lineRule="auto"/>
        <w:ind w:left="360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Além dessas, há as denominadas </w:t>
      </w:r>
      <w:r w:rsidRPr="007D5EB4">
        <w:rPr>
          <w:rFonts w:ascii="Helvetica" w:eastAsia="Times New Roman" w:hAnsi="Helvetica" w:cs="Helvetica"/>
          <w:i/>
          <w:iCs/>
          <w:color w:val="373A3C"/>
          <w:sz w:val="24"/>
          <w:szCs w:val="24"/>
          <w:lang w:eastAsia="pt-BR"/>
        </w:rPr>
        <w:t>bacias de compartimento de planalto</w:t>
      </w:r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, de reduzida extensão, se comparadas às cidades, e correspondentes a formações sedimentares alojadas em porções côncavas dos </w:t>
      </w:r>
      <w:proofErr w:type="spell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crátons</w:t>
      </w:r>
      <w:proofErr w:type="spell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 de pouca extensão e profundidade. É o caso das bacias sedimentares de Curitiba (PR), Taubaté (SP), Resende (RJ), São Paulo e outras.</w:t>
      </w:r>
    </w:p>
    <w:p w:rsidR="007D5EB4" w:rsidRPr="007D5EB4" w:rsidRDefault="007D5EB4" w:rsidP="007D5EB4">
      <w:pPr>
        <w:shd w:val="clear" w:color="auto" w:fill="FFFFFF"/>
        <w:tabs>
          <w:tab w:val="left" w:pos="360"/>
        </w:tabs>
        <w:spacing w:after="150" w:line="240" w:lineRule="auto"/>
        <w:ind w:left="360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As bacias sedimentares do Brasil possuem camadas dispostas horizontalmente ou quase horizontalmente, fato que evidencia a ausência de movimentos importantes – como os tectonismos – desde remotos tempos geológicos. Entretanto, no fim da era </w:t>
      </w:r>
      <w:proofErr w:type="spell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Mesozóica</w:t>
      </w:r>
      <w:proofErr w:type="spell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, ocorreram movimentos da crosta que formaram </w:t>
      </w:r>
      <w:r w:rsidRPr="007D5EB4">
        <w:rPr>
          <w:rFonts w:ascii="Helvetica" w:eastAsia="Times New Roman" w:hAnsi="Helvetica" w:cs="Helvetica"/>
          <w:b/>
          <w:bCs/>
          <w:color w:val="373A3C"/>
          <w:sz w:val="24"/>
          <w:szCs w:val="24"/>
          <w:lang w:eastAsia="pt-BR"/>
        </w:rPr>
        <w:t>fraturas</w:t>
      </w:r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, ou seja, fendas ou aberturas microscópicas ou macroscópicas que aparecem no corpo de uma rocha, principalmente em decorrência de forças tectônicas. Por essas fraturas ocorreu o escoamento de </w:t>
      </w:r>
      <w:r w:rsidRPr="007D5EB4">
        <w:rPr>
          <w:rFonts w:ascii="Helvetica" w:eastAsia="Times New Roman" w:hAnsi="Helvetica" w:cs="Helvetica"/>
          <w:b/>
          <w:bCs/>
          <w:color w:val="373A3C"/>
          <w:sz w:val="24"/>
          <w:szCs w:val="24"/>
          <w:lang w:eastAsia="pt-BR"/>
        </w:rPr>
        <w:t>lavas básicas</w:t>
      </w:r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 (lavas que podem percorrer grandes extensões), cobrindo grande extensão do sul do território brasileiro e da região de Poços de Caldas e Araxá (MG). Uma vez consolidadas, essas lavas resultantes do vulcanismo (reveja o quadro 15-A) deram origem a rochas (destacando-se os basaltos e os </w:t>
      </w:r>
      <w:proofErr w:type="spell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diabásicos</w:t>
      </w:r>
      <w:proofErr w:type="spell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) e a diversos </w:t>
      </w:r>
      <w:r w:rsidRPr="007D5EB4">
        <w:rPr>
          <w:rFonts w:ascii="Helvetica" w:eastAsia="Times New Roman" w:hAnsi="Helvetica" w:cs="Helvetica"/>
          <w:b/>
          <w:bCs/>
          <w:color w:val="373A3C"/>
          <w:sz w:val="24"/>
          <w:szCs w:val="24"/>
          <w:lang w:eastAsia="pt-BR"/>
        </w:rPr>
        <w:t>diques</w:t>
      </w:r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, ou seja, intrusões magmáticas em forma alongada nas camadas da crosta terrestre, onde se solidifica (reveja quadro 15-A). Essas rochas e diques, por apresentarem grande resistência à erosão, formaram relevos residuais, permitindo a existência de várias quedas-d’água nos rios do Centro-Sul, com destaque para as de Sete Quedas (que não existem mais, devido à construção da barragem de Itaipu), no Rio Paraná, e para as Cataratas do Iguaçu, na foz do rio de mesmo nome. Além disso, o basalto e o </w:t>
      </w:r>
      <w:proofErr w:type="spell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diabásio</w:t>
      </w:r>
      <w:proofErr w:type="spell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, submetidos a agentes erosivos como o intemperismo, se desagregaram e se decompuseram dando origem a solos avermelhados conhecidos genericamente com o nome de terra-roxa, encontrados principalmente no Planalto Meridional ou Arenito-Basáltico.</w:t>
      </w:r>
    </w:p>
    <w:p w:rsidR="007D5EB4" w:rsidRPr="007D5EB4" w:rsidRDefault="007D5EB4" w:rsidP="007D5EB4">
      <w:pPr>
        <w:shd w:val="clear" w:color="auto" w:fill="FFFFFF"/>
        <w:tabs>
          <w:tab w:val="left" w:pos="360"/>
        </w:tabs>
        <w:spacing w:after="150" w:line="240" w:lineRule="auto"/>
        <w:ind w:left="360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As bacias sedimentares do Brasil datam do </w:t>
      </w:r>
      <w:proofErr w:type="spell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Paleozóico</w:t>
      </w:r>
      <w:proofErr w:type="spell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, do </w:t>
      </w:r>
      <w:proofErr w:type="spell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Mesozóico</w:t>
      </w:r>
      <w:proofErr w:type="spell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 e do </w:t>
      </w:r>
      <w:proofErr w:type="spell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Cenozóico</w:t>
      </w:r>
      <w:proofErr w:type="spell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. As bacias sedimentares como a do Pantanal Mato-Grossense, litorâneas e de trechos que margeiam os rios da bacia </w:t>
      </w:r>
      <w:proofErr w:type="gram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hidrográfica Amazônica</w:t>
      </w:r>
      <w:proofErr w:type="gram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 xml:space="preserve"> são do </w:t>
      </w:r>
      <w:proofErr w:type="spellStart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Cenozóico</w:t>
      </w:r>
      <w:proofErr w:type="spellEnd"/>
      <w:r w:rsidRPr="007D5EB4"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  <w:t>.</w:t>
      </w:r>
    </w:p>
    <w:p w:rsidR="007D5EB4" w:rsidRPr="007D5EB4" w:rsidRDefault="007D5EB4" w:rsidP="007D5EB4">
      <w:pPr>
        <w:shd w:val="clear" w:color="auto" w:fill="FFFFFF"/>
        <w:tabs>
          <w:tab w:val="left" w:pos="360"/>
        </w:tabs>
        <w:spacing w:after="150" w:line="240" w:lineRule="auto"/>
        <w:ind w:left="60"/>
        <w:jc w:val="both"/>
        <w:rPr>
          <w:rFonts w:ascii="Helvetica" w:eastAsia="Times New Roman" w:hAnsi="Helvetica" w:cs="Helvetica"/>
          <w:color w:val="373A3C"/>
          <w:sz w:val="24"/>
          <w:szCs w:val="24"/>
          <w:lang w:eastAsia="pt-BR"/>
        </w:rPr>
      </w:pP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507"/>
        <w:gridCol w:w="4410"/>
      </w:tblGrid>
      <w:tr w:rsidR="007D5EB4" w:rsidRPr="007D5EB4" w:rsidTr="007D5EB4">
        <w:trPr>
          <w:jc w:val="center"/>
        </w:trPr>
        <w:tc>
          <w:tcPr>
            <w:tcW w:w="0" w:type="auto"/>
            <w:gridSpan w:val="3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Eras geológicas: resumo das características das bacias sedimentares do Brasil</w:t>
            </w:r>
          </w:p>
        </w:tc>
      </w:tr>
      <w:tr w:rsidR="007D5EB4" w:rsidRPr="007D5EB4" w:rsidTr="007D5EB4">
        <w:trPr>
          <w:jc w:val="center"/>
        </w:trPr>
        <w:tc>
          <w:tcPr>
            <w:tcW w:w="125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Cenozóica</w:t>
            </w:r>
            <w:proofErr w:type="spellEnd"/>
          </w:p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(Vida recente)</w:t>
            </w:r>
          </w:p>
        </w:tc>
        <w:tc>
          <w:tcPr>
            <w:tcW w:w="65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Quaternário</w:t>
            </w:r>
          </w:p>
        </w:tc>
        <w:tc>
          <w:tcPr>
            <w:tcW w:w="310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Formação de bacias sedimentares (ex.: Bacia Sedimentar do Pantanal e ao longo do vale amazônico)</w:t>
            </w:r>
          </w:p>
        </w:tc>
      </w:tr>
      <w:tr w:rsidR="007D5EB4" w:rsidRPr="007D5EB4" w:rsidTr="007D5EB4">
        <w:trPr>
          <w:jc w:val="center"/>
        </w:trPr>
        <w:tc>
          <w:tcPr>
            <w:tcW w:w="125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65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Terciário</w:t>
            </w:r>
          </w:p>
        </w:tc>
        <w:tc>
          <w:tcPr>
            <w:tcW w:w="310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Formação de bacias sedimentares (ex.: Bacia Sedimentar Amazônica)</w:t>
            </w:r>
          </w:p>
        </w:tc>
      </w:tr>
      <w:tr w:rsidR="007D5EB4" w:rsidRPr="007D5EB4" w:rsidTr="007D5EB4">
        <w:trPr>
          <w:jc w:val="center"/>
        </w:trPr>
        <w:tc>
          <w:tcPr>
            <w:tcW w:w="125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Mesozóica</w:t>
            </w:r>
            <w:proofErr w:type="spellEnd"/>
          </w:p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(Vida Intermediária)</w:t>
            </w:r>
          </w:p>
        </w:tc>
        <w:tc>
          <w:tcPr>
            <w:tcW w:w="65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0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Formação de bacias sedimentares (ex.: Bacia </w:t>
            </w:r>
            <w:proofErr w:type="spellStart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Paranaica</w:t>
            </w:r>
            <w:proofErr w:type="spellEnd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Sanfranciscana</w:t>
            </w:r>
            <w:proofErr w:type="spellEnd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do </w:t>
            </w:r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Meio-Norte etc.). Formação das ilhas Trindade, Martin Vaz, Arquipélago Fernando de Noronha e Penedos de S. Pedro e São Paulo. Derrames basálticos na Região Sul e formação do planalto arenito-basálticos.</w:t>
            </w:r>
          </w:p>
        </w:tc>
      </w:tr>
      <w:tr w:rsidR="007D5EB4" w:rsidRPr="007D5EB4" w:rsidTr="007D5EB4">
        <w:trPr>
          <w:jc w:val="center"/>
        </w:trPr>
        <w:tc>
          <w:tcPr>
            <w:tcW w:w="125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Paleozóica</w:t>
            </w:r>
            <w:proofErr w:type="spellEnd"/>
          </w:p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(Vida Antiga)</w:t>
            </w:r>
          </w:p>
        </w:tc>
        <w:tc>
          <w:tcPr>
            <w:tcW w:w="65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100" w:type="pct"/>
            <w:shd w:val="clear" w:color="auto" w:fill="auto"/>
            <w:hideMark/>
          </w:tcPr>
          <w:p w:rsidR="007D5EB4" w:rsidRPr="007D5EB4" w:rsidRDefault="007D5EB4" w:rsidP="007D5EB4">
            <w:pPr>
              <w:tabs>
                <w:tab w:val="left" w:pos="360"/>
              </w:tabs>
              <w:spacing w:after="15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Formação de bacias sedimentares antigas, do </w:t>
            </w:r>
            <w:proofErr w:type="spellStart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varbito</w:t>
            </w:r>
            <w:proofErr w:type="spellEnd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, rocha sedimentar, em Itu (SP), do carvão mineral no sul do Brasil. Início da formação da Bacia Sedimentar </w:t>
            </w:r>
            <w:proofErr w:type="spellStart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Paranáica</w:t>
            </w:r>
            <w:proofErr w:type="spellEnd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</w:t>
            </w:r>
            <w:proofErr w:type="spellStart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Sanfranciscana</w:t>
            </w:r>
            <w:proofErr w:type="spellEnd"/>
            <w:r w:rsidRPr="007D5EB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</w:tc>
      </w:tr>
    </w:tbl>
    <w:p w:rsidR="007F2B34" w:rsidRDefault="007D5EB4" w:rsidP="007D5EB4">
      <w:pPr>
        <w:tabs>
          <w:tab w:val="left" w:pos="360"/>
        </w:tabs>
        <w:jc w:val="both"/>
      </w:pPr>
    </w:p>
    <w:bookmarkEnd w:id="0"/>
    <w:p w:rsidR="007D5EB4" w:rsidRDefault="007D5EB4" w:rsidP="007D5EB4">
      <w:pPr>
        <w:tabs>
          <w:tab w:val="left" w:pos="360"/>
        </w:tabs>
        <w:jc w:val="both"/>
      </w:pPr>
    </w:p>
    <w:sectPr w:rsidR="007D5EB4" w:rsidSect="007D5EB4">
      <w:pgSz w:w="11906" w:h="16838"/>
      <w:pgMar w:top="142" w:right="282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367"/>
    <w:multiLevelType w:val="multilevel"/>
    <w:tmpl w:val="1FFE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A83908"/>
    <w:multiLevelType w:val="multilevel"/>
    <w:tmpl w:val="701A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F065E8"/>
    <w:multiLevelType w:val="hybridMultilevel"/>
    <w:tmpl w:val="75F82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B4"/>
    <w:rsid w:val="007D5EB4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B0A27"/>
  <w15:chartTrackingRefBased/>
  <w15:docId w15:val="{0B2F4147-8128-450F-BEC5-0C0519A97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D5E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7D5E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D5EB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7D5EB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7D5EB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5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D5EB4"/>
    <w:rPr>
      <w:i/>
      <w:iCs/>
    </w:rPr>
  </w:style>
  <w:style w:type="character" w:styleId="Forte">
    <w:name w:val="Strong"/>
    <w:basedOn w:val="Fontepargpadro"/>
    <w:uiPriority w:val="22"/>
    <w:qFormat/>
    <w:rsid w:val="007D5EB4"/>
    <w:rPr>
      <w:b/>
      <w:bCs/>
    </w:rPr>
  </w:style>
  <w:style w:type="paragraph" w:styleId="PargrafodaLista">
    <w:name w:val="List Paragraph"/>
    <w:basedOn w:val="Normal"/>
    <w:uiPriority w:val="34"/>
    <w:qFormat/>
    <w:rsid w:val="007D5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99211">
          <w:marLeft w:val="0"/>
          <w:marRight w:val="0"/>
          <w:marTop w:val="0"/>
          <w:marBottom w:val="210"/>
          <w:divBdr>
            <w:top w:val="single" w:sz="6" w:space="5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2250">
              <w:marLeft w:val="75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  <w:div w:id="1966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2967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2018-07-10T17:13:00Z</dcterms:created>
  <dcterms:modified xsi:type="dcterms:W3CDTF">2018-07-10T17:14:00Z</dcterms:modified>
</cp:coreProperties>
</file>