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47" w:rsidRPr="00B23547" w:rsidRDefault="00B23547" w:rsidP="00B23547">
      <w:pPr>
        <w:shd w:val="clear" w:color="auto" w:fill="FFFFFF"/>
        <w:spacing w:after="5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B23547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Sistema Internacional de Unidades</w:t>
      </w:r>
    </w:p>
    <w:bookmarkEnd w:id="0"/>
    <w:p w:rsidR="00B23547" w:rsidRPr="00B23547" w:rsidRDefault="00B23547" w:rsidP="00B23547">
      <w:r w:rsidRPr="00B23547">
        <w:t>FÍSICA</w:t>
      </w:r>
    </w:p>
    <w:p w:rsidR="00B23547" w:rsidRPr="00B23547" w:rsidRDefault="00B23547" w:rsidP="00B2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35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Sistema Internacional de Unidades é utilizado para a padronização das unidades de medida, adotando-se uma unidade para cada grandeza física.</w:t>
      </w:r>
    </w:p>
    <w:p w:rsidR="00B23547" w:rsidRPr="00B23547" w:rsidRDefault="00B23547" w:rsidP="00B235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3547" w:rsidRPr="00B23547" w:rsidRDefault="00B23547" w:rsidP="00B2354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O quilograma padrão é um pequeno cilindro constituído de uma liga de platina e irídio</w:t>
      </w:r>
    </w:p>
    <w:p w:rsidR="00B23547" w:rsidRPr="00B23547" w:rsidRDefault="00B23547" w:rsidP="00B23547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35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 que são grandezas?</w:t>
      </w:r>
    </w:p>
    <w:p w:rsidR="00B23547" w:rsidRPr="00B23547" w:rsidRDefault="00B23547" w:rsidP="00B23547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Em Física, chamamos de </w:t>
      </w:r>
      <w:hyperlink r:id="rId5" w:history="1">
        <w:r w:rsidRPr="00B2354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grandeza</w:t>
        </w:r>
      </w:hyperlink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 aquilo que pode ser medido, como velocidade, tempo, massa e força. Embora saibamos que existem dezenas de grandezas físicas, alguns padrões e definições são estabelecidos para um número mínimo de grandezas fundamentais. A partir das grandezas </w:t>
      </w:r>
      <w:r w:rsidRPr="00B235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fundamentais,</w:t>
      </w: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definidas unidades para as demais grandezas, ditas </w:t>
      </w:r>
      <w:r w:rsidRPr="00B235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grandezas derivadas</w:t>
      </w: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23547" w:rsidRPr="00B23547" w:rsidRDefault="00B23547" w:rsidP="00B23547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Dessa forma, da grandeza fundamental </w:t>
      </w:r>
      <w:r w:rsidRPr="00B235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comprimento</w:t>
      </w: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exemplo, cuja unidade é o metro, definem-se unidades derivadas, como </w:t>
      </w:r>
      <w:r w:rsidRPr="00B235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área (metro quadrado) </w:t>
      </w: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e </w:t>
      </w:r>
      <w:r w:rsidRPr="00B235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volume (metro cúbico)</w:t>
      </w: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. As grandezas fundamentais </w:t>
      </w:r>
      <w:r w:rsidRPr="00B235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comprimento e tempo, por exemplo, </w:t>
      </w: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definem a unidade de </w:t>
      </w:r>
      <w:r w:rsidRPr="00B235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velocidade e aceleração</w:t>
      </w: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23547" w:rsidRPr="00B23547" w:rsidRDefault="00B23547" w:rsidP="00B23547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35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Criação do Sistema Internacional de Unidades</w:t>
      </w:r>
    </w:p>
    <w:p w:rsidR="00B23547" w:rsidRPr="00B23547" w:rsidRDefault="00B23547" w:rsidP="00B23547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Até meados de 1960, em todo mundo havia vários sistemas de unidades de medida, ou seja, existiam diferentes unidades fundamentais que originavam inúmeras unidades derivadas. As grandezas força e velocidade, por exemplo, possuíam cerca de uma dezena de unidades diferentes em uso. De certa forma, essa grande quantidade de unidades fundamentais atrapalhava o sistema de medidas, já que as unidades eram diferentes em cada região. Em virtude dessa divergência de unidades fundamentais, a 11</w:t>
      </w:r>
      <w:r w:rsidRPr="00B235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a</w:t>
      </w: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 Conferência Geral de Pesos e Medidas (CGPM) criou o </w:t>
      </w:r>
      <w:r w:rsidRPr="00B235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Internacional de Unidades (SI).</w:t>
      </w:r>
    </w:p>
    <w:p w:rsidR="00B23547" w:rsidRPr="00B23547" w:rsidRDefault="00B23547" w:rsidP="00B23547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Não pare agora</w:t>
      </w:r>
      <w:proofErr w:type="gramStart"/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... Tem</w:t>
      </w:r>
      <w:proofErr w:type="gramEnd"/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depois da publicidade ;)</w:t>
      </w:r>
    </w:p>
    <w:p w:rsidR="00B23547" w:rsidRPr="00B23547" w:rsidRDefault="00B23547" w:rsidP="00B23547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B235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Internacional de Unidades (SI)</w:t>
      </w: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deveria estabelecer para cada grandeza somente uma unidade. O acordo em relação à utilização de apenas uma unidade foi </w:t>
      </w:r>
      <w:proofErr w:type="gramStart"/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realizado</w:t>
      </w:r>
      <w:proofErr w:type="gramEnd"/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1971, na 14ª CGPM. Nessa conferência foram selecionadas as unidades básicas do SI: </w:t>
      </w:r>
      <w:r w:rsidRPr="00B235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metro, quilograma, segundo, ampère, kelvin, mol e candela, correspondentes, respectivamente, às grandezas fundamentais comprimento, massa, tempo, intensidade de </w:t>
      </w:r>
      <w:hyperlink r:id="rId6" w:history="1">
        <w:r w:rsidRPr="00B2354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t-BR"/>
          </w:rPr>
          <w:t>corrente elétrica</w:t>
        </w:r>
      </w:hyperlink>
      <w:r w:rsidRPr="00B235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 </w:t>
      </w:r>
      <w:hyperlink r:id="rId7" w:history="1">
        <w:r w:rsidRPr="00B2354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t-BR"/>
          </w:rPr>
          <w:t>temperatura</w:t>
        </w:r>
      </w:hyperlink>
      <w:r w:rsidRPr="00B235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quantidade de matéria e intensidade luminosa.</w:t>
      </w:r>
    </w:p>
    <w:p w:rsidR="00B23547" w:rsidRPr="00B23547" w:rsidRDefault="00B23547" w:rsidP="00B23547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Do mesmo modo, foram estabelecidos os seus símbolos, unidades derivadas, unidades suplementares e prefixos. O progresso científico e tecnológico tem possibilitado a redefinição dos padrões dessas grandezas. A tabela abaixo nos mostra as unidades de base do </w:t>
      </w:r>
      <w:r w:rsidRPr="00B235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</w:t>
      </w:r>
      <w:r w:rsidRPr="00B23547">
        <w:rPr>
          <w:rFonts w:ascii="Times New Roman" w:eastAsia="Times New Roman" w:hAnsi="Times New Roman" w:cs="Times New Roman"/>
          <w:sz w:val="24"/>
          <w:szCs w:val="24"/>
          <w:lang w:eastAsia="pt-BR"/>
        </w:rPr>
        <w:t>, bem como seus símbolos.</w:t>
      </w:r>
    </w:p>
    <w:p w:rsidR="00B23547" w:rsidRPr="00B23547" w:rsidRDefault="00B23547" w:rsidP="00B23547">
      <w:pPr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354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86400" cy="3838575"/>
            <wp:effectExtent l="0" t="0" r="0" b="9525"/>
            <wp:docPr id="1" name="Imagem 1" descr="https://s2.static.brasilescola.uol.com.br/img/2016/04/unidades-de-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2.static.brasilescola.uol.com.br/img/2016/04/unidades-de-ba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34" w:rsidRPr="00B23547" w:rsidRDefault="00B23547" w:rsidP="00B235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B23547" w:rsidSect="00B23547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651BA"/>
    <w:multiLevelType w:val="multilevel"/>
    <w:tmpl w:val="0F2C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47"/>
    <w:rsid w:val="00AE675A"/>
    <w:rsid w:val="00B23547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F033"/>
  <w15:chartTrackingRefBased/>
  <w15:docId w15:val="{A8B0EF77-14B3-4301-A80E-C70B3F78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3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23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3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2354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B23547"/>
  </w:style>
  <w:style w:type="character" w:styleId="Hyperlink">
    <w:name w:val="Hyperlink"/>
    <w:basedOn w:val="Fontepargpadro"/>
    <w:uiPriority w:val="99"/>
    <w:semiHidden/>
    <w:unhideWhenUsed/>
    <w:rsid w:val="00B23547"/>
    <w:rPr>
      <w:color w:val="0000FF"/>
      <w:u w:val="single"/>
    </w:rPr>
  </w:style>
  <w:style w:type="character" w:customStyle="1" w:styleId="omnia-new-ads-span">
    <w:name w:val="omnia-new-ads-span"/>
    <w:basedOn w:val="Fontepargpadro"/>
    <w:rsid w:val="00B23547"/>
  </w:style>
  <w:style w:type="paragraph" w:styleId="NormalWeb">
    <w:name w:val="Normal (Web)"/>
    <w:basedOn w:val="Normal"/>
    <w:uiPriority w:val="99"/>
    <w:semiHidden/>
    <w:unhideWhenUsed/>
    <w:rsid w:val="00B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23547"/>
    <w:rPr>
      <w:i/>
      <w:iCs/>
    </w:rPr>
  </w:style>
  <w:style w:type="character" w:styleId="Forte">
    <w:name w:val="Strong"/>
    <w:basedOn w:val="Fontepargpadro"/>
    <w:uiPriority w:val="22"/>
    <w:qFormat/>
    <w:rsid w:val="00B23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796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7808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0164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fisica/temperatura-calo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silescola.uol.com.br/fisica/corrente-eletrica.htm" TargetMode="External"/><Relationship Id="rId5" Type="http://schemas.openxmlformats.org/officeDocument/2006/relationships/hyperlink" Target="https://brasilescola.uol.com.br/o-que-e/fisica/o-que-e-grandeza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2018-06-23T19:29:00Z</dcterms:created>
  <dcterms:modified xsi:type="dcterms:W3CDTF">2018-06-23T19:31:00Z</dcterms:modified>
</cp:coreProperties>
</file>