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2C" w:rsidRPr="00D11E2C" w:rsidRDefault="00D11E2C" w:rsidP="00D11E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 w:rsidRPr="00D11E2C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Gincana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A gincana é uma atividade lúdica, que pode ser comparada a um jogo, por causa de seu caráter competitivo. Ela costuma englobar um número grande de participantes, podendo compor uma mesma equipe pessoas de várias idades e sexos diferentes.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uma gincana, estimula-se o lado cooperativo das pessoas. Isso porque todo trabalho desenvolvido é realizado em grupo, ou seja, os participantes de uma mesma equipe precisam ajudar-se mutuamente. Somente com essa </w:t>
      </w:r>
      <w:bookmarkStart w:id="0" w:name="_GoBack"/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conscientização, obtemos sucesso em uma gincana; não necessariamente o sucesso da vitória, mas o da participação, </w:t>
      </w:r>
      <w:bookmarkEnd w:id="0"/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da integração e da socialização.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Uma gincana pode ser de caráter recreativo, comemorativo, cultural, social, integrativo e filantrópico.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Independentemente do tipo de gincana, é possível organizá-la com várias provas. As mais comuns são as esportivas, as de perguntas e respostas, as que envolvem resistência e as que requerem improviso.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observarmos, contudo, que as provas devem ser adequadas ao tipo de gincana que estiver sendo realizada. Por exemplo, se uma gincana quer promover a socialização, as provas devem estar organizadas para esse fim.</w:t>
      </w:r>
    </w:p>
    <w:p w:rsidR="00D11E2C" w:rsidRPr="00D11E2C" w:rsidRDefault="00D11E2C" w:rsidP="00D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80610" cy="2306955"/>
            <wp:effectExtent l="0" t="0" r="0" b="0"/>
            <wp:docPr id="1" name="Imagem 1" descr="Ginc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can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D11E2C">
        <w:rPr>
          <w:rFonts w:ascii="Times New Roman" w:eastAsia="Times New Roman" w:hAnsi="Times New Roman" w:cs="Times New Roman"/>
          <w:sz w:val="36"/>
          <w:szCs w:val="36"/>
          <w:lang w:eastAsia="pt-BR"/>
        </w:rPr>
        <w:t>Organização das equipes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à organização das equipes, precisamos ficar atentos aos seguintes pontos: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Montagem da equipe: O mais comum é que, no grupo, haja pessoas de todas as idades, assim como pessoas de ambos os sexos.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 equipe: É usual nomear as equipes por cor: equipe azul, equipe vermelha, etc.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Liderança: Toda equipe deve escolher um líder, que será encarregado de resolver eventuais problemas durante a realização das provas.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Premiação: Deve ser previamente estabelecido se a equipe vencedora ganhará algum prêmio. Em caso afirmativo, o prêmio deve estar pronto para ser entregue ao final da gincana, principalmente se os participantes forem crianças. É uma expectativa que deve ser respeitada para não causar frustração.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Animador: A gincana deve ter uma pessoa que comandará todas as atividades no decorrer do evento, controlando o tempo, quando necessário, o início de cada prova, a pontuação, entre outros fatores.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Grito de guerra: Muitas vezes, a criação de um grito de guerra é uma das provas da gincana. O grito de guerra é usado para incentivar a equipe.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Placar: É necessário ter um placar onde possamos anotar, ao final de cada prova, a pontuação de todas as equipes participantes da gincana. Esse placar deve ser grande e visível a todos para garantir a fidelidade dos pontos conquistados pelas equipes.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D11E2C">
        <w:rPr>
          <w:rFonts w:ascii="Times New Roman" w:eastAsia="Times New Roman" w:hAnsi="Times New Roman" w:cs="Times New Roman"/>
          <w:sz w:val="36"/>
          <w:szCs w:val="36"/>
          <w:lang w:eastAsia="pt-BR"/>
        </w:rPr>
        <w:t>Gincana de socialização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principal da gincana de socialização é assimilar e compartilhar as características de um grupo e fazer parte dele. Isso é obtido por meio das provas propostas aos participantes.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socialização está intimamente ligada à integração, </w:t>
      </w:r>
      <w:proofErr w:type="gramStart"/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pois ,</w:t>
      </w:r>
      <w:proofErr w:type="gramEnd"/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nos socializamos, passamos a integrar determinado grupo justamente por ter assimilado suas características.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Em uma gincana, esse fator é importante para o sucesso na realização das provas. Na Gincana de Socialização, a s provas mais comuns são as que trabalham a cooperação.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D11E2C">
        <w:rPr>
          <w:rFonts w:ascii="Times New Roman" w:eastAsia="Times New Roman" w:hAnsi="Times New Roman" w:cs="Times New Roman"/>
          <w:sz w:val="36"/>
          <w:szCs w:val="36"/>
          <w:lang w:eastAsia="pt-BR"/>
        </w:rPr>
        <w:t>Exemplos de provas divertidas de uma gincana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Bambolê no círculo: dez componentes da equipe devem formar um círculo, de mãos dadas. Um bambolê será colocado no braço de um dos participantes. Ao sinal do animador da gincana, o bambolê deve ser passado por todos os participantes sem que eles soltem as mãos, no menor tempo possível.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Bola ao ar: exige a participação da equipe toda. A equipe deve estar em círculo, com fitas no punho, como pulseiras em elos, ligando uma pessoa a outra. O animador lança uma bola grande, de plástico, no meio do círculo, que deve ser rebatida e mantida no ar o maior tempo possível. Vence a equipe que mantiver a bola no ar por mais tempo, respeitado o limite máximo imposto pela prova, que, normalmente, é de 3 minutos.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Voleibol no escuro: semelhante a um jogo oficial de voleibol, mas com algumas alterações. São dez participantes por equipe e, na rede, é colocado um pano preto; os participantes podem dar quantos toques forem necessários antes de passar a bola para o campo adversário. A pontuação é feita como no voleibol, ou seja, bola no chão é ponto da equipe adversária.</w:t>
      </w:r>
    </w:p>
    <w:p w:rsidR="00D11E2C" w:rsidRPr="00D11E2C" w:rsidRDefault="00D11E2C" w:rsidP="00D1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E2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podemos observar na descrição dessas provas, é muito importante que haja cooperação entre os integrantes da equipe envolvidos na competição.</w:t>
      </w:r>
    </w:p>
    <w:p w:rsidR="007F2B34" w:rsidRPr="00D11E2C" w:rsidRDefault="00D11E2C" w:rsidP="00D11E2C">
      <w:pPr>
        <w:jc w:val="both"/>
        <w:rPr>
          <w:rFonts w:ascii="Times New Roman" w:hAnsi="Times New Roman" w:cs="Times New Roman"/>
        </w:rPr>
      </w:pPr>
    </w:p>
    <w:sectPr w:rsidR="007F2B34" w:rsidRPr="00D11E2C" w:rsidSect="00D11E2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C"/>
    <w:rsid w:val="00AE675A"/>
    <w:rsid w:val="00D11E2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531"/>
  <w15:chartTrackingRefBased/>
  <w15:docId w15:val="{722C59BF-A690-49E0-9BDA-C474CF6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1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1E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1E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1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2018-06-14T16:41:00Z</dcterms:created>
  <dcterms:modified xsi:type="dcterms:W3CDTF">2018-06-14T16:42:00Z</dcterms:modified>
</cp:coreProperties>
</file>