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299" w:rsidRPr="00201299" w:rsidRDefault="00201299" w:rsidP="0020129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4"/>
          <w:szCs w:val="54"/>
          <w:lang w:eastAsia="pt-BR"/>
        </w:rPr>
      </w:pPr>
      <w:bookmarkStart w:id="0" w:name="_GoBack"/>
      <w:r w:rsidRPr="0020129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4"/>
          <w:szCs w:val="54"/>
          <w:bdr w:val="none" w:sz="0" w:space="0" w:color="auto" w:frame="1"/>
          <w:lang w:eastAsia="pt-BR"/>
        </w:rPr>
        <w:t>O Brasil na Segunda Guerra Mundial</w:t>
      </w:r>
    </w:p>
    <w:bookmarkEnd w:id="0"/>
    <w:p w:rsidR="00201299" w:rsidRPr="00201299" w:rsidRDefault="00201299" w:rsidP="00201299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012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No cenário das duas grandes guerras mundiais, todos sabem que a segunda foi ligeiramente mais marcante que a primeira. Se estendendo por um período de seis anos (de 1939 até 1945), contando com a participação de diversos países e deixando inúmeros mortos, o conflito foi um triste marco na história do mundo. Nesse artigo, será explicada a participação do Brasil na </w:t>
      </w:r>
      <w:hyperlink r:id="rId4" w:history="1">
        <w:r w:rsidRPr="002012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pt-BR"/>
          </w:rPr>
          <w:t>Segunda Guerra Mundial</w:t>
        </w:r>
      </w:hyperlink>
      <w:r w:rsidRPr="002012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201299" w:rsidRPr="00201299" w:rsidRDefault="00201299" w:rsidP="00201299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012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Para iniciar o assunto, é preciso entender que a Segunda Grande Guerra teve uma divisão de dois grupos chave: o grupo dos Aliados e as Potências do Eixo. O primeiro tinha, como líderes, o Reino Unido, os Estados Unidos e a União Soviética, enquanto o segundo grupo era liderado pela Alemanha, pelo Japão e pela Itália.</w:t>
      </w:r>
    </w:p>
    <w:p w:rsidR="00201299" w:rsidRPr="00201299" w:rsidRDefault="00201299" w:rsidP="00201299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012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participação do Brasil no conflito teve início no ano de 1942, quando o país era governado pelo presidente </w:t>
      </w:r>
      <w:hyperlink r:id="rId5" w:history="1">
        <w:r w:rsidRPr="002012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pt-BR"/>
          </w:rPr>
          <w:t>Getúlio Vargas</w:t>
        </w:r>
      </w:hyperlink>
      <w:r w:rsidRPr="002012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que entrou em um acordo com o então presidente americano, chamado Franklin Roosevelt, resultando no ingresso brasileiro na guerra em uma posição inicialmente neutra.</w:t>
      </w:r>
    </w:p>
    <w:p w:rsidR="00201299" w:rsidRPr="00201299" w:rsidRDefault="00201299" w:rsidP="00201299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012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Segundo o professor e estudioso Paulo Martins, o apoio do Brasil foi disputado pelos dois grupos na Segunda Guerra. Os aliados, de acordo com ele, fizeram isso de forma aberta, enquanto os países do eixo disputavam a entrada dos brasileiros de forma velada.</w:t>
      </w:r>
    </w:p>
    <w:p w:rsidR="00201299" w:rsidRPr="00201299" w:rsidRDefault="00201299" w:rsidP="00201299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012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Preocupados com o apoio que o Brasil poderia dar aos países do eixo, os Estados Unidos forneceram à Vargas alguns benefícios que, somados a outros fatores, fizeram com que os soldados brasileiros ficassem definitivamente ao lado do eixo. Um exemplo disso foi um empréstimo americano de 20 milhões de dólares destinados à construção da Usina de Volta Redonda e o ataque a embarcações brasileiras por parte dos nazistas. Esse último fato gerou indignação e uma série de protestos.</w:t>
      </w:r>
    </w:p>
    <w:p w:rsidR="00201299" w:rsidRPr="00201299" w:rsidRDefault="00201299" w:rsidP="00201299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012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Sendo assim, no mês de agosto de 1942, o presidente Getúlio Vargas declarou guerra contra alemães e italianos. Os objetivos eram claros: manter e aumentar os acordos poderosos que mantinham com os Estados Unidos, além de reforçar a aliança com os militares.</w:t>
      </w:r>
    </w:p>
    <w:p w:rsidR="00201299" w:rsidRPr="00201299" w:rsidRDefault="00201299" w:rsidP="00201299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012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No ano de 1943, surgiu a</w:t>
      </w:r>
      <w:r w:rsidRPr="002012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 FEB (Força Expedicionária Brasileira)</w:t>
      </w:r>
      <w:r w:rsidRPr="002012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o grupo de militares brasileiros que lutariam na Segundo Guerra.</w:t>
      </w:r>
    </w:p>
    <w:p w:rsidR="00201299" w:rsidRPr="00201299" w:rsidRDefault="00201299" w:rsidP="00201299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012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principal ação do Brasil na Segunda Guerra Mundial aconteceu no ano de 1944, quando o país ajudou o exército dos Estados Unidos na libertação da Itália, que pertencia, em partes, ao exército alemão. Foram enviados à Itália mais de 25 mil soldados, contando com homens da Força Expedicionária Brasileira e da Força Aérea Brasileira. Nessa missão, ainda houveram </w:t>
      </w:r>
      <w:proofErr w:type="gramStart"/>
      <w:r w:rsidRPr="002012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algumas dificuldade</w:t>
      </w:r>
      <w:proofErr w:type="gramEnd"/>
      <w:r w:rsidRPr="002012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para os soldados brasileiros, que não estavam acostumados com o clima frio da região.</w:t>
      </w:r>
    </w:p>
    <w:p w:rsidR="00201299" w:rsidRPr="00201299" w:rsidRDefault="00201299" w:rsidP="00201299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012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Brasil também contribuiu no conflito fornecendo matéria-prima para países do grupo dos aliados (como a borracha, por exemplo) e cedendo bases militares para as tropas norte-americanas.</w:t>
      </w:r>
    </w:p>
    <w:p w:rsidR="00201299" w:rsidRPr="00201299" w:rsidRDefault="00201299" w:rsidP="00201299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012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No ano seguinte ao do fim de guerra, a Força Expedicionária Brasileira teve seu fim.</w:t>
      </w:r>
    </w:p>
    <w:p w:rsidR="00201299" w:rsidRPr="00201299" w:rsidRDefault="00201299" w:rsidP="00201299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</w:pPr>
      <w:r w:rsidRPr="00201299"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  <w:lastRenderedPageBreak/>
        <w:t xml:space="preserve">O retorno </w:t>
      </w:r>
      <w:proofErr w:type="gramStart"/>
      <w:r w:rsidRPr="00201299"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  <w:t>dos pracinhas</w:t>
      </w:r>
      <w:proofErr w:type="gramEnd"/>
    </w:p>
    <w:p w:rsidR="00201299" w:rsidRPr="00201299" w:rsidRDefault="00201299" w:rsidP="00201299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012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Com o fim da guerra, em agosto de 1945, os soldados brasileiros voltaram a sua pátria e comemoraram a vitória. Para Vargas, isso teve um sabor amargo: os próprios soldados passaram a questionar a incoerência da luta contra a ditadura nazista em nome da democracia num momento em que, dentro do próprio Brasil, as liberdades civis eram limitadas por um regime ditatorial.</w:t>
      </w:r>
    </w:p>
    <w:p w:rsidR="00201299" w:rsidRPr="00201299" w:rsidRDefault="00201299" w:rsidP="00201299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012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Em seu retomo, </w:t>
      </w:r>
      <w:proofErr w:type="gramStart"/>
      <w:r w:rsidRPr="002012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os pracinhas</w:t>
      </w:r>
      <w:proofErr w:type="gramEnd"/>
      <w:r w:rsidRPr="002012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foram recebidos como heróis em várias manifestações populares realizadas em todo o país.</w:t>
      </w:r>
    </w:p>
    <w:p w:rsidR="00201299" w:rsidRPr="00201299" w:rsidRDefault="00201299" w:rsidP="00201299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0129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5143500" cy="3352800"/>
            <wp:effectExtent l="0" t="0" r="0" b="0"/>
            <wp:wrapTopAndBottom/>
            <wp:docPr id="1" name="Imagem 1" descr="Retorno dos pracinhas brasileiros da Segunda Guer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torno dos pracinhas brasileiros da Segunda Guer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012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Pracinhas da Força Expedicionária Brasileira (FEB) retomando ao Brasil no navio Pedro II, em 1945.</w:t>
      </w:r>
    </w:p>
    <w:p w:rsidR="007F2B34" w:rsidRPr="00201299" w:rsidRDefault="00201299" w:rsidP="00201299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7F2B34" w:rsidRPr="00201299" w:rsidSect="00201299">
      <w:pgSz w:w="11906" w:h="16838"/>
      <w:pgMar w:top="142" w:right="424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299"/>
    <w:rsid w:val="00201299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96BC3"/>
  <w15:chartTrackingRefBased/>
  <w15:docId w15:val="{65A0F5D0-CE14-4109-B772-0C9EC3D93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012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2012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0129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0129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01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01299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012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coladaweb.com/historia-do-brasil/o-brasil-na-segunda-guerra-mundial" TargetMode="External"/><Relationship Id="rId4" Type="http://schemas.openxmlformats.org/officeDocument/2006/relationships/hyperlink" Target="https://www.coladaweb.com/historia/guerras/segunda-guerra-mundi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576</Words>
  <Characters>3115</Characters>
  <Application>Microsoft Office Word</Application>
  <DocSecurity>0</DocSecurity>
  <Lines>25</Lines>
  <Paragraphs>7</Paragraphs>
  <ScaleCrop>false</ScaleCrop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2018-05-21T16:30:00Z</dcterms:created>
  <dcterms:modified xsi:type="dcterms:W3CDTF">2018-05-21T16:32:00Z</dcterms:modified>
</cp:coreProperties>
</file>