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E8" w:rsidRPr="008923E8" w:rsidRDefault="008923E8" w:rsidP="008923E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r w:rsidRPr="008923E8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Maneirismo</w:t>
      </w:r>
    </w:p>
    <w:p w:rsidR="008923E8" w:rsidRPr="008923E8" w:rsidRDefault="008923E8" w:rsidP="008923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923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Maneirismo,</w:t>
      </w: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 tanto quanto o Renascimento, foi um movimento amplo e diversificado.</w:t>
      </w:r>
    </w:p>
    <w:bookmarkEnd w:id="0"/>
    <w:p w:rsidR="008923E8" w:rsidRPr="008923E8" w:rsidRDefault="008923E8" w:rsidP="008923E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morte de Rafael, tudo ficou sem graça, a arte tinha atingido o auge da perfeição e da harmonia. Era preciso mudar, evoluir. A realidade foi, então, trocada pela imaginação, a harmonia pelo desequilíbrio, e a razão pela emoção. A pintura tornou-se exagerada, sofisticada demais e com fortes combinações de cores.</w:t>
      </w:r>
    </w:p>
    <w:p w:rsidR="008923E8" w:rsidRPr="008923E8" w:rsidRDefault="008923E8" w:rsidP="008923E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Tudo parecia estar em desordem, a Igreja estava desacreditada, Roma havia sido tomada pelos espanhóis e germânicos e a pintura maneirista era o próprio retrato da realidade, com suas figuras retorcidas, sombrias e tensas.</w:t>
      </w:r>
    </w:p>
    <w:p w:rsidR="008923E8" w:rsidRPr="008923E8" w:rsidRDefault="008923E8" w:rsidP="008923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Maneirismo é uma palavra que vem do italiano</w:t>
      </w:r>
      <w:r w:rsidRPr="008923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 maniera</w:t>
      </w: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 (maneira), significando que a pintura era identificada pelo seu estilo, isto é, corpos distorcidos, bastante alongados, sendo, às vezes, exageradamente musculosos. As cores utilizadas davam a impressão de movimento irreal e muita tensão.</w:t>
      </w:r>
    </w:p>
    <w:p w:rsidR="008923E8" w:rsidRPr="008923E8" w:rsidRDefault="008923E8" w:rsidP="008923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3E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3408045</wp:posOffset>
            </wp:positionV>
            <wp:extent cx="5143500" cy="2209800"/>
            <wp:effectExtent l="0" t="0" r="0" b="0"/>
            <wp:wrapTopAndBottom/>
            <wp:docPr id="3" name="Imagem 3" descr="Quado Crucificação de Tintor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do Crucificação de Tintoret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23E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4267200" cy="2914650"/>
            <wp:effectExtent l="0" t="0" r="0" b="0"/>
            <wp:wrapTopAndBottom/>
            <wp:docPr id="4" name="Imagem 4" descr="Quadro Cristo no mar da Galiléia deTintor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o Cristo no mar da Galiléia deTintoret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Cristo no mar da Galiléia, 1575/80 – Tintoretto</w:t>
      </w:r>
    </w:p>
    <w:p w:rsidR="008923E8" w:rsidRPr="008923E8" w:rsidRDefault="008923E8" w:rsidP="008923E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Um exemplo da pintura maneirista é a obra de Tintoretto (1518-1594):</w:t>
      </w:r>
    </w:p>
    <w:p w:rsidR="008923E8" w:rsidRPr="008923E8" w:rsidRDefault="008923E8" w:rsidP="008923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Crucificação, 1565, de Jacopo Tintoretto</w:t>
      </w:r>
    </w:p>
    <w:p w:rsidR="008923E8" w:rsidRPr="008923E8" w:rsidRDefault="008923E8" w:rsidP="008923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Na obra</w:t>
      </w:r>
      <w:r w:rsidRPr="008923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 A conversão de São Paulo,</w:t>
      </w: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 podemos observar bem os traços maneiristas, como a exuberância do poder imaginativo, em uma cena dramática, exagerada.</w:t>
      </w:r>
    </w:p>
    <w:p w:rsidR="008923E8" w:rsidRPr="008923E8" w:rsidRDefault="008923E8" w:rsidP="008923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3E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315595</wp:posOffset>
            </wp:positionV>
            <wp:extent cx="5248275" cy="3352800"/>
            <wp:effectExtent l="0" t="0" r="9525" b="0"/>
            <wp:wrapTopAndBottom/>
            <wp:docPr id="2" name="Imagem 2" descr="Quadro Última Ceia de Tintor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dro Última Ceia de Tintoret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obra é a</w:t>
      </w:r>
      <w:r w:rsidRPr="008923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 Última ceia</w:t>
      </w: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 (1592-94):</w:t>
      </w:r>
    </w:p>
    <w:p w:rsidR="008923E8" w:rsidRPr="008923E8" w:rsidRDefault="008923E8" w:rsidP="008923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Última ceia (1592-94), Tintoretto</w:t>
      </w:r>
    </w:p>
    <w:p w:rsidR="008923E8" w:rsidRPr="008923E8" w:rsidRDefault="008923E8" w:rsidP="008923E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É uma obra dramática, bastante populosa, com traços maneiristas. Apesar dos excessos, o único interesse de Tintoretto é a celebração da Eucaristia. Temos a sensação de que só o Cristo é verdadeiramente real. Outro detalhe que podemos observar é a perspectiva em diagonal, que desequilibra a obra, e a luz é usada para criar um efeito emocional.</w:t>
      </w:r>
    </w:p>
    <w:p w:rsidR="008923E8" w:rsidRPr="008923E8" w:rsidRDefault="008923E8" w:rsidP="008923E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El Greco, “o Grego” (1541-1614), nasceu na ilha de Creta, mas trabalhou quase toda sua vida na cidade de Toledo, Espanha. É considerado o maior pintor maneirista.</w:t>
      </w:r>
    </w:p>
    <w:p w:rsidR="008923E8" w:rsidRPr="008923E8" w:rsidRDefault="008923E8" w:rsidP="008923E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de pintor, era também arquiteto e escultor. Gostava de pintar retratos e temas religiosos.</w:t>
      </w:r>
    </w:p>
    <w:p w:rsidR="008923E8" w:rsidRPr="008923E8" w:rsidRDefault="008923E8" w:rsidP="008923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período, a Espanha era mantida pelo terror da </w:t>
      </w:r>
      <w:hyperlink r:id="rId7" w:history="1">
        <w:r w:rsidRPr="008923E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Inquisição</w:t>
        </w:r>
      </w:hyperlink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 e da </w:t>
      </w:r>
      <w:hyperlink r:id="rId8" w:history="1">
        <w:r w:rsidRPr="008923E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Contra-reforma</w:t>
        </w:r>
      </w:hyperlink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, e esse clima foi refletido nas obras de El Greco. Na obra</w:t>
      </w:r>
      <w:r w:rsidRPr="008923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 Ressurreição</w:t>
      </w:r>
      <w:r w:rsidRPr="008923E8">
        <w:rPr>
          <w:rFonts w:ascii="Times New Roman" w:eastAsia="Times New Roman" w:hAnsi="Times New Roman" w:cs="Times New Roman"/>
          <w:sz w:val="24"/>
          <w:szCs w:val="24"/>
          <w:lang w:eastAsia="pt-BR"/>
        </w:rPr>
        <w:t> (1597-1604), podemos encontrar algumas características marcantes, como corpos imensamente longos, cores fortes, muito movimento e emoção.</w:t>
      </w:r>
    </w:p>
    <w:p w:rsidR="008923E8" w:rsidRPr="008923E8" w:rsidRDefault="008923E8" w:rsidP="008923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3E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295650" cy="7239000"/>
            <wp:effectExtent l="0" t="0" r="0" b="0"/>
            <wp:docPr id="1" name="Imagem 1" descr="Quadro ressurreição de El Gr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dro ressurreição de El Gre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34" w:rsidRPr="008923E8" w:rsidRDefault="008923E8" w:rsidP="008923E8">
      <w:pPr>
        <w:jc w:val="both"/>
        <w:rPr>
          <w:rFonts w:ascii="Times New Roman" w:hAnsi="Times New Roman" w:cs="Times New Roman"/>
        </w:rPr>
      </w:pPr>
    </w:p>
    <w:sectPr w:rsidR="007F2B34" w:rsidRPr="008923E8" w:rsidSect="008923E8">
      <w:pgSz w:w="11906" w:h="16838"/>
      <w:pgMar w:top="142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E8"/>
    <w:rsid w:val="008923E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C80A"/>
  <w15:chartTrackingRefBased/>
  <w15:docId w15:val="{DC392C72-6E8F-4120-BCE7-235BB9E0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92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23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9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92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daweb.com/historia/contra-reforma-ou-reforma-catol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ladaweb.com/historia/santa-inquisic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2018-05-11T17:13:00Z</dcterms:created>
  <dcterms:modified xsi:type="dcterms:W3CDTF">2018-05-11T17:14:00Z</dcterms:modified>
</cp:coreProperties>
</file>