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AB5" w:rsidRPr="004E5AB5" w:rsidRDefault="004E5AB5" w:rsidP="004E5AB5">
      <w:pPr>
        <w:rPr>
          <w:rFonts w:ascii="Times New Roman" w:hAnsi="Times New Roman" w:cs="Times New Roman"/>
          <w:b/>
          <w:color w:val="000000" w:themeColor="text1"/>
          <w:sz w:val="44"/>
        </w:rPr>
      </w:pPr>
      <w:bookmarkStart w:id="0" w:name="_GoBack"/>
      <w:r w:rsidRPr="004E5AB5">
        <w:rPr>
          <w:rFonts w:ascii="Times New Roman" w:hAnsi="Times New Roman" w:cs="Times New Roman"/>
          <w:b/>
          <w:color w:val="000000" w:themeColor="text1"/>
          <w:sz w:val="44"/>
        </w:rPr>
        <w:t xml:space="preserve">Conjuntivite bacteriana </w:t>
      </w:r>
    </w:p>
    <w:bookmarkEnd w:id="0"/>
    <w:p w:rsidR="004E5AB5" w:rsidRPr="004E5AB5" w:rsidRDefault="004E5AB5" w:rsidP="004E5AB5">
      <w:pPr>
        <w:rPr>
          <w:rFonts w:ascii="Times New Roman" w:hAnsi="Times New Roman" w:cs="Times New Roman"/>
          <w:color w:val="000000" w:themeColor="text1"/>
          <w:sz w:val="24"/>
        </w:rPr>
      </w:pPr>
      <w:r w:rsidRPr="004E5AB5">
        <w:rPr>
          <w:rFonts w:ascii="Times New Roman" w:hAnsi="Times New Roman" w:cs="Times New Roman"/>
          <w:color w:val="000000" w:themeColor="text1"/>
          <w:sz w:val="24"/>
        </w:rPr>
        <mc:AlternateContent>
          <mc:Choice Requires="wpg">
            <w:drawing>
              <wp:anchor distT="0" distB="0" distL="114300" distR="114300" simplePos="0" relativeHeight="251658240" behindDoc="0" locked="1" layoutInCell="1" allowOverlap="1">
                <wp:simplePos x="0" y="0"/>
                <wp:positionH relativeFrom="character">
                  <wp:posOffset>114300</wp:posOffset>
                </wp:positionH>
                <wp:positionV relativeFrom="line">
                  <wp:posOffset>3114675</wp:posOffset>
                </wp:positionV>
                <wp:extent cx="2114550" cy="428625"/>
                <wp:effectExtent l="0" t="0" r="0" b="0"/>
                <wp:wrapNone/>
                <wp:docPr id="6" name="Agrupar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0" cy="428625"/>
                          <a:chOff x="180" y="4905"/>
                          <a:chExt cx="3330" cy="675"/>
                        </a:xfrm>
                      </wpg:grpSpPr>
                      <wps:wsp>
                        <wps:cNvPr id="7" name="Rectangle 6">
                          <a:hlinkClick r:id="rId7" tgtFrame="_blank"/>
                        </wps:cNvPr>
                        <wps:cNvSpPr>
                          <a:spLocks noChangeArrowheads="1"/>
                        </wps:cNvSpPr>
                        <wps:spPr bwMode="auto">
                          <a:xfrm>
                            <a:off x="1875" y="4920"/>
                            <a:ext cx="1635"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
                          <a:hlinkClick r:id="rId8" tgtFrame="_blank"/>
                        </wps:cNvPr>
                        <wps:cNvSpPr>
                          <a:spLocks noChangeArrowheads="1"/>
                        </wps:cNvSpPr>
                        <wps:spPr bwMode="auto">
                          <a:xfrm>
                            <a:off x="180" y="4905"/>
                            <a:ext cx="1605"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BB19B" id="Agrupar 6" o:spid="_x0000_s1026" style="position:absolute;margin-left:9pt;margin-top:245.25pt;width:166.5pt;height:33.75pt;z-index:251658240;mso-position-horizontal-relative:char;mso-position-vertical-relative:line" coordorigin="180,4905" coordsize="3330,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">
                <v:rect id="Rectangle 6" o:spid="_x0000_s1027" href="https://play.google.com/store/apps/details?id=com.msd.professionalPortugese&amp;referrer=utm_source%3DMMWeb%26utm_medium%3Dbanner%26utm_content%3DTopic1Vertical%26utm_campaign%3DWebAppAds" target="_blank" style="position:absolute;left:1875;top:4920;width:163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" o:button="t" filled="f" stroked="f">
                  <v:fill o:detectmouseclick="t"/>
                </v:rect>
                <v:rect id="Rectangle 7" o:spid="_x0000_s1028" href="https://itunes.apple.com/us/app/vers%C3%A3o-para-profissionais-de-sa%C3%BAde-do-manual-msd/id1206883910?pt=277178&amp;ct=Topic1Vertical&amp;ls=1&amp;mt=8" target="_blank" style="position:absolute;left:180;top:4905;width:160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" o:button="t" filled="f" stroked="f">
                  <v:fill o:detectmouseclick="t"/>
                </v:rect>
                <w10:wrap anchory="line"/>
                <w10:anchorlock/>
              </v:group>
            </w:pict>
          </mc:Fallback>
        </mc:AlternateContent>
      </w:r>
      <w:r w:rsidRPr="004E5AB5">
        <w:rPr>
          <w:rFonts w:ascii="Times New Roman" w:hAnsi="Times New Roman" w:cs="Times New Roman"/>
          <w:color w:val="000000" w:themeColor="text1"/>
          <w:sz w:val="24"/>
        </w:rPr>
        <w:t>A conjuntivite aguda pode ser causada por inúmeras bactérias. Os sintomas são hiperemia, lacrimejamento, irritação e secreção. O diagnóstico é clínico. O tratamento é com antibióticos tópicos, ampliado por antibióticos sistêmicos nos casos mais graves.</w:t>
      </w:r>
    </w:p>
    <w:p w:rsidR="004E5AB5" w:rsidRPr="004E5AB5" w:rsidRDefault="004E5AB5" w:rsidP="004E5AB5">
      <w:pPr>
        <w:rPr>
          <w:rFonts w:ascii="Times New Roman" w:hAnsi="Times New Roman" w:cs="Times New Roman"/>
          <w:color w:val="000000" w:themeColor="text1"/>
          <w:sz w:val="24"/>
        </w:rPr>
      </w:pPr>
      <w:r w:rsidRPr="004E5AB5">
        <w:rPr>
          <w:rFonts w:ascii="Times New Roman" w:hAnsi="Times New Roman" w:cs="Times New Roman"/>
          <w:color w:val="000000" w:themeColor="text1"/>
          <w:sz w:val="24"/>
        </w:rPr>
        <w:t>A maioria das conjuntivites bacterianas é aguda; conjuntivite bacteriana crônica pode ser causada por </w:t>
      </w:r>
      <w:proofErr w:type="spellStart"/>
      <w:r w:rsidRPr="004E5AB5">
        <w:rPr>
          <w:rFonts w:ascii="Times New Roman" w:hAnsi="Times New Roman" w:cs="Times New Roman"/>
          <w:color w:val="000000" w:themeColor="text1"/>
          <w:sz w:val="24"/>
        </w:rPr>
        <w:t>Chlamydia</w:t>
      </w:r>
      <w:proofErr w:type="spellEnd"/>
      <w:r w:rsidRPr="004E5AB5">
        <w:rPr>
          <w:rFonts w:ascii="Times New Roman" w:hAnsi="Times New Roman" w:cs="Times New Roman"/>
          <w:color w:val="000000" w:themeColor="text1"/>
          <w:sz w:val="24"/>
        </w:rPr>
        <w:t> e raramente por </w:t>
      </w:r>
      <w:proofErr w:type="spellStart"/>
      <w:r w:rsidRPr="004E5AB5">
        <w:rPr>
          <w:rFonts w:ascii="Times New Roman" w:hAnsi="Times New Roman" w:cs="Times New Roman"/>
          <w:color w:val="000000" w:themeColor="text1"/>
          <w:sz w:val="24"/>
        </w:rPr>
        <w:t>Moraxella</w:t>
      </w:r>
      <w:proofErr w:type="spellEnd"/>
      <w:r w:rsidRPr="004E5AB5">
        <w:rPr>
          <w:rFonts w:ascii="Times New Roman" w:hAnsi="Times New Roman" w:cs="Times New Roman"/>
          <w:color w:val="000000" w:themeColor="text1"/>
          <w:sz w:val="24"/>
        </w:rPr>
        <w:t>. A conjuntivite por clamídia inclui tracoma e conjuntivite de inclusão de adulto ou neonatal.</w:t>
      </w:r>
    </w:p>
    <w:p w:rsidR="004E5AB5" w:rsidRPr="004E5AB5" w:rsidRDefault="004E5AB5" w:rsidP="004E5AB5">
      <w:pPr>
        <w:rPr>
          <w:rFonts w:ascii="Times New Roman" w:hAnsi="Times New Roman" w:cs="Times New Roman"/>
          <w:color w:val="000000" w:themeColor="text1"/>
          <w:sz w:val="24"/>
        </w:rPr>
      </w:pPr>
      <w:r w:rsidRPr="004E5AB5">
        <w:rPr>
          <w:rFonts w:ascii="Times New Roman" w:hAnsi="Times New Roman" w:cs="Times New Roman"/>
          <w:color w:val="000000" w:themeColor="text1"/>
          <w:sz w:val="24"/>
        </w:rPr>
        <w:t>Etiologia</w:t>
      </w:r>
    </w:p>
    <w:p w:rsidR="004E5AB5" w:rsidRPr="004E5AB5" w:rsidRDefault="004E5AB5" w:rsidP="004E5AB5">
      <w:pPr>
        <w:rPr>
          <w:rFonts w:ascii="Times New Roman" w:hAnsi="Times New Roman" w:cs="Times New Roman"/>
          <w:color w:val="000000" w:themeColor="text1"/>
          <w:sz w:val="24"/>
        </w:rPr>
      </w:pPr>
      <w:r w:rsidRPr="004E5AB5">
        <w:rPr>
          <w:rFonts w:ascii="Times New Roman" w:hAnsi="Times New Roman" w:cs="Times New Roman"/>
          <w:color w:val="000000" w:themeColor="text1"/>
          <w:sz w:val="24"/>
        </w:rPr>
        <w:t>A conjuntivite bacteriana é geralmente causada por </w:t>
      </w:r>
      <w:proofErr w:type="spellStart"/>
      <w:r w:rsidRPr="004E5AB5">
        <w:rPr>
          <w:rFonts w:ascii="Times New Roman" w:hAnsi="Times New Roman" w:cs="Times New Roman"/>
          <w:color w:val="000000" w:themeColor="text1"/>
          <w:sz w:val="24"/>
        </w:rPr>
        <w:t>Staphylococcus</w:t>
      </w:r>
      <w:proofErr w:type="spellEnd"/>
      <w:r w:rsidRPr="004E5AB5">
        <w:rPr>
          <w:rFonts w:ascii="Times New Roman" w:hAnsi="Times New Roman" w:cs="Times New Roman"/>
          <w:color w:val="000000" w:themeColor="text1"/>
          <w:sz w:val="24"/>
        </w:rPr>
        <w:t xml:space="preserve"> </w:t>
      </w:r>
      <w:proofErr w:type="spellStart"/>
      <w:proofErr w:type="gramStart"/>
      <w:r w:rsidRPr="004E5AB5">
        <w:rPr>
          <w:rFonts w:ascii="Times New Roman" w:hAnsi="Times New Roman" w:cs="Times New Roman"/>
          <w:color w:val="000000" w:themeColor="text1"/>
          <w:sz w:val="24"/>
        </w:rPr>
        <w:t>aureus,Streptococcus</w:t>
      </w:r>
      <w:proofErr w:type="spellEnd"/>
      <w:proofErr w:type="gramEnd"/>
      <w:r w:rsidRPr="004E5AB5">
        <w:rPr>
          <w:rFonts w:ascii="Times New Roman" w:hAnsi="Times New Roman" w:cs="Times New Roman"/>
          <w:color w:val="000000" w:themeColor="text1"/>
          <w:sz w:val="24"/>
        </w:rPr>
        <w:t xml:space="preserve"> </w:t>
      </w:r>
      <w:proofErr w:type="spellStart"/>
      <w:r w:rsidRPr="004E5AB5">
        <w:rPr>
          <w:rFonts w:ascii="Times New Roman" w:hAnsi="Times New Roman" w:cs="Times New Roman"/>
          <w:color w:val="000000" w:themeColor="text1"/>
          <w:sz w:val="24"/>
        </w:rPr>
        <w:t>pneumoniae,Haemophilus</w:t>
      </w:r>
      <w:proofErr w:type="spellEnd"/>
      <w:r w:rsidRPr="004E5AB5">
        <w:rPr>
          <w:rFonts w:ascii="Times New Roman" w:hAnsi="Times New Roman" w:cs="Times New Roman"/>
          <w:color w:val="000000" w:themeColor="text1"/>
          <w:sz w:val="24"/>
        </w:rPr>
        <w:t> </w:t>
      </w:r>
      <w:proofErr w:type="spellStart"/>
      <w:r w:rsidRPr="004E5AB5">
        <w:rPr>
          <w:rFonts w:ascii="Times New Roman" w:hAnsi="Times New Roman" w:cs="Times New Roman"/>
          <w:color w:val="000000" w:themeColor="text1"/>
          <w:sz w:val="24"/>
        </w:rPr>
        <w:t>sp</w:t>
      </w:r>
      <w:proofErr w:type="spellEnd"/>
      <w:r w:rsidRPr="004E5AB5">
        <w:rPr>
          <w:rFonts w:ascii="Times New Roman" w:hAnsi="Times New Roman" w:cs="Times New Roman"/>
          <w:color w:val="000000" w:themeColor="text1"/>
          <w:sz w:val="24"/>
        </w:rPr>
        <w:t xml:space="preserve"> ou, menos comumente, </w:t>
      </w:r>
      <w:proofErr w:type="spellStart"/>
      <w:r w:rsidRPr="004E5AB5">
        <w:rPr>
          <w:rFonts w:ascii="Times New Roman" w:hAnsi="Times New Roman" w:cs="Times New Roman"/>
          <w:color w:val="000000" w:themeColor="text1"/>
          <w:sz w:val="24"/>
        </w:rPr>
        <w:t>Chlamydia</w:t>
      </w:r>
      <w:proofErr w:type="spellEnd"/>
      <w:r w:rsidRPr="004E5AB5">
        <w:rPr>
          <w:rFonts w:ascii="Times New Roman" w:hAnsi="Times New Roman" w:cs="Times New Roman"/>
          <w:color w:val="000000" w:themeColor="text1"/>
          <w:sz w:val="24"/>
        </w:rPr>
        <w:t xml:space="preserve"> </w:t>
      </w:r>
      <w:proofErr w:type="spellStart"/>
      <w:r w:rsidRPr="004E5AB5">
        <w:rPr>
          <w:rFonts w:ascii="Times New Roman" w:hAnsi="Times New Roman" w:cs="Times New Roman"/>
          <w:color w:val="000000" w:themeColor="text1"/>
          <w:sz w:val="24"/>
        </w:rPr>
        <w:t>trachomatis</w:t>
      </w:r>
      <w:proofErr w:type="spellEnd"/>
      <w:r w:rsidRPr="004E5AB5">
        <w:rPr>
          <w:rFonts w:ascii="Times New Roman" w:hAnsi="Times New Roman" w:cs="Times New Roman"/>
          <w:color w:val="000000" w:themeColor="text1"/>
          <w:sz w:val="24"/>
        </w:rPr>
        <w:t> ( Tracoma). </w:t>
      </w:r>
      <w:proofErr w:type="spellStart"/>
      <w:r w:rsidRPr="004E5AB5">
        <w:rPr>
          <w:rFonts w:ascii="Times New Roman" w:hAnsi="Times New Roman" w:cs="Times New Roman"/>
          <w:color w:val="000000" w:themeColor="text1"/>
          <w:sz w:val="24"/>
        </w:rPr>
        <w:t>Neisseria</w:t>
      </w:r>
      <w:proofErr w:type="spellEnd"/>
      <w:r w:rsidRPr="004E5AB5">
        <w:rPr>
          <w:rFonts w:ascii="Times New Roman" w:hAnsi="Times New Roman" w:cs="Times New Roman"/>
          <w:color w:val="000000" w:themeColor="text1"/>
          <w:sz w:val="24"/>
        </w:rPr>
        <w:t xml:space="preserve"> </w:t>
      </w:r>
      <w:proofErr w:type="spellStart"/>
      <w:r w:rsidRPr="004E5AB5">
        <w:rPr>
          <w:rFonts w:ascii="Times New Roman" w:hAnsi="Times New Roman" w:cs="Times New Roman"/>
          <w:color w:val="000000" w:themeColor="text1"/>
          <w:sz w:val="24"/>
        </w:rPr>
        <w:t>gonorrhoeae</w:t>
      </w:r>
      <w:proofErr w:type="spellEnd"/>
      <w:r w:rsidRPr="004E5AB5">
        <w:rPr>
          <w:rFonts w:ascii="Times New Roman" w:hAnsi="Times New Roman" w:cs="Times New Roman"/>
          <w:color w:val="000000" w:themeColor="text1"/>
          <w:sz w:val="24"/>
        </w:rPr>
        <w:t> provoca conjuntivite gonocócica, que geralmente resulta de contato sexual com uma pessoa que tem infecção genital.</w:t>
      </w:r>
    </w:p>
    <w:p w:rsidR="004E5AB5" w:rsidRPr="004E5AB5" w:rsidRDefault="004E5AB5" w:rsidP="004E5AB5">
      <w:pPr>
        <w:rPr>
          <w:rFonts w:ascii="Times New Roman" w:hAnsi="Times New Roman" w:cs="Times New Roman"/>
          <w:color w:val="000000" w:themeColor="text1"/>
          <w:sz w:val="24"/>
        </w:rPr>
      </w:pPr>
      <w:r w:rsidRPr="004E5AB5">
        <w:rPr>
          <w:rFonts w:ascii="Times New Roman" w:hAnsi="Times New Roman" w:cs="Times New Roman"/>
          <w:color w:val="000000" w:themeColor="text1"/>
          <w:sz w:val="24"/>
        </w:rPr>
        <w:t>A oftalmia neonatal (conjuntivite neonatal) resulta de uma infecção gonocócica materna e/ou infecção por clamídia. A conjuntivite neonatal ocorre em 20 a 40% dos neonatos cujo parto ocorreu por meio de um canal de nascimento infectado.</w:t>
      </w:r>
    </w:p>
    <w:p w:rsidR="004E5AB5" w:rsidRPr="004E5AB5" w:rsidRDefault="004E5AB5" w:rsidP="004E5AB5">
      <w:pPr>
        <w:rPr>
          <w:rFonts w:ascii="Times New Roman" w:hAnsi="Times New Roman" w:cs="Times New Roman"/>
          <w:color w:val="000000" w:themeColor="text1"/>
          <w:sz w:val="24"/>
        </w:rPr>
      </w:pPr>
      <w:r w:rsidRPr="004E5AB5">
        <w:rPr>
          <w:rFonts w:ascii="Times New Roman" w:hAnsi="Times New Roman" w:cs="Times New Roman"/>
          <w:color w:val="000000" w:themeColor="text1"/>
          <w:sz w:val="24"/>
        </w:rPr>
        <w:t>Sinais e sintomas</w:t>
      </w:r>
    </w:p>
    <w:p w:rsidR="004E5AB5" w:rsidRPr="004E5AB5" w:rsidRDefault="004E5AB5" w:rsidP="004E5AB5">
      <w:pPr>
        <w:rPr>
          <w:rFonts w:ascii="Times New Roman" w:hAnsi="Times New Roman" w:cs="Times New Roman"/>
          <w:color w:val="000000" w:themeColor="text1"/>
          <w:sz w:val="24"/>
        </w:rPr>
      </w:pPr>
      <w:proofErr w:type="gramStart"/>
      <w:r w:rsidRPr="004E5AB5">
        <w:rPr>
          <w:rFonts w:ascii="Times New Roman" w:hAnsi="Times New Roman" w:cs="Times New Roman"/>
          <w:color w:val="000000" w:themeColor="text1"/>
          <w:sz w:val="24"/>
        </w:rPr>
        <w:t>Os sintomas costuma</w:t>
      </w:r>
      <w:proofErr w:type="gramEnd"/>
      <w:r w:rsidRPr="004E5AB5">
        <w:rPr>
          <w:rFonts w:ascii="Times New Roman" w:hAnsi="Times New Roman" w:cs="Times New Roman"/>
          <w:color w:val="000000" w:themeColor="text1"/>
          <w:sz w:val="24"/>
        </w:rPr>
        <w:t xml:space="preserve"> ser unilaterais, mas frequentemente se disseminam para o olho oposto em poucos dias. A secreção é tipicamente purulenta.</w:t>
      </w:r>
    </w:p>
    <w:p w:rsidR="004E5AB5" w:rsidRPr="004E5AB5" w:rsidRDefault="004E5AB5" w:rsidP="004E5AB5">
      <w:pPr>
        <w:rPr>
          <w:rFonts w:ascii="Times New Roman" w:hAnsi="Times New Roman" w:cs="Times New Roman"/>
          <w:color w:val="000000" w:themeColor="text1"/>
          <w:sz w:val="24"/>
        </w:rPr>
      </w:pPr>
      <w:r w:rsidRPr="004E5AB5">
        <w:rPr>
          <w:rFonts w:ascii="Times New Roman" w:hAnsi="Times New Roman" w:cs="Times New Roman"/>
          <w:color w:val="000000" w:themeColor="text1"/>
          <w:sz w:val="24"/>
        </w:rPr>
        <w:drawing>
          <wp:inline distT="0" distB="0" distL="0" distR="0">
            <wp:extent cx="3333750" cy="2228850"/>
            <wp:effectExtent l="0" t="0" r="0" b="0"/>
            <wp:docPr id="4" name="Imagem 4" descr="Conjuntivite bacterian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juntivite bacterian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2228850"/>
                    </a:xfrm>
                    <a:prstGeom prst="rect">
                      <a:avLst/>
                    </a:prstGeom>
                    <a:noFill/>
                    <a:ln>
                      <a:noFill/>
                    </a:ln>
                  </pic:spPr>
                </pic:pic>
              </a:graphicData>
            </a:graphic>
          </wp:inline>
        </w:drawing>
      </w:r>
    </w:p>
    <w:p w:rsidR="004E5AB5" w:rsidRPr="004E5AB5" w:rsidRDefault="004E5AB5" w:rsidP="004E5AB5">
      <w:pPr>
        <w:rPr>
          <w:rFonts w:ascii="Times New Roman" w:hAnsi="Times New Roman" w:cs="Times New Roman"/>
          <w:color w:val="000000" w:themeColor="text1"/>
          <w:sz w:val="24"/>
        </w:rPr>
      </w:pPr>
      <w:r w:rsidRPr="004E5AB5">
        <w:rPr>
          <w:rFonts w:ascii="Times New Roman" w:hAnsi="Times New Roman" w:cs="Times New Roman"/>
          <w:color w:val="000000" w:themeColor="text1"/>
          <w:sz w:val="24"/>
        </w:rPr>
        <w:drawing>
          <wp:inline distT="0" distB="0" distL="0" distR="0">
            <wp:extent cx="381000" cy="381000"/>
            <wp:effectExtent l="0" t="0" r="0" b="0"/>
            <wp:docPr id="3" name="Imagem 3" descr="Conjuntivite bacter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juntivite bacteria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4E5AB5" w:rsidRPr="004E5AB5" w:rsidRDefault="004E5AB5" w:rsidP="004E5AB5">
      <w:pPr>
        <w:rPr>
          <w:rFonts w:ascii="Times New Roman" w:hAnsi="Times New Roman" w:cs="Times New Roman"/>
          <w:b/>
          <w:color w:val="000000" w:themeColor="text1"/>
          <w:sz w:val="32"/>
        </w:rPr>
      </w:pPr>
      <w:r w:rsidRPr="004E5AB5">
        <w:rPr>
          <w:rFonts w:ascii="Times New Roman" w:hAnsi="Times New Roman" w:cs="Times New Roman"/>
          <w:b/>
          <w:color w:val="000000" w:themeColor="text1"/>
          <w:sz w:val="32"/>
        </w:rPr>
        <w:t>Conjuntivite bacteriana</w:t>
      </w:r>
    </w:p>
    <w:p w:rsidR="004E5AB5" w:rsidRPr="004E5AB5" w:rsidRDefault="004E5AB5" w:rsidP="004E5AB5">
      <w:pPr>
        <w:rPr>
          <w:rFonts w:ascii="Times New Roman" w:hAnsi="Times New Roman" w:cs="Times New Roman"/>
          <w:color w:val="000000" w:themeColor="text1"/>
          <w:sz w:val="24"/>
        </w:rPr>
      </w:pPr>
      <w:r w:rsidRPr="004E5AB5">
        <w:rPr>
          <w:rFonts w:ascii="Times New Roman" w:hAnsi="Times New Roman" w:cs="Times New Roman"/>
          <w:color w:val="000000" w:themeColor="text1"/>
          <w:sz w:val="24"/>
        </w:rPr>
        <w:t>DR P. MARAZZI/SCIENCE PHOTO LIBRARY</w:t>
      </w:r>
    </w:p>
    <w:p w:rsidR="004E5AB5" w:rsidRPr="004E5AB5" w:rsidRDefault="004E5AB5" w:rsidP="004E5AB5">
      <w:pPr>
        <w:rPr>
          <w:rFonts w:ascii="Times New Roman" w:hAnsi="Times New Roman" w:cs="Times New Roman"/>
          <w:color w:val="000000" w:themeColor="text1"/>
          <w:sz w:val="24"/>
        </w:rPr>
      </w:pPr>
      <w:r w:rsidRPr="004E5AB5">
        <w:rPr>
          <w:rFonts w:ascii="Times New Roman" w:hAnsi="Times New Roman" w:cs="Times New Roman"/>
          <w:color w:val="000000" w:themeColor="text1"/>
          <w:sz w:val="24"/>
        </w:rPr>
        <w:t xml:space="preserve">As conjuntivas </w:t>
      </w:r>
      <w:proofErr w:type="spellStart"/>
      <w:r w:rsidRPr="004E5AB5">
        <w:rPr>
          <w:rFonts w:ascii="Times New Roman" w:hAnsi="Times New Roman" w:cs="Times New Roman"/>
          <w:color w:val="000000" w:themeColor="text1"/>
          <w:sz w:val="24"/>
        </w:rPr>
        <w:t>tarsais</w:t>
      </w:r>
      <w:proofErr w:type="spellEnd"/>
      <w:r w:rsidRPr="004E5AB5">
        <w:rPr>
          <w:rFonts w:ascii="Times New Roman" w:hAnsi="Times New Roman" w:cs="Times New Roman"/>
          <w:color w:val="000000" w:themeColor="text1"/>
          <w:sz w:val="24"/>
        </w:rPr>
        <w:t xml:space="preserve"> e bulbares são intensamente </w:t>
      </w:r>
      <w:proofErr w:type="spellStart"/>
      <w:r w:rsidRPr="004E5AB5">
        <w:rPr>
          <w:rFonts w:ascii="Times New Roman" w:hAnsi="Times New Roman" w:cs="Times New Roman"/>
          <w:color w:val="000000" w:themeColor="text1"/>
          <w:sz w:val="24"/>
        </w:rPr>
        <w:t>hiperêmicas</w:t>
      </w:r>
      <w:proofErr w:type="spellEnd"/>
      <w:r w:rsidRPr="004E5AB5">
        <w:rPr>
          <w:rFonts w:ascii="Times New Roman" w:hAnsi="Times New Roman" w:cs="Times New Roman"/>
          <w:color w:val="000000" w:themeColor="text1"/>
          <w:sz w:val="24"/>
        </w:rPr>
        <w:t xml:space="preserve"> e edematosas. Hemorragias subconjuntivais </w:t>
      </w:r>
      <w:proofErr w:type="spellStart"/>
      <w:r w:rsidRPr="004E5AB5">
        <w:rPr>
          <w:rFonts w:ascii="Times New Roman" w:hAnsi="Times New Roman" w:cs="Times New Roman"/>
          <w:color w:val="000000" w:themeColor="text1"/>
          <w:sz w:val="24"/>
        </w:rPr>
        <w:t>petéquias</w:t>
      </w:r>
      <w:proofErr w:type="spellEnd"/>
      <w:r w:rsidRPr="004E5AB5">
        <w:rPr>
          <w:rFonts w:ascii="Times New Roman" w:hAnsi="Times New Roman" w:cs="Times New Roman"/>
          <w:color w:val="000000" w:themeColor="text1"/>
          <w:sz w:val="24"/>
        </w:rPr>
        <w:t xml:space="preserve">, </w:t>
      </w:r>
      <w:proofErr w:type="spellStart"/>
      <w:r w:rsidRPr="004E5AB5">
        <w:rPr>
          <w:rFonts w:ascii="Times New Roman" w:hAnsi="Times New Roman" w:cs="Times New Roman"/>
          <w:color w:val="000000" w:themeColor="text1"/>
          <w:sz w:val="24"/>
        </w:rPr>
        <w:t>quemose</w:t>
      </w:r>
      <w:proofErr w:type="spellEnd"/>
      <w:r w:rsidRPr="004E5AB5">
        <w:rPr>
          <w:rFonts w:ascii="Times New Roman" w:hAnsi="Times New Roman" w:cs="Times New Roman"/>
          <w:color w:val="000000" w:themeColor="text1"/>
          <w:sz w:val="24"/>
        </w:rPr>
        <w:t xml:space="preserve">, fotofobia e linfonodo </w:t>
      </w:r>
      <w:proofErr w:type="spellStart"/>
      <w:r w:rsidRPr="004E5AB5">
        <w:rPr>
          <w:rFonts w:ascii="Times New Roman" w:hAnsi="Times New Roman" w:cs="Times New Roman"/>
          <w:color w:val="000000" w:themeColor="text1"/>
          <w:sz w:val="24"/>
        </w:rPr>
        <w:t>pré</w:t>
      </w:r>
      <w:proofErr w:type="spellEnd"/>
      <w:r w:rsidRPr="004E5AB5">
        <w:rPr>
          <w:rFonts w:ascii="Times New Roman" w:hAnsi="Times New Roman" w:cs="Times New Roman"/>
          <w:color w:val="000000" w:themeColor="text1"/>
          <w:sz w:val="24"/>
        </w:rPr>
        <w:t>-auricular aumentado tipicamente não estão presentes. Edema palpebral é muitas vezes moderado.</w:t>
      </w:r>
    </w:p>
    <w:p w:rsidR="004E5AB5" w:rsidRPr="004E5AB5" w:rsidRDefault="004E5AB5" w:rsidP="004E5AB5">
      <w:pPr>
        <w:rPr>
          <w:rFonts w:ascii="Times New Roman" w:hAnsi="Times New Roman" w:cs="Times New Roman"/>
          <w:color w:val="000000" w:themeColor="text1"/>
          <w:sz w:val="24"/>
        </w:rPr>
      </w:pPr>
      <w:r w:rsidRPr="004E5AB5">
        <w:rPr>
          <w:rFonts w:ascii="Times New Roman" w:hAnsi="Times New Roman" w:cs="Times New Roman"/>
          <w:color w:val="000000" w:themeColor="text1"/>
          <w:sz w:val="24"/>
        </w:rPr>
        <w:t xml:space="preserve">Com conjuntivite gonocócica de adulto, os sintomas se desenvolvem 12 a 48 h após a exposição. Edema palpebral grave e exsudato profuso e purulento são típicos. As complicações raras incluem ulceração, abcesso, perfuração </w:t>
      </w:r>
      <w:proofErr w:type="spellStart"/>
      <w:r w:rsidRPr="004E5AB5">
        <w:rPr>
          <w:rFonts w:ascii="Times New Roman" w:hAnsi="Times New Roman" w:cs="Times New Roman"/>
          <w:color w:val="000000" w:themeColor="text1"/>
          <w:sz w:val="24"/>
        </w:rPr>
        <w:t>corneanos</w:t>
      </w:r>
      <w:proofErr w:type="spellEnd"/>
      <w:r w:rsidRPr="004E5AB5">
        <w:rPr>
          <w:rFonts w:ascii="Times New Roman" w:hAnsi="Times New Roman" w:cs="Times New Roman"/>
          <w:color w:val="000000" w:themeColor="text1"/>
          <w:sz w:val="24"/>
        </w:rPr>
        <w:t xml:space="preserve">, </w:t>
      </w:r>
      <w:proofErr w:type="spellStart"/>
      <w:r w:rsidRPr="004E5AB5">
        <w:rPr>
          <w:rFonts w:ascii="Times New Roman" w:hAnsi="Times New Roman" w:cs="Times New Roman"/>
          <w:color w:val="000000" w:themeColor="text1"/>
          <w:sz w:val="24"/>
        </w:rPr>
        <w:t>panoftalmite</w:t>
      </w:r>
      <w:proofErr w:type="spellEnd"/>
      <w:r w:rsidRPr="004E5AB5">
        <w:rPr>
          <w:rFonts w:ascii="Times New Roman" w:hAnsi="Times New Roman" w:cs="Times New Roman"/>
          <w:color w:val="000000" w:themeColor="text1"/>
          <w:sz w:val="24"/>
        </w:rPr>
        <w:t xml:space="preserve"> e cegueira.</w:t>
      </w:r>
    </w:p>
    <w:p w:rsidR="004E5AB5" w:rsidRPr="004E5AB5" w:rsidRDefault="004E5AB5" w:rsidP="004E5AB5">
      <w:pPr>
        <w:rPr>
          <w:rFonts w:ascii="Times New Roman" w:hAnsi="Times New Roman" w:cs="Times New Roman"/>
          <w:color w:val="000000" w:themeColor="text1"/>
          <w:sz w:val="24"/>
        </w:rPr>
      </w:pPr>
      <w:r w:rsidRPr="004E5AB5">
        <w:rPr>
          <w:rFonts w:ascii="Times New Roman" w:hAnsi="Times New Roman" w:cs="Times New Roman"/>
          <w:color w:val="000000" w:themeColor="text1"/>
          <w:sz w:val="24"/>
        </w:rPr>
        <w:lastRenderedPageBreak/>
        <w:t xml:space="preserve">A oftalmia neonatal causada por infecção gonocócica aparece 2 a 5 dias após o parto. Com a oftalmia neonatal causada por uma infecção por clamídia, os sintomas aparecem em 5 a 14 dias. Os sintomas de ambas são bilaterais, conjuntivite papilar intensa com edema palpebral, </w:t>
      </w:r>
      <w:proofErr w:type="spellStart"/>
      <w:r w:rsidRPr="004E5AB5">
        <w:rPr>
          <w:rFonts w:ascii="Times New Roman" w:hAnsi="Times New Roman" w:cs="Times New Roman"/>
          <w:color w:val="000000" w:themeColor="text1"/>
          <w:sz w:val="24"/>
        </w:rPr>
        <w:t>quemose</w:t>
      </w:r>
      <w:proofErr w:type="spellEnd"/>
      <w:r w:rsidRPr="004E5AB5">
        <w:rPr>
          <w:rFonts w:ascii="Times New Roman" w:hAnsi="Times New Roman" w:cs="Times New Roman"/>
          <w:color w:val="000000" w:themeColor="text1"/>
          <w:sz w:val="24"/>
        </w:rPr>
        <w:t xml:space="preserve"> e </w:t>
      </w:r>
      <w:proofErr w:type="spellStart"/>
      <w:r w:rsidRPr="004E5AB5">
        <w:rPr>
          <w:rFonts w:ascii="Times New Roman" w:hAnsi="Times New Roman" w:cs="Times New Roman"/>
          <w:color w:val="000000" w:themeColor="text1"/>
          <w:sz w:val="24"/>
        </w:rPr>
        <w:t>secreçaõ</w:t>
      </w:r>
      <w:proofErr w:type="spellEnd"/>
      <w:r w:rsidRPr="004E5AB5">
        <w:rPr>
          <w:rFonts w:ascii="Times New Roman" w:hAnsi="Times New Roman" w:cs="Times New Roman"/>
          <w:color w:val="000000" w:themeColor="text1"/>
          <w:sz w:val="24"/>
        </w:rPr>
        <w:t xml:space="preserve"> mucopurulenta.</w:t>
      </w:r>
    </w:p>
    <w:p w:rsidR="004E5AB5" w:rsidRPr="004E5AB5" w:rsidRDefault="004E5AB5" w:rsidP="004E5AB5">
      <w:pPr>
        <w:rPr>
          <w:rFonts w:ascii="Times New Roman" w:hAnsi="Times New Roman" w:cs="Times New Roman"/>
          <w:color w:val="000000" w:themeColor="text1"/>
          <w:sz w:val="24"/>
        </w:rPr>
      </w:pPr>
      <w:r w:rsidRPr="004E5AB5">
        <w:rPr>
          <w:rFonts w:ascii="Times New Roman" w:hAnsi="Times New Roman" w:cs="Times New Roman"/>
          <w:color w:val="000000" w:themeColor="text1"/>
          <w:sz w:val="24"/>
        </w:rPr>
        <w:drawing>
          <wp:inline distT="0" distB="0" distL="0" distR="0">
            <wp:extent cx="3333750" cy="2562225"/>
            <wp:effectExtent l="0" t="0" r="0" b="9525"/>
            <wp:docPr id="2" name="Imagem 2" descr="Oftalmia neonata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talmia neonatal">
                      <a:hlinkClick r:id="rId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2562225"/>
                    </a:xfrm>
                    <a:prstGeom prst="rect">
                      <a:avLst/>
                    </a:prstGeom>
                    <a:noFill/>
                    <a:ln>
                      <a:noFill/>
                    </a:ln>
                  </pic:spPr>
                </pic:pic>
              </a:graphicData>
            </a:graphic>
          </wp:inline>
        </w:drawing>
      </w:r>
    </w:p>
    <w:p w:rsidR="004E5AB5" w:rsidRPr="004E5AB5" w:rsidRDefault="004E5AB5" w:rsidP="004E5AB5">
      <w:pPr>
        <w:rPr>
          <w:rFonts w:ascii="Times New Roman" w:hAnsi="Times New Roman" w:cs="Times New Roman"/>
          <w:color w:val="000000" w:themeColor="text1"/>
          <w:sz w:val="24"/>
        </w:rPr>
      </w:pPr>
      <w:r w:rsidRPr="004E5AB5">
        <w:rPr>
          <w:rFonts w:ascii="Times New Roman" w:hAnsi="Times New Roman" w:cs="Times New Roman"/>
          <w:color w:val="000000" w:themeColor="text1"/>
          <w:sz w:val="24"/>
        </w:rPr>
        <w:drawing>
          <wp:inline distT="0" distB="0" distL="0" distR="0">
            <wp:extent cx="381000" cy="381000"/>
            <wp:effectExtent l="0" t="0" r="0" b="0"/>
            <wp:docPr id="1" name="Imagem 1" descr="Oftalmia neona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talmia neonat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4E5AB5" w:rsidRPr="004E5AB5" w:rsidRDefault="004E5AB5" w:rsidP="004E5AB5">
      <w:pPr>
        <w:rPr>
          <w:rFonts w:ascii="Times New Roman" w:hAnsi="Times New Roman" w:cs="Times New Roman"/>
          <w:b/>
          <w:color w:val="000000" w:themeColor="text1"/>
          <w:sz w:val="32"/>
        </w:rPr>
      </w:pPr>
      <w:r w:rsidRPr="004E5AB5">
        <w:rPr>
          <w:rFonts w:ascii="Times New Roman" w:hAnsi="Times New Roman" w:cs="Times New Roman"/>
          <w:b/>
          <w:color w:val="000000" w:themeColor="text1"/>
          <w:sz w:val="32"/>
        </w:rPr>
        <w:t>Oftalmia neonatal</w:t>
      </w:r>
    </w:p>
    <w:p w:rsidR="004E5AB5" w:rsidRPr="004E5AB5" w:rsidRDefault="004E5AB5" w:rsidP="004E5AB5">
      <w:pPr>
        <w:rPr>
          <w:rFonts w:ascii="Times New Roman" w:hAnsi="Times New Roman" w:cs="Times New Roman"/>
          <w:color w:val="000000" w:themeColor="text1"/>
          <w:sz w:val="24"/>
        </w:rPr>
      </w:pPr>
      <w:r w:rsidRPr="004E5AB5">
        <w:rPr>
          <w:rFonts w:ascii="Times New Roman" w:hAnsi="Times New Roman" w:cs="Times New Roman"/>
          <w:color w:val="000000" w:themeColor="text1"/>
          <w:sz w:val="24"/>
        </w:rPr>
        <w:t xml:space="preserve">Imagem cortesia de </w:t>
      </w:r>
      <w:proofErr w:type="spellStart"/>
      <w:r w:rsidRPr="004E5AB5">
        <w:rPr>
          <w:rFonts w:ascii="Times New Roman" w:hAnsi="Times New Roman" w:cs="Times New Roman"/>
          <w:color w:val="000000" w:themeColor="text1"/>
          <w:sz w:val="24"/>
        </w:rPr>
        <w:t>Gottfried</w:t>
      </w:r>
      <w:proofErr w:type="spellEnd"/>
      <w:r w:rsidRPr="004E5AB5">
        <w:rPr>
          <w:rFonts w:ascii="Times New Roman" w:hAnsi="Times New Roman" w:cs="Times New Roman"/>
          <w:color w:val="000000" w:themeColor="text1"/>
          <w:sz w:val="24"/>
        </w:rPr>
        <w:t xml:space="preserve"> O.H. </w:t>
      </w:r>
      <w:proofErr w:type="spellStart"/>
      <w:r w:rsidRPr="004E5AB5">
        <w:rPr>
          <w:rFonts w:ascii="Times New Roman" w:hAnsi="Times New Roman" w:cs="Times New Roman"/>
          <w:color w:val="000000" w:themeColor="text1"/>
          <w:sz w:val="24"/>
        </w:rPr>
        <w:t>Naumann</w:t>
      </w:r>
      <w:proofErr w:type="spellEnd"/>
      <w:r w:rsidRPr="004E5AB5">
        <w:rPr>
          <w:rFonts w:ascii="Times New Roman" w:hAnsi="Times New Roman" w:cs="Times New Roman"/>
          <w:color w:val="000000" w:themeColor="text1"/>
          <w:sz w:val="24"/>
        </w:rPr>
        <w:t xml:space="preserve"> via Online </w:t>
      </w:r>
      <w:proofErr w:type="spellStart"/>
      <w:r w:rsidRPr="004E5AB5">
        <w:rPr>
          <w:rFonts w:ascii="Times New Roman" w:hAnsi="Times New Roman" w:cs="Times New Roman"/>
          <w:color w:val="000000" w:themeColor="text1"/>
          <w:sz w:val="24"/>
        </w:rPr>
        <w:t>Journal</w:t>
      </w:r>
      <w:proofErr w:type="spellEnd"/>
      <w:r w:rsidRPr="004E5AB5">
        <w:rPr>
          <w:rFonts w:ascii="Times New Roman" w:hAnsi="Times New Roman" w:cs="Times New Roman"/>
          <w:color w:val="000000" w:themeColor="text1"/>
          <w:sz w:val="24"/>
        </w:rPr>
        <w:t xml:space="preserve"> </w:t>
      </w:r>
      <w:proofErr w:type="spellStart"/>
      <w:r w:rsidRPr="004E5AB5">
        <w:rPr>
          <w:rFonts w:ascii="Times New Roman" w:hAnsi="Times New Roman" w:cs="Times New Roman"/>
          <w:color w:val="000000" w:themeColor="text1"/>
          <w:sz w:val="24"/>
        </w:rPr>
        <w:t>of</w:t>
      </w:r>
      <w:proofErr w:type="spellEnd"/>
      <w:r w:rsidRPr="004E5AB5">
        <w:rPr>
          <w:rFonts w:ascii="Times New Roman" w:hAnsi="Times New Roman" w:cs="Times New Roman"/>
          <w:color w:val="000000" w:themeColor="text1"/>
          <w:sz w:val="24"/>
        </w:rPr>
        <w:t xml:space="preserve"> </w:t>
      </w:r>
      <w:proofErr w:type="spellStart"/>
      <w:r w:rsidRPr="004E5AB5">
        <w:rPr>
          <w:rFonts w:ascii="Times New Roman" w:hAnsi="Times New Roman" w:cs="Times New Roman"/>
          <w:color w:val="000000" w:themeColor="text1"/>
          <w:sz w:val="24"/>
        </w:rPr>
        <w:t>Ophthalmology</w:t>
      </w:r>
      <w:proofErr w:type="spellEnd"/>
      <w:r w:rsidRPr="004E5AB5">
        <w:rPr>
          <w:rFonts w:ascii="Times New Roman" w:hAnsi="Times New Roman" w:cs="Times New Roman"/>
          <w:color w:val="000000" w:themeColor="text1"/>
          <w:sz w:val="24"/>
        </w:rPr>
        <w:t xml:space="preserve"> (www.onjoph.com).</w:t>
      </w:r>
    </w:p>
    <w:p w:rsidR="004E5AB5" w:rsidRPr="004E5AB5" w:rsidRDefault="004E5AB5" w:rsidP="004E5AB5">
      <w:pPr>
        <w:rPr>
          <w:rFonts w:ascii="Times New Roman" w:hAnsi="Times New Roman" w:cs="Times New Roman"/>
          <w:color w:val="000000" w:themeColor="text1"/>
          <w:sz w:val="24"/>
        </w:rPr>
      </w:pPr>
      <w:r w:rsidRPr="004E5AB5">
        <w:rPr>
          <w:rFonts w:ascii="Times New Roman" w:hAnsi="Times New Roman" w:cs="Times New Roman"/>
          <w:color w:val="000000" w:themeColor="text1"/>
          <w:sz w:val="24"/>
        </w:rPr>
        <w:t>Diagnóstico</w:t>
      </w:r>
    </w:p>
    <w:p w:rsidR="004E5AB5" w:rsidRPr="004E5AB5" w:rsidRDefault="004E5AB5" w:rsidP="004E5AB5">
      <w:pPr>
        <w:rPr>
          <w:rFonts w:ascii="Times New Roman" w:hAnsi="Times New Roman" w:cs="Times New Roman"/>
          <w:color w:val="000000" w:themeColor="text1"/>
          <w:sz w:val="24"/>
        </w:rPr>
      </w:pPr>
      <w:r w:rsidRPr="004E5AB5">
        <w:rPr>
          <w:rFonts w:ascii="Times New Roman" w:hAnsi="Times New Roman" w:cs="Times New Roman"/>
          <w:color w:val="000000" w:themeColor="text1"/>
          <w:sz w:val="24"/>
        </w:rPr>
        <w:t>Avaliação clínica</w:t>
      </w:r>
    </w:p>
    <w:p w:rsidR="004E5AB5" w:rsidRPr="004E5AB5" w:rsidRDefault="004E5AB5" w:rsidP="004E5AB5">
      <w:pPr>
        <w:rPr>
          <w:rFonts w:ascii="Times New Roman" w:hAnsi="Times New Roman" w:cs="Times New Roman"/>
          <w:color w:val="000000" w:themeColor="text1"/>
          <w:sz w:val="24"/>
        </w:rPr>
      </w:pPr>
      <w:r w:rsidRPr="004E5AB5">
        <w:rPr>
          <w:rFonts w:ascii="Times New Roman" w:hAnsi="Times New Roman" w:cs="Times New Roman"/>
          <w:color w:val="000000" w:themeColor="text1"/>
          <w:sz w:val="24"/>
        </w:rPr>
        <w:t>Às vezes, cultura de esfregaço ou raspados conjuntivais</w:t>
      </w:r>
    </w:p>
    <w:p w:rsidR="004E5AB5" w:rsidRPr="004E5AB5" w:rsidRDefault="004E5AB5" w:rsidP="004E5AB5">
      <w:pPr>
        <w:rPr>
          <w:rFonts w:ascii="Times New Roman" w:hAnsi="Times New Roman" w:cs="Times New Roman"/>
          <w:color w:val="000000" w:themeColor="text1"/>
          <w:sz w:val="24"/>
        </w:rPr>
      </w:pPr>
      <w:r w:rsidRPr="004E5AB5">
        <w:rPr>
          <w:rFonts w:ascii="Times New Roman" w:hAnsi="Times New Roman" w:cs="Times New Roman"/>
          <w:color w:val="000000" w:themeColor="text1"/>
          <w:sz w:val="24"/>
        </w:rPr>
        <w:t xml:space="preserve">O diagnóstico da conjuntivite e a diferenciação de conjuntivite bacteriana, viral e não infecciosa </w:t>
      </w:r>
      <w:proofErr w:type="gramStart"/>
      <w:r w:rsidRPr="004E5AB5">
        <w:rPr>
          <w:rFonts w:ascii="Times New Roman" w:hAnsi="Times New Roman" w:cs="Times New Roman"/>
          <w:color w:val="000000" w:themeColor="text1"/>
          <w:sz w:val="24"/>
        </w:rPr>
        <w:t>( Características</w:t>
      </w:r>
      <w:proofErr w:type="gramEnd"/>
      <w:r w:rsidRPr="004E5AB5">
        <w:rPr>
          <w:rFonts w:ascii="Times New Roman" w:hAnsi="Times New Roman" w:cs="Times New Roman"/>
          <w:color w:val="000000" w:themeColor="text1"/>
          <w:sz w:val="24"/>
        </w:rPr>
        <w:t xml:space="preserve"> de diferenciação na conjuntivite aguda) geralmente são clínicos. Esfregaços e culturas bacterianas são feitos em pacientes com sintomas graves, imunossupressão, terapia inicial ineficaz ou olho vulnerável (p. ex., depois de um transplante de córnea, na </w:t>
      </w:r>
      <w:proofErr w:type="spellStart"/>
      <w:r w:rsidRPr="004E5AB5">
        <w:rPr>
          <w:rFonts w:ascii="Times New Roman" w:hAnsi="Times New Roman" w:cs="Times New Roman"/>
          <w:color w:val="000000" w:themeColor="text1"/>
          <w:sz w:val="24"/>
        </w:rPr>
        <w:t>exoftalmia</w:t>
      </w:r>
      <w:proofErr w:type="spellEnd"/>
      <w:r w:rsidRPr="004E5AB5">
        <w:rPr>
          <w:rFonts w:ascii="Times New Roman" w:hAnsi="Times New Roman" w:cs="Times New Roman"/>
          <w:color w:val="000000" w:themeColor="text1"/>
          <w:sz w:val="24"/>
        </w:rPr>
        <w:t xml:space="preserve"> por causa de doença de Graves). Esfregaços e raspados conjuntivais devem ser examinados microscopicamente e deve-se usar coloração de Gram para identificar bactérias e coloração com </w:t>
      </w:r>
      <w:proofErr w:type="spellStart"/>
      <w:r w:rsidRPr="004E5AB5">
        <w:rPr>
          <w:rFonts w:ascii="Times New Roman" w:hAnsi="Times New Roman" w:cs="Times New Roman"/>
          <w:color w:val="000000" w:themeColor="text1"/>
          <w:sz w:val="24"/>
        </w:rPr>
        <w:t>Giemsa</w:t>
      </w:r>
      <w:proofErr w:type="spellEnd"/>
      <w:r w:rsidRPr="004E5AB5">
        <w:rPr>
          <w:rFonts w:ascii="Times New Roman" w:hAnsi="Times New Roman" w:cs="Times New Roman"/>
          <w:color w:val="000000" w:themeColor="text1"/>
          <w:sz w:val="24"/>
        </w:rPr>
        <w:t xml:space="preserve"> para identificar os característicos corpos de inclusão citoplasmáticos </w:t>
      </w:r>
      <w:proofErr w:type="spellStart"/>
      <w:r w:rsidRPr="004E5AB5">
        <w:rPr>
          <w:rFonts w:ascii="Times New Roman" w:hAnsi="Times New Roman" w:cs="Times New Roman"/>
          <w:color w:val="000000" w:themeColor="text1"/>
          <w:sz w:val="24"/>
        </w:rPr>
        <w:t>basofílicos</w:t>
      </w:r>
      <w:proofErr w:type="spellEnd"/>
      <w:r w:rsidRPr="004E5AB5">
        <w:rPr>
          <w:rFonts w:ascii="Times New Roman" w:hAnsi="Times New Roman" w:cs="Times New Roman"/>
          <w:color w:val="000000" w:themeColor="text1"/>
          <w:sz w:val="24"/>
        </w:rPr>
        <w:t xml:space="preserve"> de células epiteliais na conjuntivite por clamídia </w:t>
      </w:r>
      <w:proofErr w:type="gramStart"/>
      <w:r w:rsidRPr="004E5AB5">
        <w:rPr>
          <w:rFonts w:ascii="Times New Roman" w:hAnsi="Times New Roman" w:cs="Times New Roman"/>
          <w:color w:val="000000" w:themeColor="text1"/>
          <w:sz w:val="24"/>
        </w:rPr>
        <w:t>( Conjuntivite</w:t>
      </w:r>
      <w:proofErr w:type="gramEnd"/>
      <w:r w:rsidRPr="004E5AB5">
        <w:rPr>
          <w:rFonts w:ascii="Times New Roman" w:hAnsi="Times New Roman" w:cs="Times New Roman"/>
          <w:color w:val="000000" w:themeColor="text1"/>
          <w:sz w:val="24"/>
        </w:rPr>
        <w:t xml:space="preserve"> de inclusão do adulto).</w:t>
      </w:r>
    </w:p>
    <w:p w:rsidR="004E5AB5" w:rsidRPr="004E5AB5" w:rsidRDefault="004E5AB5" w:rsidP="004E5AB5">
      <w:pPr>
        <w:rPr>
          <w:rFonts w:ascii="Times New Roman" w:hAnsi="Times New Roman" w:cs="Times New Roman"/>
          <w:color w:val="000000" w:themeColor="text1"/>
          <w:sz w:val="24"/>
        </w:rPr>
      </w:pPr>
      <w:r w:rsidRPr="004E5AB5">
        <w:rPr>
          <w:rFonts w:ascii="Times New Roman" w:hAnsi="Times New Roman" w:cs="Times New Roman"/>
          <w:color w:val="000000" w:themeColor="text1"/>
          <w:sz w:val="24"/>
        </w:rPr>
        <w:t>Tratamento</w:t>
      </w:r>
    </w:p>
    <w:p w:rsidR="004E5AB5" w:rsidRPr="004E5AB5" w:rsidRDefault="004E5AB5" w:rsidP="004E5AB5">
      <w:pPr>
        <w:rPr>
          <w:rFonts w:ascii="Times New Roman" w:hAnsi="Times New Roman" w:cs="Times New Roman"/>
          <w:color w:val="000000" w:themeColor="text1"/>
          <w:sz w:val="24"/>
        </w:rPr>
      </w:pPr>
      <w:r w:rsidRPr="004E5AB5">
        <w:rPr>
          <w:rFonts w:ascii="Times New Roman" w:hAnsi="Times New Roman" w:cs="Times New Roman"/>
          <w:color w:val="000000" w:themeColor="text1"/>
          <w:sz w:val="24"/>
        </w:rPr>
        <w:t>Antibióticos (tópicos para todas as causas, exceto para conjuntivite gonocócica ou por clamídia)</w:t>
      </w:r>
    </w:p>
    <w:p w:rsidR="004E5AB5" w:rsidRPr="004E5AB5" w:rsidRDefault="004E5AB5" w:rsidP="004E5AB5">
      <w:pPr>
        <w:rPr>
          <w:rFonts w:ascii="Times New Roman" w:hAnsi="Times New Roman" w:cs="Times New Roman"/>
          <w:color w:val="000000" w:themeColor="text1"/>
          <w:sz w:val="24"/>
        </w:rPr>
      </w:pPr>
      <w:r w:rsidRPr="004E5AB5">
        <w:rPr>
          <w:rFonts w:ascii="Times New Roman" w:hAnsi="Times New Roman" w:cs="Times New Roman"/>
          <w:color w:val="000000" w:themeColor="text1"/>
          <w:sz w:val="24"/>
        </w:rPr>
        <w:t xml:space="preserve">A conjuntivite bacteriana é muito contagiosa, e devem ser seguida medidas padrão de controle de infecção </w:t>
      </w:r>
      <w:proofErr w:type="gramStart"/>
      <w:r w:rsidRPr="004E5AB5">
        <w:rPr>
          <w:rFonts w:ascii="Times New Roman" w:hAnsi="Times New Roman" w:cs="Times New Roman"/>
          <w:color w:val="000000" w:themeColor="text1"/>
          <w:sz w:val="24"/>
        </w:rPr>
        <w:t>( Visão</w:t>
      </w:r>
      <w:proofErr w:type="gramEnd"/>
      <w:r w:rsidRPr="004E5AB5">
        <w:rPr>
          <w:rFonts w:ascii="Times New Roman" w:hAnsi="Times New Roman" w:cs="Times New Roman"/>
          <w:color w:val="000000" w:themeColor="text1"/>
          <w:sz w:val="24"/>
        </w:rPr>
        <w:t xml:space="preserve"> geral da conjuntivite).</w:t>
      </w:r>
    </w:p>
    <w:p w:rsidR="004E5AB5" w:rsidRPr="004E5AB5" w:rsidRDefault="004E5AB5" w:rsidP="004E5AB5">
      <w:pPr>
        <w:rPr>
          <w:rFonts w:ascii="Times New Roman" w:hAnsi="Times New Roman" w:cs="Times New Roman"/>
          <w:color w:val="000000" w:themeColor="text1"/>
          <w:sz w:val="24"/>
        </w:rPr>
      </w:pPr>
      <w:r w:rsidRPr="004E5AB5">
        <w:rPr>
          <w:rFonts w:ascii="Times New Roman" w:hAnsi="Times New Roman" w:cs="Times New Roman"/>
          <w:color w:val="000000" w:themeColor="text1"/>
          <w:sz w:val="24"/>
        </w:rPr>
        <w:t xml:space="preserve">Se não há suspeita de infecção gonocócica e infecção por clamídia, a maioria dos médicos tratar preventivamente com </w:t>
      </w:r>
      <w:proofErr w:type="spellStart"/>
      <w:r w:rsidRPr="004E5AB5">
        <w:rPr>
          <w:rFonts w:ascii="Times New Roman" w:hAnsi="Times New Roman" w:cs="Times New Roman"/>
          <w:color w:val="000000" w:themeColor="text1"/>
          <w:sz w:val="24"/>
        </w:rPr>
        <w:t>moxifloxacina</w:t>
      </w:r>
      <w:proofErr w:type="spellEnd"/>
      <w:r w:rsidRPr="004E5AB5">
        <w:rPr>
          <w:rFonts w:ascii="Times New Roman" w:hAnsi="Times New Roman" w:cs="Times New Roman"/>
          <w:color w:val="000000" w:themeColor="text1"/>
          <w:sz w:val="24"/>
        </w:rPr>
        <w:t xml:space="preserve">, 0,5% de gotas, 2 vezes/dia, por 7 a 10 dias, ou outra </w:t>
      </w:r>
      <w:proofErr w:type="spellStart"/>
      <w:r w:rsidRPr="004E5AB5">
        <w:rPr>
          <w:rFonts w:ascii="Times New Roman" w:hAnsi="Times New Roman" w:cs="Times New Roman"/>
          <w:color w:val="000000" w:themeColor="text1"/>
          <w:sz w:val="24"/>
        </w:rPr>
        <w:t>fluoroquinolona</w:t>
      </w:r>
      <w:proofErr w:type="spellEnd"/>
      <w:r w:rsidRPr="004E5AB5">
        <w:rPr>
          <w:rFonts w:ascii="Times New Roman" w:hAnsi="Times New Roman" w:cs="Times New Roman"/>
          <w:color w:val="000000" w:themeColor="text1"/>
          <w:sz w:val="24"/>
        </w:rPr>
        <w:t xml:space="preserve"> ou </w:t>
      </w:r>
      <w:proofErr w:type="spellStart"/>
      <w:r w:rsidRPr="004E5AB5">
        <w:rPr>
          <w:rFonts w:ascii="Times New Roman" w:hAnsi="Times New Roman" w:cs="Times New Roman"/>
          <w:color w:val="000000" w:themeColor="text1"/>
          <w:sz w:val="24"/>
        </w:rPr>
        <w:t>trimetoprim</w:t>
      </w:r>
      <w:proofErr w:type="spellEnd"/>
      <w:r w:rsidRPr="004E5AB5">
        <w:rPr>
          <w:rFonts w:ascii="Times New Roman" w:hAnsi="Times New Roman" w:cs="Times New Roman"/>
          <w:color w:val="000000" w:themeColor="text1"/>
          <w:sz w:val="24"/>
        </w:rPr>
        <w:t>/</w:t>
      </w:r>
      <w:proofErr w:type="spellStart"/>
      <w:r w:rsidRPr="004E5AB5">
        <w:rPr>
          <w:rFonts w:ascii="Times New Roman" w:hAnsi="Times New Roman" w:cs="Times New Roman"/>
          <w:color w:val="000000" w:themeColor="text1"/>
          <w:sz w:val="24"/>
        </w:rPr>
        <w:t>polimixina</w:t>
      </w:r>
      <w:proofErr w:type="spellEnd"/>
      <w:r w:rsidRPr="004E5AB5">
        <w:rPr>
          <w:rFonts w:ascii="Times New Roman" w:hAnsi="Times New Roman" w:cs="Times New Roman"/>
          <w:color w:val="000000" w:themeColor="text1"/>
          <w:sz w:val="24"/>
        </w:rPr>
        <w:t xml:space="preserve"> B 4 vezes/dia. Uma resposta clínica ruim após 2 ou 3 dias indica que é a causa é bactéria resistente, vírus ou alergia. Estudos de cultura e sensibilidade devem então ser feitos (se não foram feitos anteriormente); resultados diretos do tratamento subsequente.</w:t>
      </w:r>
    </w:p>
    <w:p w:rsidR="004E5AB5" w:rsidRPr="004E5AB5" w:rsidRDefault="004E5AB5" w:rsidP="004E5AB5">
      <w:pPr>
        <w:rPr>
          <w:rFonts w:ascii="Times New Roman" w:hAnsi="Times New Roman" w:cs="Times New Roman"/>
          <w:color w:val="000000" w:themeColor="text1"/>
          <w:sz w:val="24"/>
        </w:rPr>
      </w:pPr>
      <w:r w:rsidRPr="004E5AB5">
        <w:rPr>
          <w:rFonts w:ascii="Times New Roman" w:hAnsi="Times New Roman" w:cs="Times New Roman"/>
          <w:color w:val="000000" w:themeColor="text1"/>
          <w:sz w:val="24"/>
        </w:rPr>
        <w:t xml:space="preserve">A conjuntivite gonocócica de adulto requer uma dose única de 1 g de </w:t>
      </w:r>
      <w:proofErr w:type="spellStart"/>
      <w:r w:rsidRPr="004E5AB5">
        <w:rPr>
          <w:rFonts w:ascii="Times New Roman" w:hAnsi="Times New Roman" w:cs="Times New Roman"/>
          <w:color w:val="000000" w:themeColor="text1"/>
          <w:sz w:val="24"/>
        </w:rPr>
        <w:t>ceftriaxona</w:t>
      </w:r>
      <w:proofErr w:type="spellEnd"/>
      <w:r w:rsidRPr="004E5AB5">
        <w:rPr>
          <w:rFonts w:ascii="Times New Roman" w:hAnsi="Times New Roman" w:cs="Times New Roman"/>
          <w:color w:val="000000" w:themeColor="text1"/>
          <w:sz w:val="24"/>
        </w:rPr>
        <w:t xml:space="preserve"> IM. </w:t>
      </w:r>
      <w:proofErr w:type="spellStart"/>
      <w:r w:rsidRPr="004E5AB5">
        <w:rPr>
          <w:rFonts w:ascii="Times New Roman" w:hAnsi="Times New Roman" w:cs="Times New Roman"/>
          <w:color w:val="000000" w:themeColor="text1"/>
          <w:sz w:val="24"/>
        </w:rPr>
        <w:t>Fluoroquinolonas</w:t>
      </w:r>
      <w:proofErr w:type="spellEnd"/>
      <w:r w:rsidRPr="004E5AB5">
        <w:rPr>
          <w:rFonts w:ascii="Times New Roman" w:hAnsi="Times New Roman" w:cs="Times New Roman"/>
          <w:color w:val="000000" w:themeColor="text1"/>
          <w:sz w:val="24"/>
        </w:rPr>
        <w:t xml:space="preserve"> não são mais recomendadas porque a resistência agora está disseminada. Bacitracina, 500 U/g, ou pomada oftálmica de 0,3% de gentamicina instilada no olho afetado a cada 2 h pode ser utilizada além do tratamento sistêmico. Os </w:t>
      </w:r>
      <w:r w:rsidRPr="004E5AB5">
        <w:rPr>
          <w:rFonts w:ascii="Times New Roman" w:hAnsi="Times New Roman" w:cs="Times New Roman"/>
          <w:color w:val="000000" w:themeColor="text1"/>
          <w:sz w:val="24"/>
        </w:rPr>
        <w:lastRenderedPageBreak/>
        <w:t xml:space="preserve">parceiros sexuais devem ser tratados. Como a infecção genital por clamídia está frequentemente presente em pacientes com gonorreia, eles também devem receber uma dose única de </w:t>
      </w:r>
      <w:proofErr w:type="spellStart"/>
      <w:r w:rsidRPr="004E5AB5">
        <w:rPr>
          <w:rFonts w:ascii="Times New Roman" w:hAnsi="Times New Roman" w:cs="Times New Roman"/>
          <w:color w:val="000000" w:themeColor="text1"/>
          <w:sz w:val="24"/>
        </w:rPr>
        <w:t>azitromicina</w:t>
      </w:r>
      <w:proofErr w:type="spellEnd"/>
      <w:r w:rsidRPr="004E5AB5">
        <w:rPr>
          <w:rFonts w:ascii="Times New Roman" w:hAnsi="Times New Roman" w:cs="Times New Roman"/>
          <w:color w:val="000000" w:themeColor="text1"/>
          <w:sz w:val="24"/>
        </w:rPr>
        <w:t xml:space="preserve">, 1 g, VO, ou </w:t>
      </w:r>
      <w:proofErr w:type="spellStart"/>
      <w:r w:rsidRPr="004E5AB5">
        <w:rPr>
          <w:rFonts w:ascii="Times New Roman" w:hAnsi="Times New Roman" w:cs="Times New Roman"/>
          <w:color w:val="000000" w:themeColor="text1"/>
          <w:sz w:val="24"/>
        </w:rPr>
        <w:t>doxiciclina</w:t>
      </w:r>
      <w:proofErr w:type="spellEnd"/>
      <w:r w:rsidRPr="004E5AB5">
        <w:rPr>
          <w:rFonts w:ascii="Times New Roman" w:hAnsi="Times New Roman" w:cs="Times New Roman"/>
          <w:color w:val="000000" w:themeColor="text1"/>
          <w:sz w:val="24"/>
        </w:rPr>
        <w:t>, 100 mg, VO, 2 vezes/dia, durante 7 dias. É necessário avaliar nos pacientes outras doenças sexualmente transmissíveis e as autoridades locais de saúde pública (pelo menos nos EUA) têm de ser notificadas.</w:t>
      </w:r>
    </w:p>
    <w:p w:rsidR="004E5AB5" w:rsidRPr="004E5AB5" w:rsidRDefault="004E5AB5" w:rsidP="004E5AB5">
      <w:pPr>
        <w:rPr>
          <w:rFonts w:ascii="Times New Roman" w:hAnsi="Times New Roman" w:cs="Times New Roman"/>
          <w:color w:val="000000" w:themeColor="text1"/>
          <w:sz w:val="24"/>
        </w:rPr>
      </w:pPr>
      <w:r w:rsidRPr="004E5AB5">
        <w:rPr>
          <w:rFonts w:ascii="Times New Roman" w:hAnsi="Times New Roman" w:cs="Times New Roman"/>
          <w:color w:val="000000" w:themeColor="text1"/>
          <w:sz w:val="24"/>
        </w:rPr>
        <w:t xml:space="preserve">A oftalmia neonatal é prevenida pela utilização de rotina de colírios de nitrato de prata ou pomada de eritromicina no momento do nascimento. Infecções que se desenvolvem apesar desse tratamento requerem tratamento sistêmico. Para infecção gonocócica, </w:t>
      </w:r>
      <w:proofErr w:type="spellStart"/>
      <w:r w:rsidRPr="004E5AB5">
        <w:rPr>
          <w:rFonts w:ascii="Times New Roman" w:hAnsi="Times New Roman" w:cs="Times New Roman"/>
          <w:color w:val="000000" w:themeColor="text1"/>
          <w:sz w:val="24"/>
        </w:rPr>
        <w:t>ceftriaxona</w:t>
      </w:r>
      <w:proofErr w:type="spellEnd"/>
      <w:r w:rsidRPr="004E5AB5">
        <w:rPr>
          <w:rFonts w:ascii="Times New Roman" w:hAnsi="Times New Roman" w:cs="Times New Roman"/>
          <w:color w:val="000000" w:themeColor="text1"/>
          <w:sz w:val="24"/>
        </w:rPr>
        <w:t>, 25 a 50 mg/kg, IV ou IM (sem exceder 125 mg) é administrada como uma dose única. Infecção por clamídia é tratada com eritromicina, 12,5 mg/kg, VO ou IV, 4 vezes/dia, durante 14 dias. Os pais também devem ser tratados</w:t>
      </w:r>
    </w:p>
    <w:p w:rsidR="007F2B34" w:rsidRPr="004E5AB5" w:rsidRDefault="00581EFC" w:rsidP="004E5AB5">
      <w:pPr>
        <w:rPr>
          <w:rFonts w:ascii="Times New Roman" w:hAnsi="Times New Roman" w:cs="Times New Roman"/>
          <w:color w:val="000000" w:themeColor="text1"/>
          <w:sz w:val="24"/>
        </w:rPr>
      </w:pPr>
    </w:p>
    <w:sectPr w:rsidR="007F2B34" w:rsidRPr="004E5AB5" w:rsidSect="004E5AB5">
      <w:pgSz w:w="11906" w:h="16838"/>
      <w:pgMar w:top="284" w:right="424" w:bottom="1417"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EFC" w:rsidRDefault="00581EFC" w:rsidP="004E5AB5">
      <w:pPr>
        <w:spacing w:after="0" w:line="240" w:lineRule="auto"/>
      </w:pPr>
      <w:r>
        <w:separator/>
      </w:r>
    </w:p>
  </w:endnote>
  <w:endnote w:type="continuationSeparator" w:id="0">
    <w:p w:rsidR="00581EFC" w:rsidRDefault="00581EFC" w:rsidP="004E5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EFC" w:rsidRDefault="00581EFC" w:rsidP="004E5AB5">
      <w:pPr>
        <w:spacing w:after="0" w:line="240" w:lineRule="auto"/>
      </w:pPr>
      <w:r>
        <w:separator/>
      </w:r>
    </w:p>
  </w:footnote>
  <w:footnote w:type="continuationSeparator" w:id="0">
    <w:p w:rsidR="00581EFC" w:rsidRDefault="00581EFC" w:rsidP="004E5A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03002"/>
    <w:multiLevelType w:val="multilevel"/>
    <w:tmpl w:val="0B96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A06F94"/>
    <w:multiLevelType w:val="multilevel"/>
    <w:tmpl w:val="9592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997A12"/>
    <w:multiLevelType w:val="multilevel"/>
    <w:tmpl w:val="9CA0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B5"/>
    <w:rsid w:val="004E5AB5"/>
    <w:rsid w:val="00581EFC"/>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0443"/>
  <w15:chartTrackingRefBased/>
  <w15:docId w15:val="{A7CD1C3F-6ABD-43A1-93DD-4475BF2F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4E5A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4E5AB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E5AB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4E5AB5"/>
    <w:rPr>
      <w:rFonts w:ascii="Times New Roman" w:eastAsia="Times New Roman" w:hAnsi="Times New Roman" w:cs="Times New Roman"/>
      <w:b/>
      <w:bCs/>
      <w:sz w:val="36"/>
      <w:szCs w:val="36"/>
      <w:lang w:eastAsia="pt-BR"/>
    </w:rPr>
  </w:style>
  <w:style w:type="paragraph" w:customStyle="1" w:styleId="author">
    <w:name w:val="author"/>
    <w:basedOn w:val="Normal"/>
    <w:rsid w:val="004E5AB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4E5AB5"/>
    <w:rPr>
      <w:color w:val="0000FF"/>
      <w:u w:val="single"/>
    </w:rPr>
  </w:style>
  <w:style w:type="character" w:customStyle="1" w:styleId="nobr">
    <w:name w:val="nobr"/>
    <w:basedOn w:val="Fontepargpadro"/>
    <w:rsid w:val="004E5AB5"/>
  </w:style>
  <w:style w:type="character" w:customStyle="1" w:styleId="label">
    <w:name w:val="label"/>
    <w:basedOn w:val="Fontepargpadro"/>
    <w:rsid w:val="004E5AB5"/>
  </w:style>
  <w:style w:type="character" w:customStyle="1" w:styleId="redirect-label">
    <w:name w:val="redirect-label"/>
    <w:basedOn w:val="Fontepargpadro"/>
    <w:rsid w:val="004E5AB5"/>
  </w:style>
  <w:style w:type="paragraph" w:styleId="NormalWeb">
    <w:name w:val="Normal (Web)"/>
    <w:basedOn w:val="Normal"/>
    <w:uiPriority w:val="99"/>
    <w:semiHidden/>
    <w:unhideWhenUsed/>
    <w:rsid w:val="004E5AB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mdefinition">
    <w:name w:val="mmdefinition"/>
    <w:basedOn w:val="Fontepargpadro"/>
    <w:rsid w:val="004E5AB5"/>
  </w:style>
  <w:style w:type="character" w:customStyle="1" w:styleId="image-title">
    <w:name w:val="image-title"/>
    <w:basedOn w:val="Fontepargpadro"/>
    <w:rsid w:val="004E5AB5"/>
  </w:style>
  <w:style w:type="paragraph" w:customStyle="1" w:styleId="credits">
    <w:name w:val="credits"/>
    <w:basedOn w:val="Normal"/>
    <w:rsid w:val="004E5AB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4E5A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5AB5"/>
  </w:style>
  <w:style w:type="paragraph" w:styleId="Rodap">
    <w:name w:val="footer"/>
    <w:basedOn w:val="Normal"/>
    <w:link w:val="RodapChar"/>
    <w:uiPriority w:val="99"/>
    <w:unhideWhenUsed/>
    <w:rsid w:val="004E5AB5"/>
    <w:pPr>
      <w:tabs>
        <w:tab w:val="center" w:pos="4252"/>
        <w:tab w:val="right" w:pos="8504"/>
      </w:tabs>
      <w:spacing w:after="0" w:line="240" w:lineRule="auto"/>
    </w:pPr>
  </w:style>
  <w:style w:type="character" w:customStyle="1" w:styleId="RodapChar">
    <w:name w:val="Rodapé Char"/>
    <w:basedOn w:val="Fontepargpadro"/>
    <w:link w:val="Rodap"/>
    <w:uiPriority w:val="99"/>
    <w:rsid w:val="004E5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964050">
      <w:bodyDiv w:val="1"/>
      <w:marLeft w:val="0"/>
      <w:marRight w:val="0"/>
      <w:marTop w:val="0"/>
      <w:marBottom w:val="0"/>
      <w:divBdr>
        <w:top w:val="none" w:sz="0" w:space="0" w:color="auto"/>
        <w:left w:val="none" w:sz="0" w:space="0" w:color="auto"/>
        <w:bottom w:val="none" w:sz="0" w:space="0" w:color="auto"/>
        <w:right w:val="none" w:sz="0" w:space="0" w:color="auto"/>
      </w:divBdr>
      <w:divsChild>
        <w:div w:id="489717258">
          <w:marLeft w:val="0"/>
          <w:marRight w:val="0"/>
          <w:marTop w:val="0"/>
          <w:marBottom w:val="0"/>
          <w:divBdr>
            <w:top w:val="none" w:sz="0" w:space="0" w:color="auto"/>
            <w:left w:val="none" w:sz="0" w:space="0" w:color="auto"/>
            <w:bottom w:val="none" w:sz="0" w:space="0" w:color="auto"/>
            <w:right w:val="none" w:sz="0" w:space="0" w:color="auto"/>
          </w:divBdr>
        </w:div>
        <w:div w:id="1415738305">
          <w:marLeft w:val="0"/>
          <w:marRight w:val="0"/>
          <w:marTop w:val="0"/>
          <w:marBottom w:val="150"/>
          <w:divBdr>
            <w:top w:val="none" w:sz="0" w:space="0" w:color="auto"/>
            <w:left w:val="none" w:sz="0" w:space="0" w:color="auto"/>
            <w:bottom w:val="single" w:sz="6" w:space="15" w:color="D7D7D7"/>
            <w:right w:val="none" w:sz="0" w:space="0" w:color="auto"/>
          </w:divBdr>
        </w:div>
        <w:div w:id="977756820">
          <w:marLeft w:val="279"/>
          <w:marRight w:val="0"/>
          <w:marTop w:val="0"/>
          <w:marBottom w:val="0"/>
          <w:divBdr>
            <w:top w:val="none" w:sz="0" w:space="0" w:color="auto"/>
            <w:left w:val="none" w:sz="0" w:space="0" w:color="auto"/>
            <w:bottom w:val="none" w:sz="0" w:space="0" w:color="auto"/>
            <w:right w:val="none" w:sz="0" w:space="0" w:color="auto"/>
          </w:divBdr>
          <w:divsChild>
            <w:div w:id="1520001422">
              <w:marLeft w:val="0"/>
              <w:marRight w:val="0"/>
              <w:marTop w:val="0"/>
              <w:marBottom w:val="0"/>
              <w:divBdr>
                <w:top w:val="single" w:sz="6" w:space="3" w:color="000000"/>
                <w:left w:val="single" w:sz="6" w:space="3" w:color="000000"/>
                <w:bottom w:val="single" w:sz="6" w:space="3" w:color="000000"/>
                <w:right w:val="single" w:sz="6" w:space="2" w:color="000000"/>
              </w:divBdr>
            </w:div>
            <w:div w:id="1991009509">
              <w:marLeft w:val="0"/>
              <w:marRight w:val="0"/>
              <w:marTop w:val="300"/>
              <w:marBottom w:val="300"/>
              <w:divBdr>
                <w:top w:val="none" w:sz="0" w:space="0" w:color="auto"/>
                <w:left w:val="none" w:sz="0" w:space="0" w:color="auto"/>
                <w:bottom w:val="none" w:sz="0" w:space="0" w:color="auto"/>
                <w:right w:val="none" w:sz="0" w:space="0" w:color="auto"/>
              </w:divBdr>
              <w:divsChild>
                <w:div w:id="4144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24554">
          <w:marLeft w:val="0"/>
          <w:marRight w:val="0"/>
          <w:marTop w:val="0"/>
          <w:marBottom w:val="0"/>
          <w:divBdr>
            <w:top w:val="none" w:sz="0" w:space="0" w:color="auto"/>
            <w:left w:val="none" w:sz="0" w:space="0" w:color="auto"/>
            <w:bottom w:val="none" w:sz="0" w:space="0" w:color="auto"/>
            <w:right w:val="none" w:sz="0" w:space="0" w:color="auto"/>
          </w:divBdr>
        </w:div>
        <w:div w:id="1161775653">
          <w:marLeft w:val="0"/>
          <w:marRight w:val="0"/>
          <w:marTop w:val="0"/>
          <w:marBottom w:val="0"/>
          <w:divBdr>
            <w:top w:val="none" w:sz="0" w:space="0" w:color="auto"/>
            <w:left w:val="none" w:sz="0" w:space="0" w:color="auto"/>
            <w:bottom w:val="none" w:sz="0" w:space="0" w:color="auto"/>
            <w:right w:val="none" w:sz="0" w:space="0" w:color="auto"/>
          </w:divBdr>
        </w:div>
        <w:div w:id="510921418">
          <w:marLeft w:val="0"/>
          <w:marRight w:val="0"/>
          <w:marTop w:val="0"/>
          <w:marBottom w:val="0"/>
          <w:divBdr>
            <w:top w:val="none" w:sz="0" w:space="0" w:color="auto"/>
            <w:left w:val="none" w:sz="0" w:space="0" w:color="auto"/>
            <w:bottom w:val="none" w:sz="0" w:space="0" w:color="auto"/>
            <w:right w:val="none" w:sz="0" w:space="0" w:color="auto"/>
          </w:divBdr>
          <w:divsChild>
            <w:div w:id="603920449">
              <w:marLeft w:val="0"/>
              <w:marRight w:val="0"/>
              <w:marTop w:val="0"/>
              <w:marBottom w:val="0"/>
              <w:divBdr>
                <w:top w:val="none" w:sz="0" w:space="0" w:color="auto"/>
                <w:left w:val="none" w:sz="0" w:space="0" w:color="auto"/>
                <w:bottom w:val="none" w:sz="0" w:space="0" w:color="auto"/>
                <w:right w:val="none" w:sz="0" w:space="0" w:color="auto"/>
              </w:divBdr>
              <w:divsChild>
                <w:div w:id="439685471">
                  <w:marLeft w:val="0"/>
                  <w:marRight w:val="0"/>
                  <w:marTop w:val="0"/>
                  <w:marBottom w:val="0"/>
                  <w:divBdr>
                    <w:top w:val="none" w:sz="0" w:space="0" w:color="auto"/>
                    <w:left w:val="none" w:sz="0" w:space="0" w:color="auto"/>
                    <w:bottom w:val="none" w:sz="0" w:space="0" w:color="auto"/>
                    <w:right w:val="none" w:sz="0" w:space="0" w:color="auto"/>
                  </w:divBdr>
                </w:div>
                <w:div w:id="151408143">
                  <w:marLeft w:val="0"/>
                  <w:marRight w:val="0"/>
                  <w:marTop w:val="0"/>
                  <w:marBottom w:val="0"/>
                  <w:divBdr>
                    <w:top w:val="none" w:sz="0" w:space="0" w:color="auto"/>
                    <w:left w:val="none" w:sz="0" w:space="0" w:color="auto"/>
                    <w:bottom w:val="none" w:sz="0" w:space="0" w:color="auto"/>
                    <w:right w:val="none" w:sz="0" w:space="0" w:color="auto"/>
                  </w:divBdr>
                </w:div>
              </w:divsChild>
            </w:div>
            <w:div w:id="1317759128">
              <w:marLeft w:val="0"/>
              <w:marRight w:val="0"/>
              <w:marTop w:val="0"/>
              <w:marBottom w:val="0"/>
              <w:divBdr>
                <w:top w:val="none" w:sz="0" w:space="0" w:color="auto"/>
                <w:left w:val="none" w:sz="0" w:space="0" w:color="auto"/>
                <w:bottom w:val="none" w:sz="0" w:space="0" w:color="auto"/>
                <w:right w:val="none" w:sz="0" w:space="0" w:color="auto"/>
              </w:divBdr>
              <w:divsChild>
                <w:div w:id="326902129">
                  <w:marLeft w:val="0"/>
                  <w:marRight w:val="0"/>
                  <w:marTop w:val="0"/>
                  <w:marBottom w:val="0"/>
                  <w:divBdr>
                    <w:top w:val="none" w:sz="0" w:space="0" w:color="auto"/>
                    <w:left w:val="none" w:sz="0" w:space="0" w:color="auto"/>
                    <w:bottom w:val="none" w:sz="0" w:space="0" w:color="auto"/>
                    <w:right w:val="none" w:sz="0" w:space="0" w:color="auto"/>
                  </w:divBdr>
                </w:div>
                <w:div w:id="275521869">
                  <w:marLeft w:val="456"/>
                  <w:marRight w:val="0"/>
                  <w:marTop w:val="0"/>
                  <w:marBottom w:val="240"/>
                  <w:divBdr>
                    <w:top w:val="none" w:sz="0" w:space="0" w:color="auto"/>
                    <w:left w:val="none" w:sz="0" w:space="0" w:color="auto"/>
                    <w:bottom w:val="none" w:sz="0" w:space="0" w:color="auto"/>
                    <w:right w:val="none" w:sz="0" w:space="0" w:color="auto"/>
                  </w:divBdr>
                  <w:divsChild>
                    <w:div w:id="670840506">
                      <w:marLeft w:val="0"/>
                      <w:marRight w:val="0"/>
                      <w:marTop w:val="0"/>
                      <w:marBottom w:val="300"/>
                      <w:divBdr>
                        <w:top w:val="none" w:sz="0" w:space="0" w:color="auto"/>
                        <w:left w:val="none" w:sz="0" w:space="0" w:color="auto"/>
                        <w:bottom w:val="none" w:sz="0" w:space="0" w:color="auto"/>
                        <w:right w:val="none" w:sz="0" w:space="0" w:color="auto"/>
                      </w:divBdr>
                      <w:divsChild>
                        <w:div w:id="2019886441">
                          <w:marLeft w:val="0"/>
                          <w:marRight w:val="0"/>
                          <w:marTop w:val="0"/>
                          <w:marBottom w:val="0"/>
                          <w:divBdr>
                            <w:top w:val="none" w:sz="0" w:space="0" w:color="auto"/>
                            <w:left w:val="none" w:sz="0" w:space="0" w:color="auto"/>
                            <w:bottom w:val="none" w:sz="0" w:space="0" w:color="auto"/>
                            <w:right w:val="none" w:sz="0" w:space="0" w:color="auto"/>
                          </w:divBdr>
                          <w:divsChild>
                            <w:div w:id="1245530971">
                              <w:marLeft w:val="0"/>
                              <w:marRight w:val="0"/>
                              <w:marTop w:val="0"/>
                              <w:marBottom w:val="0"/>
                              <w:divBdr>
                                <w:top w:val="none" w:sz="0" w:space="0" w:color="auto"/>
                                <w:left w:val="none" w:sz="0" w:space="0" w:color="auto"/>
                                <w:bottom w:val="none" w:sz="0" w:space="0" w:color="auto"/>
                                <w:right w:val="none" w:sz="0" w:space="0" w:color="auto"/>
                              </w:divBdr>
                              <w:divsChild>
                                <w:div w:id="1055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803492">
                  <w:marLeft w:val="0"/>
                  <w:marRight w:val="0"/>
                  <w:marTop w:val="0"/>
                  <w:marBottom w:val="0"/>
                  <w:divBdr>
                    <w:top w:val="none" w:sz="0" w:space="0" w:color="auto"/>
                    <w:left w:val="none" w:sz="0" w:space="0" w:color="auto"/>
                    <w:bottom w:val="none" w:sz="0" w:space="0" w:color="auto"/>
                    <w:right w:val="none" w:sz="0" w:space="0" w:color="auto"/>
                  </w:divBdr>
                </w:div>
                <w:div w:id="515266275">
                  <w:marLeft w:val="0"/>
                  <w:marRight w:val="0"/>
                  <w:marTop w:val="0"/>
                  <w:marBottom w:val="0"/>
                  <w:divBdr>
                    <w:top w:val="none" w:sz="0" w:space="0" w:color="auto"/>
                    <w:left w:val="none" w:sz="0" w:space="0" w:color="auto"/>
                    <w:bottom w:val="none" w:sz="0" w:space="0" w:color="auto"/>
                    <w:right w:val="none" w:sz="0" w:space="0" w:color="auto"/>
                  </w:divBdr>
                </w:div>
                <w:div w:id="1860464072">
                  <w:marLeft w:val="0"/>
                  <w:marRight w:val="0"/>
                  <w:marTop w:val="0"/>
                  <w:marBottom w:val="0"/>
                  <w:divBdr>
                    <w:top w:val="none" w:sz="0" w:space="0" w:color="auto"/>
                    <w:left w:val="none" w:sz="0" w:space="0" w:color="auto"/>
                    <w:bottom w:val="none" w:sz="0" w:space="0" w:color="auto"/>
                    <w:right w:val="none" w:sz="0" w:space="0" w:color="auto"/>
                  </w:divBdr>
                </w:div>
                <w:div w:id="440806141">
                  <w:marLeft w:val="456"/>
                  <w:marRight w:val="0"/>
                  <w:marTop w:val="0"/>
                  <w:marBottom w:val="240"/>
                  <w:divBdr>
                    <w:top w:val="none" w:sz="0" w:space="0" w:color="auto"/>
                    <w:left w:val="none" w:sz="0" w:space="0" w:color="auto"/>
                    <w:bottom w:val="none" w:sz="0" w:space="0" w:color="auto"/>
                    <w:right w:val="none" w:sz="0" w:space="0" w:color="auto"/>
                  </w:divBdr>
                  <w:divsChild>
                    <w:div w:id="700713618">
                      <w:marLeft w:val="0"/>
                      <w:marRight w:val="0"/>
                      <w:marTop w:val="0"/>
                      <w:marBottom w:val="300"/>
                      <w:divBdr>
                        <w:top w:val="none" w:sz="0" w:space="0" w:color="auto"/>
                        <w:left w:val="none" w:sz="0" w:space="0" w:color="auto"/>
                        <w:bottom w:val="none" w:sz="0" w:space="0" w:color="auto"/>
                        <w:right w:val="none" w:sz="0" w:space="0" w:color="auto"/>
                      </w:divBdr>
                      <w:divsChild>
                        <w:div w:id="2088527246">
                          <w:marLeft w:val="0"/>
                          <w:marRight w:val="0"/>
                          <w:marTop w:val="0"/>
                          <w:marBottom w:val="0"/>
                          <w:divBdr>
                            <w:top w:val="none" w:sz="0" w:space="0" w:color="auto"/>
                            <w:left w:val="none" w:sz="0" w:space="0" w:color="auto"/>
                            <w:bottom w:val="none" w:sz="0" w:space="0" w:color="auto"/>
                            <w:right w:val="none" w:sz="0" w:space="0" w:color="auto"/>
                          </w:divBdr>
                          <w:divsChild>
                            <w:div w:id="1130828794">
                              <w:marLeft w:val="0"/>
                              <w:marRight w:val="0"/>
                              <w:marTop w:val="0"/>
                              <w:marBottom w:val="0"/>
                              <w:divBdr>
                                <w:top w:val="none" w:sz="0" w:space="0" w:color="auto"/>
                                <w:left w:val="none" w:sz="0" w:space="0" w:color="auto"/>
                                <w:bottom w:val="none" w:sz="0" w:space="0" w:color="auto"/>
                                <w:right w:val="none" w:sz="0" w:space="0" w:color="auto"/>
                              </w:divBdr>
                              <w:divsChild>
                                <w:div w:id="84050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519837">
              <w:marLeft w:val="0"/>
              <w:marRight w:val="0"/>
              <w:marTop w:val="0"/>
              <w:marBottom w:val="0"/>
              <w:divBdr>
                <w:top w:val="none" w:sz="0" w:space="0" w:color="auto"/>
                <w:left w:val="none" w:sz="0" w:space="0" w:color="auto"/>
                <w:bottom w:val="none" w:sz="0" w:space="0" w:color="auto"/>
                <w:right w:val="none" w:sz="0" w:space="0" w:color="auto"/>
              </w:divBdr>
              <w:divsChild>
                <w:div w:id="1292706423">
                  <w:marLeft w:val="0"/>
                  <w:marRight w:val="0"/>
                  <w:marTop w:val="0"/>
                  <w:marBottom w:val="0"/>
                  <w:divBdr>
                    <w:top w:val="none" w:sz="0" w:space="0" w:color="auto"/>
                    <w:left w:val="none" w:sz="0" w:space="0" w:color="auto"/>
                    <w:bottom w:val="none" w:sz="0" w:space="0" w:color="auto"/>
                    <w:right w:val="none" w:sz="0" w:space="0" w:color="auto"/>
                  </w:divBdr>
                  <w:divsChild>
                    <w:div w:id="24212706">
                      <w:marLeft w:val="0"/>
                      <w:marRight w:val="0"/>
                      <w:marTop w:val="0"/>
                      <w:marBottom w:val="0"/>
                      <w:divBdr>
                        <w:top w:val="none" w:sz="0" w:space="0" w:color="auto"/>
                        <w:left w:val="none" w:sz="0" w:space="0" w:color="auto"/>
                        <w:bottom w:val="none" w:sz="0" w:space="0" w:color="auto"/>
                        <w:right w:val="none" w:sz="0" w:space="0" w:color="auto"/>
                      </w:divBdr>
                    </w:div>
                    <w:div w:id="620653901">
                      <w:marLeft w:val="0"/>
                      <w:marRight w:val="0"/>
                      <w:marTop w:val="0"/>
                      <w:marBottom w:val="0"/>
                      <w:divBdr>
                        <w:top w:val="none" w:sz="0" w:space="0" w:color="auto"/>
                        <w:left w:val="none" w:sz="0" w:space="0" w:color="auto"/>
                        <w:bottom w:val="none" w:sz="0" w:space="0" w:color="auto"/>
                        <w:right w:val="none" w:sz="0" w:space="0" w:color="auto"/>
                      </w:divBdr>
                    </w:div>
                  </w:divsChild>
                </w:div>
                <w:div w:id="1141996124">
                  <w:marLeft w:val="0"/>
                  <w:marRight w:val="0"/>
                  <w:marTop w:val="0"/>
                  <w:marBottom w:val="0"/>
                  <w:divBdr>
                    <w:top w:val="none" w:sz="0" w:space="0" w:color="auto"/>
                    <w:left w:val="none" w:sz="0" w:space="0" w:color="auto"/>
                    <w:bottom w:val="none" w:sz="0" w:space="0" w:color="auto"/>
                    <w:right w:val="none" w:sz="0" w:space="0" w:color="auto"/>
                  </w:divBdr>
                </w:div>
              </w:divsChild>
            </w:div>
            <w:div w:id="530807127">
              <w:marLeft w:val="0"/>
              <w:marRight w:val="0"/>
              <w:marTop w:val="0"/>
              <w:marBottom w:val="0"/>
              <w:divBdr>
                <w:top w:val="none" w:sz="0" w:space="0" w:color="auto"/>
                <w:left w:val="none" w:sz="0" w:space="0" w:color="auto"/>
                <w:bottom w:val="none" w:sz="0" w:space="0" w:color="auto"/>
                <w:right w:val="none" w:sz="0" w:space="0" w:color="auto"/>
              </w:divBdr>
              <w:divsChild>
                <w:div w:id="1373110933">
                  <w:marLeft w:val="0"/>
                  <w:marRight w:val="0"/>
                  <w:marTop w:val="0"/>
                  <w:marBottom w:val="0"/>
                  <w:divBdr>
                    <w:top w:val="none" w:sz="0" w:space="0" w:color="auto"/>
                    <w:left w:val="none" w:sz="0" w:space="0" w:color="auto"/>
                    <w:bottom w:val="none" w:sz="0" w:space="0" w:color="auto"/>
                    <w:right w:val="none" w:sz="0" w:space="0" w:color="auto"/>
                  </w:divBdr>
                  <w:divsChild>
                    <w:div w:id="1306079614">
                      <w:marLeft w:val="0"/>
                      <w:marRight w:val="0"/>
                      <w:marTop w:val="0"/>
                      <w:marBottom w:val="0"/>
                      <w:divBdr>
                        <w:top w:val="none" w:sz="0" w:space="0" w:color="auto"/>
                        <w:left w:val="none" w:sz="0" w:space="0" w:color="auto"/>
                        <w:bottom w:val="none" w:sz="0" w:space="0" w:color="auto"/>
                        <w:right w:val="none" w:sz="0" w:space="0" w:color="auto"/>
                      </w:divBdr>
                    </w:div>
                  </w:divsChild>
                </w:div>
                <w:div w:id="534463001">
                  <w:marLeft w:val="0"/>
                  <w:marRight w:val="0"/>
                  <w:marTop w:val="0"/>
                  <w:marBottom w:val="0"/>
                  <w:divBdr>
                    <w:top w:val="none" w:sz="0" w:space="0" w:color="auto"/>
                    <w:left w:val="none" w:sz="0" w:space="0" w:color="auto"/>
                    <w:bottom w:val="none" w:sz="0" w:space="0" w:color="auto"/>
                    <w:right w:val="none" w:sz="0" w:space="0" w:color="auto"/>
                  </w:divBdr>
                </w:div>
                <w:div w:id="1641114427">
                  <w:marLeft w:val="0"/>
                  <w:marRight w:val="0"/>
                  <w:marTop w:val="0"/>
                  <w:marBottom w:val="0"/>
                  <w:divBdr>
                    <w:top w:val="none" w:sz="0" w:space="0" w:color="auto"/>
                    <w:left w:val="none" w:sz="0" w:space="0" w:color="auto"/>
                    <w:bottom w:val="none" w:sz="0" w:space="0" w:color="auto"/>
                    <w:right w:val="none" w:sz="0" w:space="0" w:color="auto"/>
                  </w:divBdr>
                </w:div>
                <w:div w:id="1698701453">
                  <w:marLeft w:val="0"/>
                  <w:marRight w:val="0"/>
                  <w:marTop w:val="0"/>
                  <w:marBottom w:val="0"/>
                  <w:divBdr>
                    <w:top w:val="none" w:sz="0" w:space="0" w:color="auto"/>
                    <w:left w:val="none" w:sz="0" w:space="0" w:color="auto"/>
                    <w:bottom w:val="none" w:sz="0" w:space="0" w:color="auto"/>
                    <w:right w:val="none" w:sz="0" w:space="0" w:color="auto"/>
                  </w:divBdr>
                </w:div>
                <w:div w:id="15938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app/vers%C3%A3o-para-profissionais-de-sa%C3%BAde-do-manual-msd/id1206883910?pt=277178&amp;ct=Topic1Vertical&amp;ls=1&amp;mt=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y.google.com/store/apps/details?id=com.msd.professionalPortugese&amp;referrer=utm_source%3DMMWeb%26utm_medium%3Dbanner%26utm_content%3DTopic1Vertical%26utm_campaign%3DWebAppAds"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msdmanuals.com/pt-br/profissional/dist%C3%BArbios-oftalmol%C3%B3gicos/doen%C3%A7as-da-conjuntiva-e-esclera/conjuntivite-bacteriana-aguda"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781</Words>
  <Characters>4220</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2018-04-05T20:00:00Z</dcterms:created>
  <dcterms:modified xsi:type="dcterms:W3CDTF">2018-04-05T20:03:00Z</dcterms:modified>
</cp:coreProperties>
</file>