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7C" w:rsidRPr="00EC167C" w:rsidRDefault="00EC167C" w:rsidP="00EC16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EC167C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bdr w:val="none" w:sz="0" w:space="0" w:color="auto" w:frame="1"/>
          <w:lang w:eastAsia="pt-BR"/>
        </w:rPr>
        <w:t>Cantigas de amor, amigo, escárnio e maldizer</w:t>
      </w:r>
    </w:p>
    <w:p w:rsidR="00EC167C" w:rsidRPr="00EC167C" w:rsidRDefault="00EC167C" w:rsidP="00EC167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A primeira época lírica portuguesa é chamada de </w:t>
      </w:r>
      <w:r w:rsidRPr="00EC1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Trovadorismo </w:t>
      </w: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e as composições dos trovadores são conhecidas como </w:t>
      </w:r>
      <w:r w:rsidRPr="00EC1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cantigas</w:t>
      </w: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. A poesia dos cancioneiros pode dividir-se em lírica e satírica.</w:t>
      </w:r>
    </w:p>
    <w:p w:rsidR="00EC167C" w:rsidRPr="00EC167C" w:rsidRDefault="00EC167C" w:rsidP="00EC167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As cantigas lírico-amorosas apresentam duas modalidades: as </w:t>
      </w:r>
      <w:r w:rsidRPr="00EC1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cantigas de </w:t>
      </w:r>
      <w:proofErr w:type="spellStart"/>
      <w:r w:rsidRPr="00EC1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amigo</w:t>
      </w:r>
      <w:proofErr w:type="spellEnd"/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, nas quais o poeta põe as palavras na boca de uma mulher, apresentando por isso um eu lírico feminino, e as </w:t>
      </w:r>
      <w:r w:rsidRPr="00EC1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cantigas de amor</w:t>
      </w: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, nas quais o poeta fala por si próprio, contendo, por isso, um eu lírico masculino.</w:t>
      </w:r>
    </w:p>
    <w:p w:rsidR="00EC167C" w:rsidRPr="00EC167C" w:rsidRDefault="00EC167C" w:rsidP="00EC167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As cantigas satíricas também apresentam duas modalidades: as de </w:t>
      </w:r>
      <w:r w:rsidRPr="00EC1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escárnio</w:t>
      </w: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 e as de </w:t>
      </w:r>
      <w:r w:rsidRPr="00EC1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maldizer</w:t>
      </w: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, a serem estudadas à frente.</w:t>
      </w:r>
    </w:p>
    <w:p w:rsidR="00EC167C" w:rsidRPr="00EC167C" w:rsidRDefault="00EC167C" w:rsidP="00EC167C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Cantigas de amor</w:t>
      </w:r>
    </w:p>
    <w:p w:rsidR="00EC167C" w:rsidRPr="00EC167C" w:rsidRDefault="00EC167C" w:rsidP="00EC167C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Nas chamadas cantigas de amor, influenciadas pela arte praticada na região de Provença, na França, impera o tema do amor cortês, isto é, o modo de amar do cortesão, daquele que vivia na corte.</w:t>
      </w:r>
    </w:p>
    <w:p w:rsidR="00EC167C" w:rsidRPr="00EC167C" w:rsidRDefault="00EC167C" w:rsidP="00EC167C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a dama e o cavaleiro, estabelece-se uma relação equivalente à que existia na vida política. A mulher é vista como suserano e o poeta, como vassalo. O cavaleiro se dedica de corpo e alma ao culto da amada, que mantém sempre um comportamento altivo, distante do pretendente.</w:t>
      </w:r>
    </w:p>
    <w:p w:rsidR="00EC167C" w:rsidRPr="00EC167C" w:rsidRDefault="00EC167C" w:rsidP="00EC167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409825" cy="2543175"/>
            <wp:effectExtent l="0" t="0" r="9525" b="9525"/>
            <wp:docPr id="1" name="Imagem 1" descr="Representação de uma cantiga e seus element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resentação de uma cantiga e seus elemento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Iluminura do Cancioneiro da Ajuda (Nobre, jogral com viola de arco, rapariga).</w:t>
      </w:r>
    </w:p>
    <w:p w:rsidR="00EC167C" w:rsidRPr="00EC167C" w:rsidRDefault="00EC167C" w:rsidP="00EC167C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O amor é chamado de cortês ou cavalheiresco, porque coube aos cavaleiros, que formavam a nobreza militar, criar uma nova visão de mundo, que vem a ser a cortesia. Os cavaleiros deveriam se comportar como um cavalheiro, segundo regras rígidas de comportamento, diferenciando-se, desse modo, da plebe.</w:t>
      </w:r>
    </w:p>
    <w:p w:rsidR="00EC167C" w:rsidRPr="00EC167C" w:rsidRDefault="00EC167C" w:rsidP="00EC167C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os trovadores galego-portugueses destacam-se D. Dinis (1261–1325), também conhecido como “rei trovador”. A ele são atribuídas as autorias de 138 cantigas.</w:t>
      </w:r>
    </w:p>
    <w:p w:rsidR="00EC167C" w:rsidRPr="00EC167C" w:rsidRDefault="00EC167C" w:rsidP="00EC167C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Veja um exemplo de cantiga de amor.</w:t>
      </w:r>
    </w:p>
    <w:p w:rsidR="00EC167C" w:rsidRPr="00EC167C" w:rsidRDefault="00EC167C" w:rsidP="00EC167C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lastRenderedPageBreak/>
        <w:t xml:space="preserve">Estes meus olhos nunca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perderan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,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  <w:t xml:space="preserve">senhor,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gran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coyta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,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mentr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’ eu vivo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fôr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;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  <w:t xml:space="preserve">e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direy-vos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,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fremosa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mia senhor,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  <w:t xml:space="preserve">d’estes meus olhos a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coyta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que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an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: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choran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e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cegan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,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quand’alguen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non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veen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,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  <w:t xml:space="preserve">e ora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cegan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por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alguen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que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veen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.</w:t>
      </w:r>
    </w:p>
    <w:p w:rsidR="00EC167C" w:rsidRPr="00EC167C" w:rsidRDefault="00EC167C" w:rsidP="00EC167C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Guisado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teen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de nunca perder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  <w:t xml:space="preserve">meus olhos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coyta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e meu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coraçon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,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  <w:t xml:space="preserve">e estas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coytas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, senhor, mias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son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: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mays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los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meus olhos, por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alguen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veer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,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choran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e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cegan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,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quand’alguen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non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veen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,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  <w:t xml:space="preserve">e ora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cegan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por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alguen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que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veen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.</w:t>
      </w:r>
    </w:p>
    <w:p w:rsidR="00EC167C" w:rsidRPr="00EC167C" w:rsidRDefault="00EC167C" w:rsidP="00EC167C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E nunca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ja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poderey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aver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ben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,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poys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que amor já non quer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nen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quer Deus;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mays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os cativos d’estes olhos meus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morrerán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sempre por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veer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alguen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: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choran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e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cegan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,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quand’alguen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non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veen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,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  <w:t xml:space="preserve">e ora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cegan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por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alguen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que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veen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.</w:t>
      </w:r>
    </w:p>
    <w:p w:rsidR="00EC167C" w:rsidRPr="00EC167C" w:rsidRDefault="00EC167C" w:rsidP="00EC167C">
      <w:pPr>
        <w:shd w:val="clear" w:color="auto" w:fill="FFFFFF"/>
        <w:spacing w:before="570" w:after="150" w:line="45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Cantigas de amigo</w:t>
      </w:r>
    </w:p>
    <w:p w:rsidR="00EC167C" w:rsidRPr="00EC167C" w:rsidRDefault="00EC167C" w:rsidP="00EC167C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cantigas de </w:t>
      </w:r>
      <w:proofErr w:type="spellStart"/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amigo</w:t>
      </w:r>
      <w:proofErr w:type="spellEnd"/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, originárias da Península Ibérica, abordam o universo da cultura popular rural. “Amigo” significa, no contexto das cantigas, “amante” ou “namorado”. Quem fala é uma mulher do povo, que lamenta a ausência de seu amado. Quanto à forma, elas apresentam uma riqueza superior às cantigas de amor.</w:t>
      </w:r>
    </w:p>
    <w:p w:rsidR="00EC167C" w:rsidRPr="00EC167C" w:rsidRDefault="00EC167C" w:rsidP="00EC167C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Apesar de a voz lírica do poema ser feminina, o trovador que escreve os versos é sempre um homem, o que faz com que apareça, nos poemas, a ideia masculina sobre a saudade e o amor, temas das cantigas de </w:t>
      </w:r>
      <w:proofErr w:type="spellStart"/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amigo</w:t>
      </w:r>
      <w:proofErr w:type="spellEnd"/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C167C" w:rsidRPr="00EC167C" w:rsidRDefault="00EC167C" w:rsidP="00EC167C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Apesar de aparecer o sentimento de saudade, o tom das cantigas é de felicidade, porque, afinal, o amor de que se fala, apesar de distante, é real.</w:t>
      </w:r>
    </w:p>
    <w:p w:rsidR="00EC167C" w:rsidRPr="00EC167C" w:rsidRDefault="00EC167C" w:rsidP="00EC167C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espaço do campo retratado nessas cantigas tem grande importância, já que a natureza é retratada de maneira a se perceber uma grande intimidade com ela, como se as águas dos rios, os pássaros, as flores, </w:t>
      </w:r>
      <w:proofErr w:type="gramStart"/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a luz do dia estivessem</w:t>
      </w:r>
      <w:proofErr w:type="gramEnd"/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ligados por afinidade mágica com as pessoas.</w:t>
      </w:r>
    </w:p>
    <w:p w:rsidR="00EC167C" w:rsidRPr="00EC167C" w:rsidRDefault="00EC167C" w:rsidP="00EC167C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cantiga de </w:t>
      </w:r>
      <w:proofErr w:type="spellStart"/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amigo</w:t>
      </w:r>
      <w:proofErr w:type="spellEnd"/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 ser chamada de paralelística, se as estrofes pares repetirem as ideias das estrofes ímpares com ligeiras modificações. Se a cantiga tiver um verso repetido, diz-se que se trata de uma cantiga de refrão. Normalmente, elas são paralelísticas e com refrão. Vejamos um exemplo.</w:t>
      </w:r>
    </w:p>
    <w:p w:rsidR="00EC167C" w:rsidRPr="00EC167C" w:rsidRDefault="00EC167C" w:rsidP="00EC167C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lastRenderedPageBreak/>
        <w:t>Ai flores, ai, flores do verde pino,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  <w:t xml:space="preserve">se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sabedes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novas do meu amigo?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  <w:t>ai, Deus, e u é?</w:t>
      </w:r>
    </w:p>
    <w:p w:rsidR="00EC167C" w:rsidRPr="00EC167C" w:rsidRDefault="00EC167C" w:rsidP="00EC167C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Ai flores, ai flores do verde ramo,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  <w:t xml:space="preserve">se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sabedes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novas do meu amado?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  <w:t>ai, Deus, e u é?</w:t>
      </w:r>
    </w:p>
    <w:p w:rsidR="00EC167C" w:rsidRPr="00EC167C" w:rsidRDefault="00EC167C" w:rsidP="00EC167C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Se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sabedes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novas do meu amigo,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aquel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que mentiu do que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pos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comigo?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  <w:t>ai, Deus, e u é?</w:t>
      </w:r>
    </w:p>
    <w:p w:rsidR="00EC167C" w:rsidRPr="00EC167C" w:rsidRDefault="00EC167C" w:rsidP="00EC167C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Se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sabedes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novas do meu amado,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aquel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que mentiu do que mi a jurado?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  <w:t>ai, Deus, e u é?</w:t>
      </w:r>
    </w:p>
    <w:p w:rsidR="00EC167C" w:rsidRPr="00EC167C" w:rsidRDefault="00EC167C" w:rsidP="00EC167C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Vós me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perguntades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polo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voss’amigo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?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  <w:t xml:space="preserve">E eu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ben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vos digo que é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viv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’ e sano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  <w:t>ai, Deus, e u é?</w:t>
      </w:r>
    </w:p>
    <w:p w:rsidR="00EC167C" w:rsidRPr="00EC167C" w:rsidRDefault="00EC167C" w:rsidP="00EC167C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Vós me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perguntades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polo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voss’amado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?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  <w:t xml:space="preserve">E eu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ben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vos digo que é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viv’e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sano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  <w:t>ai, Deus, e u é?</w:t>
      </w:r>
    </w:p>
    <w:p w:rsidR="00EC167C" w:rsidRPr="00EC167C" w:rsidRDefault="00EC167C" w:rsidP="00EC167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Vocabulário</w:t>
      </w:r>
    </w:p>
    <w:p w:rsidR="00EC167C" w:rsidRPr="00EC167C" w:rsidRDefault="00EC167C" w:rsidP="00EC167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pino: </w:t>
      </w: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pinheiro</w:t>
      </w: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C1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novas: </w:t>
      </w: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notícias</w:t>
      </w: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C1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 u é?: </w:t>
      </w: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e onde ele está?</w:t>
      </w: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C1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do que pôs comigo: </w:t>
      </w: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sobre aquilo que combinou comigo (isto é, o encontro sob os pinheiros).</w:t>
      </w: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EC1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preguntades</w:t>
      </w:r>
      <w:proofErr w:type="spellEnd"/>
      <w:r w:rsidRPr="00EC1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: </w:t>
      </w: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perguntais</w:t>
      </w: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C1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polo: </w:t>
      </w: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pelo</w:t>
      </w: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C1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que é </w:t>
      </w:r>
      <w:proofErr w:type="spellStart"/>
      <w:r w:rsidRPr="00EC1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san’e</w:t>
      </w:r>
      <w:proofErr w:type="spellEnd"/>
      <w:r w:rsidRPr="00EC1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vivo: </w:t>
      </w: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que está são (com saúde e vivo).</w:t>
      </w: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C1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e </w:t>
      </w:r>
      <w:proofErr w:type="spellStart"/>
      <w:r w:rsidRPr="00EC1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seera</w:t>
      </w:r>
      <w:proofErr w:type="spellEnd"/>
      <w:r w:rsidRPr="00EC1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EC1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vosc’ant’o</w:t>
      </w:r>
      <w:proofErr w:type="spellEnd"/>
      <w:r w:rsidRPr="00EC1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prazo saído (passado): </w:t>
      </w: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e estará convosco antes de terminar o prazo combinado.</w:t>
      </w:r>
    </w:p>
    <w:p w:rsidR="00EC167C" w:rsidRPr="00EC167C" w:rsidRDefault="00EC167C" w:rsidP="00EC167C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Cantigas de escárnio e de maldizer</w:t>
      </w:r>
    </w:p>
    <w:p w:rsidR="00EC167C" w:rsidRPr="00EC167C" w:rsidRDefault="00EC167C" w:rsidP="00EC167C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Os Cancioneiros da Vaticana e da Biblioteca Nacional de Lisboa possuem muitas cantigas que tratam de aspectos específicos da vida na corte, satirizando o comportamento social de algumas pessoas. Essas cantigas são classificadas como cantigas de escárnio e cantigas de maldizer.</w:t>
      </w:r>
    </w:p>
    <w:p w:rsidR="00EC167C" w:rsidRPr="00EC167C" w:rsidRDefault="00EC167C" w:rsidP="00EC167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EC1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Cantiga de escárnio</w:t>
      </w: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 é a sátira indireta, sutil, irônica, sarcástica, evitando-se citar o nome da pessoa-alvo da zombaria. Veja o exemplo.</w:t>
      </w:r>
    </w:p>
    <w:p w:rsidR="00EC167C" w:rsidRPr="00EC167C" w:rsidRDefault="00EC167C" w:rsidP="00EC167C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De um certo cavaleiro sei eu, por caridade,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  <w:t>que nos ajudaria a matar tal saudade.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  <w:t>Deixai-me que vos diga em nome da verdade: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lastRenderedPageBreak/>
        <w:t>Não é rei nem é conde mas outra potestade,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  <w:t>que não direi, que direi, que não direi…”</w:t>
      </w:r>
    </w:p>
    <w:p w:rsidR="00EC167C" w:rsidRPr="00EC167C" w:rsidRDefault="00EC167C" w:rsidP="00EC167C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Pero da Ponte</w:t>
      </w:r>
    </w:p>
    <w:p w:rsidR="00EC167C" w:rsidRPr="00EC167C" w:rsidRDefault="00EC167C" w:rsidP="00EC167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C1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cantiga de maldizer</w:t>
      </w: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 é a sátira direta, desbocada, vulgar, grosseira, chula, por vezes obscena ou pornográfica, chegando a citar o nome da pessoa-alvo da sátira. No exemplo abaixo, o autor faz uma depreciação à imagem de um trovador, considerando-o literariamente fraco.</w:t>
      </w:r>
    </w:p>
    <w:p w:rsidR="00EC167C" w:rsidRPr="00EC167C" w:rsidRDefault="00EC167C" w:rsidP="00EC167C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Trovas não fazeis como provençal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  <w:t xml:space="preserve">mas como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Bernaldo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 o de </w:t>
      </w:r>
      <w:proofErr w:type="spellStart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Bonaval</w:t>
      </w:r>
      <w:proofErr w:type="spellEnd"/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.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  <w:t>O vosso trovar não é natural.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  <w:t>Ai de vós, como ele e o demo aprendestes.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  <w:t>Em trovardes mal vejo eu o sinal</w:t>
      </w:r>
      <w:r w:rsidRPr="00EC167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br/>
        <w:t>das loucas ideias em que empreendestes.</w:t>
      </w:r>
    </w:p>
    <w:p w:rsidR="00EC167C" w:rsidRPr="00EC167C" w:rsidRDefault="00EC167C" w:rsidP="00EC167C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Dom Afonso X, o Sábio</w:t>
      </w:r>
    </w:p>
    <w:p w:rsidR="00EC167C" w:rsidRPr="00EC167C" w:rsidRDefault="00EC167C" w:rsidP="00EC167C">
      <w:pPr>
        <w:shd w:val="clear" w:color="auto" w:fill="FFFFFF"/>
        <w:spacing w:after="30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Para facilitar o entendimento, façamos a comparação a seguir.</w:t>
      </w:r>
    </w:p>
    <w:p w:rsidR="00EC167C" w:rsidRPr="00EC167C" w:rsidRDefault="00EC167C" w:rsidP="00EC167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Cantiga de escárnio</w:t>
      </w:r>
    </w:p>
    <w:p w:rsidR="00EC167C" w:rsidRPr="00EC167C" w:rsidRDefault="00EC167C" w:rsidP="00EC167C">
      <w:pPr>
        <w:numPr>
          <w:ilvl w:val="0"/>
          <w:numId w:val="1"/>
        </w:numPr>
        <w:shd w:val="clear" w:color="auto" w:fill="FFFFFF"/>
        <w:spacing w:after="75" w:line="39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sátira</w:t>
      </w:r>
      <w:proofErr w:type="gramEnd"/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indireta</w:t>
      </w:r>
    </w:p>
    <w:p w:rsidR="00EC167C" w:rsidRPr="00EC167C" w:rsidRDefault="00EC167C" w:rsidP="00EC167C">
      <w:pPr>
        <w:numPr>
          <w:ilvl w:val="0"/>
          <w:numId w:val="1"/>
        </w:numPr>
        <w:shd w:val="clear" w:color="auto" w:fill="FFFFFF"/>
        <w:spacing w:after="75" w:line="39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procura</w:t>
      </w:r>
      <w:proofErr w:type="gramEnd"/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revelar o nome da pessoa satirizada</w:t>
      </w:r>
    </w:p>
    <w:p w:rsidR="00EC167C" w:rsidRPr="00EC167C" w:rsidRDefault="00EC167C" w:rsidP="00EC167C">
      <w:pPr>
        <w:numPr>
          <w:ilvl w:val="0"/>
          <w:numId w:val="1"/>
        </w:numPr>
        <w:shd w:val="clear" w:color="auto" w:fill="FFFFFF"/>
        <w:spacing w:after="75" w:line="39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crítica</w:t>
      </w:r>
      <w:proofErr w:type="gramEnd"/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irônica</w:t>
      </w:r>
    </w:p>
    <w:p w:rsidR="00EC167C" w:rsidRPr="00EC167C" w:rsidRDefault="00EC167C" w:rsidP="00EC167C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167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Cantiga de maldizer</w:t>
      </w:r>
    </w:p>
    <w:p w:rsidR="00EC167C" w:rsidRPr="00EC167C" w:rsidRDefault="00EC167C" w:rsidP="00EC167C">
      <w:pPr>
        <w:numPr>
          <w:ilvl w:val="0"/>
          <w:numId w:val="2"/>
        </w:numPr>
        <w:shd w:val="clear" w:color="auto" w:fill="FFFFFF"/>
        <w:spacing w:after="75" w:line="39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sátira</w:t>
      </w:r>
      <w:proofErr w:type="gramEnd"/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direta</w:t>
      </w:r>
    </w:p>
    <w:p w:rsidR="00EC167C" w:rsidRPr="00EC167C" w:rsidRDefault="00EC167C" w:rsidP="00EC167C">
      <w:pPr>
        <w:numPr>
          <w:ilvl w:val="0"/>
          <w:numId w:val="2"/>
        </w:numPr>
        <w:shd w:val="clear" w:color="auto" w:fill="FFFFFF"/>
        <w:spacing w:after="75" w:line="39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revela</w:t>
      </w:r>
      <w:proofErr w:type="gramEnd"/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nome da pessoa satirizada</w:t>
      </w:r>
    </w:p>
    <w:p w:rsidR="00EC167C" w:rsidRPr="00EC167C" w:rsidRDefault="00EC167C" w:rsidP="00EC167C">
      <w:pPr>
        <w:numPr>
          <w:ilvl w:val="0"/>
          <w:numId w:val="2"/>
        </w:numPr>
        <w:shd w:val="clear" w:color="auto" w:fill="FFFFFF"/>
        <w:spacing w:after="75" w:line="39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>crítica</w:t>
      </w:r>
      <w:proofErr w:type="gramEnd"/>
      <w:r w:rsidRPr="00EC16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grosseira</w:t>
      </w:r>
    </w:p>
    <w:bookmarkEnd w:id="0"/>
    <w:p w:rsidR="007F2B34" w:rsidRPr="00EC167C" w:rsidRDefault="00EC167C" w:rsidP="00EC167C">
      <w:pPr>
        <w:rPr>
          <w:rFonts w:ascii="Times New Roman" w:hAnsi="Times New Roman" w:cs="Times New Roman"/>
          <w:sz w:val="24"/>
          <w:szCs w:val="24"/>
        </w:rPr>
      </w:pPr>
    </w:p>
    <w:sectPr w:rsidR="007F2B34" w:rsidRPr="00EC167C" w:rsidSect="00EC167C">
      <w:pgSz w:w="11906" w:h="16838"/>
      <w:pgMar w:top="142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6CD"/>
    <w:multiLevelType w:val="multilevel"/>
    <w:tmpl w:val="F736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767C9"/>
    <w:multiLevelType w:val="multilevel"/>
    <w:tmpl w:val="C558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7C"/>
    <w:rsid w:val="00AE675A"/>
    <w:rsid w:val="00EC167C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BFE2"/>
  <w15:chartTrackingRefBased/>
  <w15:docId w15:val="{38AE66BF-9AA4-4815-A398-106F8193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C1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C1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167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C167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C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C167C"/>
    <w:rPr>
      <w:b/>
      <w:bCs/>
    </w:rPr>
  </w:style>
  <w:style w:type="character" w:styleId="nfase">
    <w:name w:val="Emphasis"/>
    <w:basedOn w:val="Fontepargpadro"/>
    <w:uiPriority w:val="20"/>
    <w:qFormat/>
    <w:rsid w:val="00EC16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84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848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82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2018-04-25T20:24:00Z</dcterms:created>
  <dcterms:modified xsi:type="dcterms:W3CDTF">2018-04-25T20:25:00Z</dcterms:modified>
</cp:coreProperties>
</file>