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44" w:rsidRPr="00D23644" w:rsidRDefault="00D23644" w:rsidP="00D23644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D23644">
        <w:rPr>
          <w:rFonts w:ascii="Times New Roman" w:hAnsi="Times New Roman" w:cs="Times New Roman"/>
          <w:b/>
          <w:sz w:val="40"/>
          <w:szCs w:val="24"/>
        </w:rPr>
        <w:t>CRASE</w:t>
      </w:r>
    </w:p>
    <w:bookmarkEnd w:id="0"/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Crase é a fusão de duas vogais idênticas. Representa-se graficamente a crase pelo acento grave.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Fomos à piscina</w:t>
      </w:r>
      <w:r w:rsidRPr="00D23644">
        <w:rPr>
          <w:rFonts w:ascii="Times New Roman" w:hAnsi="Times New Roman" w:cs="Times New Roman"/>
          <w:sz w:val="24"/>
          <w:szCs w:val="24"/>
        </w:rPr>
        <w:br/>
        <w:t>à artigo e preposição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Ocorrerá a crase sempre que houver um termo que exija a preposição a e outro termo que aceite o artigo a.</w:t>
      </w:r>
      <w:r w:rsidRPr="00D23644">
        <w:rPr>
          <w:rFonts w:ascii="Times New Roman" w:hAnsi="Times New Roman" w:cs="Times New Roman"/>
          <w:sz w:val="24"/>
          <w:szCs w:val="24"/>
        </w:rPr>
        <w:br/>
        <w:t>Para termos certeza de que o “a” aparece repetido, basta utilizarmos alguns artifícios: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I. Substituir a palavra feminina por uma masculina correspondente. Se aparecer ao ou aos diante de palavras masculinas, é porque ocorre a crase.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Temos amor à arte.</w:t>
      </w:r>
      <w:r w:rsidRPr="00D23644">
        <w:rPr>
          <w:rFonts w:ascii="Times New Roman" w:hAnsi="Times New Roman" w:cs="Times New Roman"/>
          <w:sz w:val="24"/>
          <w:szCs w:val="24"/>
        </w:rPr>
        <w:br/>
        <w:t>(Temos amor ao estudo)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Respondi às perguntas.</w:t>
      </w:r>
      <w:r w:rsidRPr="00D23644">
        <w:rPr>
          <w:rFonts w:ascii="Times New Roman" w:hAnsi="Times New Roman" w:cs="Times New Roman"/>
          <w:sz w:val="24"/>
          <w:szCs w:val="24"/>
        </w:rPr>
        <w:br/>
        <w:t>(Respondi aos questionário)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 xml:space="preserve">II. Substituir o “a” </w:t>
      </w:r>
      <w:proofErr w:type="spellStart"/>
      <w:r w:rsidRPr="00D2364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23644">
        <w:rPr>
          <w:rFonts w:ascii="Times New Roman" w:hAnsi="Times New Roman" w:cs="Times New Roman"/>
          <w:sz w:val="24"/>
          <w:szCs w:val="24"/>
        </w:rPr>
        <w:t xml:space="preserve"> para ou para a. Se aparecer para a, ocorre a crase: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Contarei uma estória a você.</w:t>
      </w:r>
      <w:r w:rsidRPr="00D23644">
        <w:rPr>
          <w:rFonts w:ascii="Times New Roman" w:hAnsi="Times New Roman" w:cs="Times New Roman"/>
          <w:sz w:val="24"/>
          <w:szCs w:val="24"/>
        </w:rPr>
        <w:br/>
        <w:t>(Contarei uma estória para você.)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Fui à Holanda</w:t>
      </w:r>
      <w:r w:rsidRPr="00D23644">
        <w:rPr>
          <w:rFonts w:ascii="Times New Roman" w:hAnsi="Times New Roman" w:cs="Times New Roman"/>
          <w:sz w:val="24"/>
          <w:szCs w:val="24"/>
        </w:rPr>
        <w:br/>
        <w:t>(Fui para a Holanda)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III. Substituir o verbo “ir” pelo verbo pelo verbo “voltar”. Se aparecer a expressão voltar da, é porque ocorre a crase.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Iremos a Curitiba.</w:t>
      </w:r>
      <w:r w:rsidRPr="00D23644">
        <w:rPr>
          <w:rFonts w:ascii="Times New Roman" w:hAnsi="Times New Roman" w:cs="Times New Roman"/>
          <w:sz w:val="24"/>
          <w:szCs w:val="24"/>
        </w:rPr>
        <w:br/>
        <w:t>(Voltaremos de Curitiba)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Iremos à Bahia</w:t>
      </w:r>
      <w:r w:rsidRPr="00D23644">
        <w:rPr>
          <w:rFonts w:ascii="Times New Roman" w:hAnsi="Times New Roman" w:cs="Times New Roman"/>
          <w:sz w:val="24"/>
          <w:szCs w:val="24"/>
        </w:rPr>
        <w:br/>
        <w:t>(Voltaremos da Bahia)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Não ocorre a Crase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a) antes de verbo</w:t>
      </w:r>
      <w:r w:rsidRPr="00D23644">
        <w:rPr>
          <w:rFonts w:ascii="Times New Roman" w:hAnsi="Times New Roman" w:cs="Times New Roman"/>
          <w:sz w:val="24"/>
          <w:szCs w:val="24"/>
        </w:rPr>
        <w:br/>
        <w:t>Voltamos a contemplar a lua.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b) antes de palavras masculinas</w:t>
      </w:r>
      <w:r w:rsidRPr="00D23644">
        <w:rPr>
          <w:rFonts w:ascii="Times New Roman" w:hAnsi="Times New Roman" w:cs="Times New Roman"/>
          <w:sz w:val="24"/>
          <w:szCs w:val="24"/>
        </w:rPr>
        <w:br/>
        <w:t>Gosto muito de andar a pé.</w:t>
      </w:r>
      <w:r w:rsidRPr="00D23644">
        <w:rPr>
          <w:rFonts w:ascii="Times New Roman" w:hAnsi="Times New Roman" w:cs="Times New Roman"/>
          <w:sz w:val="24"/>
          <w:szCs w:val="24"/>
        </w:rPr>
        <w:br/>
        <w:t>Passeamos a cavalo.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c) antes de pronomes de tratamento, exceção feita a senhora, senhorita e dona:</w:t>
      </w:r>
      <w:r w:rsidRPr="00D23644">
        <w:rPr>
          <w:rFonts w:ascii="Times New Roman" w:hAnsi="Times New Roman" w:cs="Times New Roman"/>
          <w:sz w:val="24"/>
          <w:szCs w:val="24"/>
        </w:rPr>
        <w:br/>
        <w:t>Dirigiu-se a V.Sa. com aspereza</w:t>
      </w:r>
      <w:r w:rsidRPr="00D23644">
        <w:rPr>
          <w:rFonts w:ascii="Times New Roman" w:hAnsi="Times New Roman" w:cs="Times New Roman"/>
          <w:sz w:val="24"/>
          <w:szCs w:val="24"/>
        </w:rPr>
        <w:br/>
        <w:t>Dirigiu-se à Sra. com aspereza.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d) antes de pronomes em geral:</w:t>
      </w:r>
      <w:r w:rsidRPr="00D23644">
        <w:rPr>
          <w:rFonts w:ascii="Times New Roman" w:hAnsi="Times New Roman" w:cs="Times New Roman"/>
          <w:sz w:val="24"/>
          <w:szCs w:val="24"/>
        </w:rPr>
        <w:br/>
        <w:t>Não vou a qualquer parte.</w:t>
      </w:r>
      <w:r w:rsidRPr="00D23644">
        <w:rPr>
          <w:rFonts w:ascii="Times New Roman" w:hAnsi="Times New Roman" w:cs="Times New Roman"/>
          <w:sz w:val="24"/>
          <w:szCs w:val="24"/>
        </w:rPr>
        <w:br/>
        <w:t>Fiz alusão a esta aluna.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lastRenderedPageBreak/>
        <w:t>e) em expressões formadas por palavras repetidas:</w:t>
      </w:r>
      <w:r w:rsidRPr="00D23644">
        <w:rPr>
          <w:rFonts w:ascii="Times New Roman" w:hAnsi="Times New Roman" w:cs="Times New Roman"/>
          <w:sz w:val="24"/>
          <w:szCs w:val="24"/>
        </w:rPr>
        <w:br/>
        <w:t>Estamos frente a frente</w:t>
      </w:r>
      <w:r w:rsidRPr="00D23644">
        <w:rPr>
          <w:rFonts w:ascii="Times New Roman" w:hAnsi="Times New Roman" w:cs="Times New Roman"/>
          <w:sz w:val="24"/>
          <w:szCs w:val="24"/>
        </w:rPr>
        <w:br/>
        <w:t>Estamos cara a cara.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f) quando o “a” vem antes de uma palavra no plural:</w:t>
      </w:r>
      <w:r w:rsidRPr="00D23644">
        <w:rPr>
          <w:rFonts w:ascii="Times New Roman" w:hAnsi="Times New Roman" w:cs="Times New Roman"/>
          <w:sz w:val="24"/>
          <w:szCs w:val="24"/>
        </w:rPr>
        <w:br/>
        <w:t>Não falo a pessoas estranhas.</w:t>
      </w:r>
      <w:r w:rsidRPr="00D23644">
        <w:rPr>
          <w:rFonts w:ascii="Times New Roman" w:hAnsi="Times New Roman" w:cs="Times New Roman"/>
          <w:sz w:val="24"/>
          <w:szCs w:val="24"/>
        </w:rPr>
        <w:br/>
        <w:t>Restrição ao crédito causa o temor a empresários.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Crase facultativa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1. Antes de nome próprio feminino:</w:t>
      </w:r>
      <w:r w:rsidRPr="00D23644">
        <w:rPr>
          <w:rFonts w:ascii="Times New Roman" w:hAnsi="Times New Roman" w:cs="Times New Roman"/>
          <w:sz w:val="24"/>
          <w:szCs w:val="24"/>
        </w:rPr>
        <w:br/>
        <w:t xml:space="preserve">Refiro-me à (a) </w:t>
      </w:r>
      <w:proofErr w:type="spellStart"/>
      <w:r w:rsidRPr="00D23644">
        <w:rPr>
          <w:rFonts w:ascii="Times New Roman" w:hAnsi="Times New Roman" w:cs="Times New Roman"/>
          <w:sz w:val="24"/>
          <w:szCs w:val="24"/>
        </w:rPr>
        <w:t>Julinana</w:t>
      </w:r>
      <w:proofErr w:type="spellEnd"/>
      <w:r w:rsidRPr="00D23644">
        <w:rPr>
          <w:rFonts w:ascii="Times New Roman" w:hAnsi="Times New Roman" w:cs="Times New Roman"/>
          <w:sz w:val="24"/>
          <w:szCs w:val="24"/>
        </w:rPr>
        <w:t>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2. Antes de pronome possessivo feminino:</w:t>
      </w:r>
      <w:r w:rsidRPr="00D23644">
        <w:rPr>
          <w:rFonts w:ascii="Times New Roman" w:hAnsi="Times New Roman" w:cs="Times New Roman"/>
          <w:sz w:val="24"/>
          <w:szCs w:val="24"/>
        </w:rPr>
        <w:br/>
        <w:t>Dirija-se à (a) sua fazenda.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3. Depois da preposição até:</w:t>
      </w:r>
      <w:r w:rsidRPr="00D23644">
        <w:rPr>
          <w:rFonts w:ascii="Times New Roman" w:hAnsi="Times New Roman" w:cs="Times New Roman"/>
          <w:sz w:val="24"/>
          <w:szCs w:val="24"/>
        </w:rPr>
        <w:br/>
        <w:t>Dirija-se até à (a) porta.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Casos particulares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1. Casa</w:t>
      </w:r>
      <w:r w:rsidRPr="00D23644">
        <w:rPr>
          <w:rFonts w:ascii="Times New Roman" w:hAnsi="Times New Roman" w:cs="Times New Roman"/>
          <w:sz w:val="24"/>
          <w:szCs w:val="24"/>
        </w:rPr>
        <w:br/>
        <w:t>Quando a palavra casa é empregada no sentido de lar e não vem determinada por nenhum adjunto adnominal, não ocorre a crase.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Regressaram a casa para almoçar</w:t>
      </w:r>
      <w:r w:rsidRPr="00D23644">
        <w:rPr>
          <w:rFonts w:ascii="Times New Roman" w:hAnsi="Times New Roman" w:cs="Times New Roman"/>
          <w:sz w:val="24"/>
          <w:szCs w:val="24"/>
        </w:rPr>
        <w:br/>
        <w:t>Regressaram à casa de seus pais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2. Terra</w:t>
      </w:r>
      <w:r w:rsidRPr="00D23644">
        <w:rPr>
          <w:rFonts w:ascii="Times New Roman" w:hAnsi="Times New Roman" w:cs="Times New Roman"/>
          <w:sz w:val="24"/>
          <w:szCs w:val="24"/>
        </w:rPr>
        <w:br/>
        <w:t>Quando a palavra terra for utilizada para designar chão firme, não ocorre crase.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Regressaram a terra depois de muitos dias.</w:t>
      </w:r>
      <w:r w:rsidRPr="00D23644">
        <w:rPr>
          <w:rFonts w:ascii="Times New Roman" w:hAnsi="Times New Roman" w:cs="Times New Roman"/>
          <w:sz w:val="24"/>
          <w:szCs w:val="24"/>
        </w:rPr>
        <w:br/>
        <w:t>Regressaram à terra natal.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3. Pronomes demonstrativos: aquele, aquela, aqueles, aqueles, aquilo.</w:t>
      </w:r>
      <w:r w:rsidRPr="00D23644">
        <w:rPr>
          <w:rFonts w:ascii="Times New Roman" w:hAnsi="Times New Roman" w:cs="Times New Roman"/>
          <w:sz w:val="24"/>
          <w:szCs w:val="24"/>
        </w:rPr>
        <w:br/>
        <w:t>Se o tempo que antecede um desse pronomes demonstrativos reger a preposição a, vai ocorrer a crase.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Exemplos: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Está é a nação que me refiro.</w:t>
      </w:r>
      <w:r w:rsidRPr="00D23644">
        <w:rPr>
          <w:rFonts w:ascii="Times New Roman" w:hAnsi="Times New Roman" w:cs="Times New Roman"/>
          <w:sz w:val="24"/>
          <w:szCs w:val="24"/>
        </w:rPr>
        <w:br/>
        <w:t>(Este é o país a que me refiro.)</w:t>
      </w:r>
      <w:r w:rsidRPr="00D23644">
        <w:rPr>
          <w:rFonts w:ascii="Times New Roman" w:hAnsi="Times New Roman" w:cs="Times New Roman"/>
          <w:sz w:val="24"/>
          <w:szCs w:val="24"/>
        </w:rPr>
        <w:br/>
        <w:t>Esta é a nação à qual me refiro.</w:t>
      </w:r>
      <w:r w:rsidRPr="00D23644">
        <w:rPr>
          <w:rFonts w:ascii="Times New Roman" w:hAnsi="Times New Roman" w:cs="Times New Roman"/>
          <w:sz w:val="24"/>
          <w:szCs w:val="24"/>
        </w:rPr>
        <w:br/>
        <w:t>(Este é o país ao qual me refiro.)</w:t>
      </w:r>
      <w:r w:rsidRPr="00D23644">
        <w:rPr>
          <w:rFonts w:ascii="Times New Roman" w:hAnsi="Times New Roman" w:cs="Times New Roman"/>
          <w:sz w:val="24"/>
          <w:szCs w:val="24"/>
        </w:rPr>
        <w:br/>
        <w:t>Estas são as finalidades às quais se destina o projeto.</w:t>
      </w:r>
      <w:r w:rsidRPr="00D23644">
        <w:rPr>
          <w:rFonts w:ascii="Times New Roman" w:hAnsi="Times New Roman" w:cs="Times New Roman"/>
          <w:sz w:val="24"/>
          <w:szCs w:val="24"/>
        </w:rPr>
        <w:br/>
        <w:t>(Estes são os objetivos aos quais se destino o projeto.)</w:t>
      </w:r>
      <w:r w:rsidRPr="00D23644">
        <w:rPr>
          <w:rFonts w:ascii="Times New Roman" w:hAnsi="Times New Roman" w:cs="Times New Roman"/>
          <w:sz w:val="24"/>
          <w:szCs w:val="24"/>
        </w:rPr>
        <w:br/>
        <w:t>Houve um sugestão anterior à que você deu.</w:t>
      </w:r>
      <w:r w:rsidRPr="00D23644">
        <w:rPr>
          <w:rFonts w:ascii="Times New Roman" w:hAnsi="Times New Roman" w:cs="Times New Roman"/>
          <w:sz w:val="24"/>
          <w:szCs w:val="24"/>
        </w:rPr>
        <w:br/>
        <w:t>(Houve um palpite anterior ao que você me deu.)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Ocorre também a crase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a) Na indicação do número de horas:</w:t>
      </w:r>
      <w:r w:rsidRPr="00D23644">
        <w:rPr>
          <w:rFonts w:ascii="Times New Roman" w:hAnsi="Times New Roman" w:cs="Times New Roman"/>
          <w:sz w:val="24"/>
          <w:szCs w:val="24"/>
        </w:rPr>
        <w:br/>
        <w:t>Chegamos às nove horas.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b) Na expressão à moda de, mesmo que a palavra moda venha oculta:</w:t>
      </w:r>
      <w:r w:rsidRPr="00D23644">
        <w:rPr>
          <w:rFonts w:ascii="Times New Roman" w:hAnsi="Times New Roman" w:cs="Times New Roman"/>
          <w:sz w:val="24"/>
          <w:szCs w:val="24"/>
        </w:rPr>
        <w:br/>
        <w:t>Usam sapatos à (moda de) Luís XV.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lastRenderedPageBreak/>
        <w:t>c) Nas expressões adverbiais femininas, exceto às de instrumento:</w:t>
      </w:r>
      <w:r w:rsidRPr="00D23644">
        <w:rPr>
          <w:rFonts w:ascii="Times New Roman" w:hAnsi="Times New Roman" w:cs="Times New Roman"/>
          <w:sz w:val="24"/>
          <w:szCs w:val="24"/>
        </w:rPr>
        <w:br/>
        <w:t>Chegou à tarde (tempo).</w:t>
      </w:r>
      <w:r w:rsidRPr="00D23644">
        <w:rPr>
          <w:rFonts w:ascii="Times New Roman" w:hAnsi="Times New Roman" w:cs="Times New Roman"/>
          <w:sz w:val="24"/>
          <w:szCs w:val="24"/>
        </w:rPr>
        <w:br/>
        <w:t>Falou à vontade (modo).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3644">
        <w:rPr>
          <w:rFonts w:ascii="Times New Roman" w:hAnsi="Times New Roman" w:cs="Times New Roman"/>
          <w:sz w:val="24"/>
          <w:szCs w:val="24"/>
        </w:rPr>
        <w:t>d) Nas</w:t>
      </w:r>
      <w:proofErr w:type="gramEnd"/>
      <w:r w:rsidRPr="00D23644">
        <w:rPr>
          <w:rFonts w:ascii="Times New Roman" w:hAnsi="Times New Roman" w:cs="Times New Roman"/>
          <w:sz w:val="24"/>
          <w:szCs w:val="24"/>
        </w:rPr>
        <w:t xml:space="preserve"> locuções conjuntivas e prepositivas; à medida que, à força de…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OBSERVAÇÕES: Lembre-se que: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Há – indica tempo passado.</w:t>
      </w:r>
      <w:r w:rsidRPr="00D23644">
        <w:rPr>
          <w:rFonts w:ascii="Times New Roman" w:hAnsi="Times New Roman" w:cs="Times New Roman"/>
          <w:sz w:val="24"/>
          <w:szCs w:val="24"/>
        </w:rPr>
        <w:br/>
        <w:t>Moramos aqui há seis anos</w:t>
      </w:r>
    </w:p>
    <w:p w:rsidR="00D2364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  <w:r w:rsidRPr="00D23644">
        <w:rPr>
          <w:rFonts w:ascii="Times New Roman" w:hAnsi="Times New Roman" w:cs="Times New Roman"/>
          <w:sz w:val="24"/>
          <w:szCs w:val="24"/>
        </w:rPr>
        <w:t>A – indica tempo futuro e distância.</w:t>
      </w:r>
      <w:r w:rsidRPr="00D23644">
        <w:rPr>
          <w:rFonts w:ascii="Times New Roman" w:hAnsi="Times New Roman" w:cs="Times New Roman"/>
          <w:sz w:val="24"/>
          <w:szCs w:val="24"/>
        </w:rPr>
        <w:br/>
        <w:t>Daqui a dois meses, irei à fazenda.</w:t>
      </w:r>
      <w:r w:rsidRPr="00D23644">
        <w:rPr>
          <w:rFonts w:ascii="Times New Roman" w:hAnsi="Times New Roman" w:cs="Times New Roman"/>
          <w:sz w:val="24"/>
          <w:szCs w:val="24"/>
        </w:rPr>
        <w:br/>
        <w:t>Moro a três quarteirões da escola.</w:t>
      </w:r>
    </w:p>
    <w:p w:rsidR="007F2B34" w:rsidRPr="00D23644" w:rsidRDefault="00D23644" w:rsidP="00D23644">
      <w:pPr>
        <w:rPr>
          <w:rFonts w:ascii="Times New Roman" w:hAnsi="Times New Roman" w:cs="Times New Roman"/>
          <w:sz w:val="24"/>
          <w:szCs w:val="24"/>
        </w:rPr>
      </w:pPr>
    </w:p>
    <w:sectPr w:rsidR="007F2B34" w:rsidRPr="00D23644" w:rsidSect="00D23644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44"/>
    <w:rsid w:val="00AE675A"/>
    <w:rsid w:val="00D2364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E41D-4CFF-424B-886E-E1EF2B06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36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23644"/>
    <w:rPr>
      <w:color w:val="0000FF"/>
      <w:u w:val="single"/>
    </w:rPr>
  </w:style>
  <w:style w:type="character" w:customStyle="1" w:styleId="td-post-date">
    <w:name w:val="td-post-date"/>
    <w:basedOn w:val="Fontepargpadro"/>
    <w:rsid w:val="00D23644"/>
  </w:style>
  <w:style w:type="character" w:customStyle="1" w:styleId="td-nr-views-2021">
    <w:name w:val="td-nr-views-2021"/>
    <w:basedOn w:val="Fontepargpadro"/>
    <w:rsid w:val="00D23644"/>
  </w:style>
  <w:style w:type="paragraph" w:styleId="NormalWeb">
    <w:name w:val="Normal (Web)"/>
    <w:basedOn w:val="Normal"/>
    <w:uiPriority w:val="99"/>
    <w:semiHidden/>
    <w:unhideWhenUsed/>
    <w:rsid w:val="00D2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8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9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6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00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64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5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0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09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0440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2018-04-07T17:07:00Z</dcterms:created>
  <dcterms:modified xsi:type="dcterms:W3CDTF">2018-04-07T17:16:00Z</dcterms:modified>
</cp:coreProperties>
</file>