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34" w:type="pct"/>
        <w:tblCellSpacing w:w="15" w:type="dxa"/>
        <w:tblInd w:w="-1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C94CB1" w:rsidRPr="00C94CB1" w:rsidTr="00C94CB1">
        <w:trPr>
          <w:tblCellSpacing w:w="15" w:type="dxa"/>
        </w:trPr>
        <w:tc>
          <w:tcPr>
            <w:tcW w:w="9862" w:type="dxa"/>
            <w:hideMark/>
          </w:tcPr>
          <w:p w:rsidR="00C94CB1" w:rsidRPr="00C94CB1" w:rsidRDefault="00C94CB1" w:rsidP="00C94CB1">
            <w:pPr>
              <w:pStyle w:val="SemEspaamento"/>
              <w:rPr>
                <w:b/>
                <w:sz w:val="24"/>
                <w:szCs w:val="24"/>
              </w:rPr>
            </w:pPr>
            <w:r w:rsidRPr="00C94CB1">
              <w:rPr>
                <w:b/>
                <w:sz w:val="36"/>
                <w:szCs w:val="24"/>
              </w:rPr>
              <w:t>21 DE ABRIL: FERIADO DE TIRADENTES</w:t>
            </w:r>
            <w:bookmarkStart w:id="0" w:name="_GoBack"/>
            <w:bookmarkEnd w:id="0"/>
          </w:p>
        </w:tc>
      </w:tr>
      <w:tr w:rsidR="00C94CB1" w:rsidRPr="00C94CB1" w:rsidTr="00C94CB1">
        <w:trPr>
          <w:tblCellSpacing w:w="15" w:type="dxa"/>
        </w:trPr>
        <w:tc>
          <w:tcPr>
            <w:tcW w:w="9862" w:type="dxa"/>
            <w:hideMark/>
          </w:tcPr>
          <w:p w:rsidR="00C94CB1" w:rsidRPr="00C94CB1" w:rsidRDefault="00C94CB1" w:rsidP="00C94CB1">
            <w:pPr>
              <w:pStyle w:val="SemEspaamento"/>
              <w:rPr>
                <w:sz w:val="24"/>
                <w:szCs w:val="24"/>
              </w:rPr>
            </w:pPr>
            <w:r w:rsidRPr="00C94CB1">
              <w:rPr>
                <w:sz w:val="24"/>
                <w:szCs w:val="24"/>
              </w:rPr>
              <w:t>Conheça a história de Tiradentes, líder da Inconfidência Mineira</w:t>
            </w:r>
          </w:p>
        </w:tc>
      </w:tr>
      <w:tr w:rsidR="00C94CB1" w:rsidRPr="00C94CB1" w:rsidTr="00C94CB1">
        <w:trPr>
          <w:tblCellSpacing w:w="15" w:type="dxa"/>
        </w:trPr>
        <w:tc>
          <w:tcPr>
            <w:tcW w:w="9862" w:type="dxa"/>
            <w:hideMark/>
          </w:tcPr>
          <w:p w:rsidR="00C94CB1" w:rsidRPr="00C94CB1" w:rsidRDefault="00C94CB1" w:rsidP="00C94CB1">
            <w:pPr>
              <w:pStyle w:val="SemEspaamento"/>
              <w:rPr>
                <w:sz w:val="24"/>
                <w:szCs w:val="24"/>
              </w:rPr>
            </w:pPr>
            <w:r w:rsidRPr="00C94CB1">
              <w:rPr>
                <w:sz w:val="24"/>
                <w:szCs w:val="24"/>
              </w:rPr>
              <w:t>O Dia de Tiradentes é um feriado em comemoração ao mártir mineiro. Joaquim José da Silva Xavier, mais conhecido como Tiradentes, foi um mártir da Inconfidência Mineira.</w:t>
            </w:r>
          </w:p>
        </w:tc>
      </w:tr>
      <w:tr w:rsidR="00C94CB1" w:rsidRPr="00C94CB1" w:rsidTr="00C94CB1">
        <w:trPr>
          <w:tblCellSpacing w:w="15" w:type="dxa"/>
        </w:trPr>
        <w:tc>
          <w:tcPr>
            <w:tcW w:w="9862" w:type="dxa"/>
            <w:hideMark/>
          </w:tcPr>
          <w:tbl>
            <w:tblPr>
              <w:tblpPr w:leftFromText="45" w:rightFromText="45" w:vertAnchor="text"/>
              <w:tblW w:w="4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0"/>
              <w:gridCol w:w="150"/>
            </w:tblGrid>
            <w:tr w:rsidR="00C94CB1" w:rsidRPr="00C94CB1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  <w:gridCol w:w="4410"/>
                    <w:gridCol w:w="15"/>
                  </w:tblGrid>
                  <w:tr w:rsidR="00C94CB1" w:rsidRPr="00C94CB1">
                    <w:trPr>
                      <w:jc w:val="center"/>
                    </w:trPr>
                    <w:tc>
                      <w:tcPr>
                        <w:tcW w:w="15" w:type="dxa"/>
                        <w:hideMark/>
                      </w:tcPr>
                      <w:p w:rsidR="00C94CB1" w:rsidRPr="00C94CB1" w:rsidRDefault="00C94CB1" w:rsidP="00C94CB1">
                        <w:pPr>
                          <w:pStyle w:val="SemEspaamento"/>
                          <w:rPr>
                            <w:sz w:val="24"/>
                            <w:szCs w:val="24"/>
                          </w:rPr>
                        </w:pPr>
                        <w:r w:rsidRPr="00C94CB1">
                          <w:rPr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38100"/>
                              <wp:effectExtent l="0" t="0" r="0" b="0"/>
                              <wp:docPr id="7" name="Imagem 7" descr="https://www.ariquemesonline.com.br/imagen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www.ariquemesonline.com.br/imagen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94CB1" w:rsidRPr="00C94CB1" w:rsidRDefault="00C94CB1" w:rsidP="00C94CB1">
                        <w:pPr>
                          <w:pStyle w:val="SemEspaamento"/>
                          <w:rPr>
                            <w:sz w:val="24"/>
                            <w:szCs w:val="24"/>
                          </w:rPr>
                        </w:pPr>
                        <w:r w:rsidRPr="00C94CB1">
                          <w:rPr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800350" cy="1819275"/>
                              <wp:effectExtent l="0" t="0" r="0" b="9525"/>
                              <wp:docPr id="6" name="Imagem 6" descr="Conheça a história de Tiradentes, líder da Inconfidência Mineira">
                                <a:hlinkClick xmlns:a="http://schemas.openxmlformats.org/drawingml/2006/main" r:id="rId5" tooltip="&quot;Conheça a história de Tiradentes, líder da Inconfidência Mineira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Conheça a história de Tiradentes, líder da Inconfidência Mineira">
                                        <a:hlinkClick r:id="rId5" tooltip="&quot;Conheça a história de Tiradentes, líder da Inconfidência Mineira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00350" cy="1819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hideMark/>
                      </w:tcPr>
                      <w:p w:rsidR="00C94CB1" w:rsidRPr="00C94CB1" w:rsidRDefault="00C94CB1" w:rsidP="00C94CB1">
                        <w:pPr>
                          <w:pStyle w:val="SemEspaamento"/>
                          <w:rPr>
                            <w:sz w:val="24"/>
                            <w:szCs w:val="24"/>
                          </w:rPr>
                        </w:pPr>
                        <w:r w:rsidRPr="00C94CB1">
                          <w:rPr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38100"/>
                              <wp:effectExtent l="0" t="0" r="0" b="0"/>
                              <wp:docPr id="5" name="Imagem 5" descr="https://www.ariquemesonline.com.br/imagen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www.ariquemesonline.com.br/imagen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94CB1" w:rsidRPr="00C94CB1" w:rsidTr="00C94CB1">
                    <w:trPr>
                      <w:jc w:val="center"/>
                    </w:trPr>
                    <w:tc>
                      <w:tcPr>
                        <w:tcW w:w="15" w:type="dxa"/>
                        <w:hideMark/>
                      </w:tcPr>
                      <w:p w:rsidR="00C94CB1" w:rsidRPr="00C94CB1" w:rsidRDefault="00C94CB1" w:rsidP="00C94CB1">
                        <w:pPr>
                          <w:pStyle w:val="SemEspaamento"/>
                          <w:rPr>
                            <w:sz w:val="24"/>
                            <w:szCs w:val="24"/>
                          </w:rPr>
                        </w:pPr>
                        <w:r w:rsidRPr="00C94CB1">
                          <w:rPr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38100"/>
                              <wp:effectExtent l="0" t="0" r="0" b="0"/>
                              <wp:docPr id="4" name="Imagem 4" descr="https://www.ariquemesonline.com.br/imagen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www.ariquemesonline.com.br/imagen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410" w:type="dxa"/>
                        <w:hideMark/>
                      </w:tcPr>
                      <w:p w:rsidR="00C94CB1" w:rsidRPr="00C94CB1" w:rsidRDefault="00C94CB1" w:rsidP="00C94CB1">
                        <w:pPr>
                          <w:pStyle w:val="SemEspaamento"/>
                          <w:rPr>
                            <w:sz w:val="24"/>
                            <w:szCs w:val="24"/>
                          </w:rPr>
                        </w:pPr>
                        <w:r w:rsidRPr="00C94CB1">
                          <w:rPr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38100"/>
                              <wp:effectExtent l="0" t="0" r="0" b="0"/>
                              <wp:docPr id="3" name="Imagem 3" descr="https://www.ariquemesonline.com.br/imagen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www.ariquemesonline.com.br/imagen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4CB1" w:rsidRPr="00C94CB1" w:rsidRDefault="00C94CB1" w:rsidP="00C94CB1">
                        <w:pPr>
                          <w:pStyle w:val="SemEspaamen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94CB1" w:rsidRPr="00C94CB1">
                    <w:trPr>
                      <w:jc w:val="center"/>
                    </w:trPr>
                    <w:tc>
                      <w:tcPr>
                        <w:tcW w:w="15" w:type="dxa"/>
                        <w:hideMark/>
                      </w:tcPr>
                      <w:p w:rsidR="00C94CB1" w:rsidRPr="00C94CB1" w:rsidRDefault="00C94CB1" w:rsidP="00C94CB1">
                        <w:pPr>
                          <w:pStyle w:val="SemEspaamento"/>
                          <w:rPr>
                            <w:sz w:val="24"/>
                            <w:szCs w:val="24"/>
                          </w:rPr>
                        </w:pPr>
                        <w:r w:rsidRPr="00C94CB1">
                          <w:rPr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38100"/>
                              <wp:effectExtent l="0" t="0" r="0" b="0"/>
                              <wp:docPr id="2" name="Imagem 2" descr="https://www.ariquemesonline.com.br/imagen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www.ariquemesonline.com.br/imagen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4CB1" w:rsidRPr="00C94CB1" w:rsidRDefault="00C94CB1" w:rsidP="00C94CB1">
                        <w:pPr>
                          <w:pStyle w:val="SemEspaamen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4CB1" w:rsidRPr="00C94CB1" w:rsidRDefault="00C94CB1" w:rsidP="00C94CB1">
                        <w:pPr>
                          <w:pStyle w:val="SemEspaamen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94CB1" w:rsidRPr="00C94CB1" w:rsidRDefault="00C94CB1" w:rsidP="00C94CB1">
                  <w:pPr>
                    <w:pStyle w:val="SemEspaamen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94CB1" w:rsidRPr="00C94CB1" w:rsidRDefault="00C94CB1" w:rsidP="00C94CB1">
                  <w:pPr>
                    <w:pStyle w:val="SemEspaamento"/>
                    <w:rPr>
                      <w:sz w:val="24"/>
                      <w:szCs w:val="24"/>
                    </w:rPr>
                  </w:pPr>
                  <w:r w:rsidRPr="00C94CB1">
                    <w:rPr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" name="Imagem 1" descr="https://www.ariquemesonline.com.br/images/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www.ariquemesonline.com.br/images/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94CB1" w:rsidRPr="00C94CB1" w:rsidRDefault="00C94CB1" w:rsidP="00C94CB1">
            <w:pPr>
              <w:pStyle w:val="SemEspaamento"/>
              <w:rPr>
                <w:sz w:val="24"/>
                <w:szCs w:val="24"/>
              </w:rPr>
            </w:pPr>
            <w:r w:rsidRPr="00C94CB1">
              <w:rPr>
                <w:sz w:val="24"/>
                <w:szCs w:val="24"/>
              </w:rPr>
              <w:t>O Dia de Tiradentes é um feriado em comemoração ao mártir mineiro. Joaquim José da Silva Xavier, mais conhecido como Tiradentes, foi um mártir da Inconfidência Mineira. É considerado ainda patrono das Polícias Militares dos Estados e herói nacional.</w:t>
            </w:r>
          </w:p>
          <w:p w:rsidR="00C94CB1" w:rsidRPr="00C94CB1" w:rsidRDefault="00C94CB1" w:rsidP="00C94CB1">
            <w:pPr>
              <w:pStyle w:val="SemEspaamento"/>
              <w:rPr>
                <w:sz w:val="24"/>
                <w:szCs w:val="24"/>
              </w:rPr>
            </w:pPr>
            <w:r w:rsidRPr="00C94CB1">
              <w:rPr>
                <w:sz w:val="24"/>
                <w:szCs w:val="24"/>
              </w:rPr>
              <w:t>A data de 21 de abril se tornou feriado e Tiradentes foi proclamado Patrono Cívico da Nação Brasileira pela Lei 4.867, de 9 de dezembro de 1965. O título é uma homenagem às pessoas que se destacaram fazendo algo de extrema valia para o país.</w:t>
            </w:r>
          </w:p>
          <w:p w:rsidR="00C94CB1" w:rsidRPr="00C94CB1" w:rsidRDefault="00C94CB1" w:rsidP="00C94CB1">
            <w:pPr>
              <w:pStyle w:val="SemEspaamento"/>
              <w:rPr>
                <w:sz w:val="24"/>
                <w:szCs w:val="24"/>
              </w:rPr>
            </w:pPr>
            <w:r w:rsidRPr="00C94CB1">
              <w:rPr>
                <w:sz w:val="24"/>
                <w:szCs w:val="24"/>
              </w:rPr>
              <w:t> </w:t>
            </w:r>
          </w:p>
          <w:p w:rsidR="00C94CB1" w:rsidRPr="00C94CB1" w:rsidRDefault="00C94CB1" w:rsidP="00C94CB1">
            <w:pPr>
              <w:pStyle w:val="SemEspaamento"/>
              <w:rPr>
                <w:sz w:val="24"/>
                <w:szCs w:val="24"/>
              </w:rPr>
            </w:pPr>
            <w:r w:rsidRPr="00C94CB1">
              <w:rPr>
                <w:sz w:val="24"/>
                <w:szCs w:val="24"/>
              </w:rPr>
              <w:t>Joaquim José da Silva Xavier morreu em 1792, no Rio de Janeiro. Em 1822, o Brasil se tornou independente. Mas a bravura de Tiradentes só foi reconhecida em 1867, época em que foi erguido, na cidade de Ouro Preto, um monumento em sua memória.</w:t>
            </w:r>
          </w:p>
          <w:p w:rsidR="00C94CB1" w:rsidRPr="00C94CB1" w:rsidRDefault="00C94CB1" w:rsidP="00C94CB1">
            <w:pPr>
              <w:pStyle w:val="SemEspaamento"/>
              <w:rPr>
                <w:sz w:val="24"/>
                <w:szCs w:val="24"/>
              </w:rPr>
            </w:pPr>
            <w:r w:rsidRPr="00C94CB1">
              <w:rPr>
                <w:sz w:val="24"/>
                <w:szCs w:val="24"/>
              </w:rPr>
              <w:t> </w:t>
            </w:r>
          </w:p>
          <w:p w:rsidR="00C94CB1" w:rsidRPr="00C94CB1" w:rsidRDefault="00C94CB1" w:rsidP="00C94CB1">
            <w:pPr>
              <w:pStyle w:val="SemEspaamento"/>
              <w:rPr>
                <w:sz w:val="24"/>
                <w:szCs w:val="24"/>
              </w:rPr>
            </w:pPr>
            <w:r w:rsidRPr="00C94CB1">
              <w:rPr>
                <w:sz w:val="24"/>
                <w:szCs w:val="24"/>
              </w:rPr>
              <w:t>A data de 21 de abril se tornou feriado e Tiradentes foi proclamado Patrono Cívico da Nação Brasileira pela Lei 4.867, de 9 de dezembro de 1965. O título é uma homenagem às pessoas que se destacaram fazendo algo de extrema valia para o país.</w:t>
            </w:r>
          </w:p>
          <w:p w:rsidR="00C94CB1" w:rsidRPr="00C94CB1" w:rsidRDefault="00C94CB1" w:rsidP="00C94CB1">
            <w:pPr>
              <w:pStyle w:val="SemEspaamento"/>
              <w:rPr>
                <w:sz w:val="24"/>
                <w:szCs w:val="24"/>
              </w:rPr>
            </w:pPr>
            <w:r w:rsidRPr="00C94CB1">
              <w:rPr>
                <w:sz w:val="24"/>
                <w:szCs w:val="24"/>
              </w:rPr>
              <w:t> </w:t>
            </w:r>
          </w:p>
          <w:p w:rsidR="00C94CB1" w:rsidRPr="00C94CB1" w:rsidRDefault="00C94CB1" w:rsidP="00C94CB1">
            <w:pPr>
              <w:pStyle w:val="SemEspaamento"/>
              <w:rPr>
                <w:sz w:val="24"/>
                <w:szCs w:val="24"/>
              </w:rPr>
            </w:pPr>
            <w:r w:rsidRPr="00C94CB1">
              <w:rPr>
                <w:sz w:val="24"/>
                <w:szCs w:val="24"/>
              </w:rPr>
              <w:t>Quem foi Tiradentes?</w:t>
            </w:r>
          </w:p>
          <w:p w:rsidR="00C94CB1" w:rsidRPr="00C94CB1" w:rsidRDefault="00C94CB1" w:rsidP="00C94CB1">
            <w:pPr>
              <w:pStyle w:val="SemEspaamento"/>
              <w:rPr>
                <w:sz w:val="24"/>
                <w:szCs w:val="24"/>
              </w:rPr>
            </w:pPr>
            <w:r w:rsidRPr="00C94CB1">
              <w:rPr>
                <w:sz w:val="24"/>
                <w:szCs w:val="24"/>
              </w:rPr>
              <w:t> </w:t>
            </w:r>
          </w:p>
          <w:p w:rsidR="00C94CB1" w:rsidRPr="00C94CB1" w:rsidRDefault="00C94CB1" w:rsidP="00C94CB1">
            <w:pPr>
              <w:pStyle w:val="SemEspaamento"/>
              <w:rPr>
                <w:sz w:val="24"/>
                <w:szCs w:val="24"/>
              </w:rPr>
            </w:pPr>
            <w:r w:rsidRPr="00C94CB1">
              <w:rPr>
                <w:sz w:val="24"/>
                <w:szCs w:val="24"/>
              </w:rPr>
              <w:t>Nascido em 12 de novembro de 1746, ele trabalhou como dentista, tropeiro, minerador, comerciante, militar, e também ativista político, atuando nas capitanias de Minas Gerais e Rio de Janeiro.</w:t>
            </w:r>
          </w:p>
          <w:p w:rsidR="00C94CB1" w:rsidRPr="00C94CB1" w:rsidRDefault="00C94CB1" w:rsidP="00C94CB1">
            <w:pPr>
              <w:pStyle w:val="SemEspaamento"/>
              <w:rPr>
                <w:sz w:val="24"/>
                <w:szCs w:val="24"/>
              </w:rPr>
            </w:pPr>
            <w:r w:rsidRPr="00C94CB1">
              <w:rPr>
                <w:sz w:val="24"/>
                <w:szCs w:val="24"/>
              </w:rPr>
              <w:t> </w:t>
            </w:r>
          </w:p>
          <w:p w:rsidR="00C94CB1" w:rsidRPr="00C94CB1" w:rsidRDefault="00C94CB1" w:rsidP="00C94CB1">
            <w:pPr>
              <w:pStyle w:val="SemEspaamento"/>
              <w:rPr>
                <w:sz w:val="24"/>
                <w:szCs w:val="24"/>
              </w:rPr>
            </w:pPr>
            <w:r w:rsidRPr="00C94CB1">
              <w:rPr>
                <w:sz w:val="24"/>
                <w:szCs w:val="24"/>
              </w:rPr>
              <w:t>Sua execução aconteceu em 21 de abril, data que hoje em dia se comemora o Dia de Tiradentes, um feriado nacional. A cidade mineira onde Tiradentes viveu, antigamente chamada de Vila de São José do Rio das Mortes, foi renomeada de maneira a homenagear o mártir.</w:t>
            </w:r>
          </w:p>
          <w:p w:rsidR="00C94CB1" w:rsidRPr="00C94CB1" w:rsidRDefault="00C94CB1" w:rsidP="00C94CB1">
            <w:pPr>
              <w:pStyle w:val="SemEspaamento"/>
              <w:rPr>
                <w:sz w:val="24"/>
                <w:szCs w:val="24"/>
              </w:rPr>
            </w:pPr>
            <w:r w:rsidRPr="00C94CB1">
              <w:rPr>
                <w:sz w:val="24"/>
                <w:szCs w:val="24"/>
              </w:rPr>
              <w:t> </w:t>
            </w:r>
          </w:p>
          <w:p w:rsidR="00C94CB1" w:rsidRPr="00C94CB1" w:rsidRDefault="00C94CB1" w:rsidP="00C94CB1">
            <w:pPr>
              <w:pStyle w:val="SemEspaamento"/>
              <w:rPr>
                <w:sz w:val="24"/>
                <w:szCs w:val="24"/>
              </w:rPr>
            </w:pPr>
            <w:r w:rsidRPr="00C94CB1">
              <w:rPr>
                <w:sz w:val="24"/>
                <w:szCs w:val="24"/>
              </w:rPr>
              <w:t>Tiradentes é considerado um dos bravos brasileiros que lutou pelo desejo de independência do Brasil das explorações e domínio dos portugueses.</w:t>
            </w:r>
          </w:p>
          <w:p w:rsidR="00C94CB1" w:rsidRPr="00C94CB1" w:rsidRDefault="00C94CB1" w:rsidP="00C94CB1">
            <w:pPr>
              <w:pStyle w:val="SemEspaamento"/>
              <w:rPr>
                <w:sz w:val="24"/>
                <w:szCs w:val="24"/>
              </w:rPr>
            </w:pPr>
            <w:r w:rsidRPr="00C94CB1">
              <w:rPr>
                <w:sz w:val="24"/>
                <w:szCs w:val="24"/>
              </w:rPr>
              <w:t> </w:t>
            </w:r>
          </w:p>
          <w:p w:rsidR="00C94CB1" w:rsidRPr="00C94CB1" w:rsidRDefault="00C94CB1" w:rsidP="00C94CB1">
            <w:pPr>
              <w:pStyle w:val="SemEspaamento"/>
              <w:rPr>
                <w:sz w:val="24"/>
                <w:szCs w:val="24"/>
              </w:rPr>
            </w:pPr>
            <w:r w:rsidRPr="00C94CB1">
              <w:rPr>
                <w:sz w:val="24"/>
                <w:szCs w:val="24"/>
              </w:rPr>
              <w:t>História de Tiradentes</w:t>
            </w:r>
          </w:p>
          <w:p w:rsidR="00C94CB1" w:rsidRPr="00C94CB1" w:rsidRDefault="00C94CB1" w:rsidP="00C94CB1">
            <w:pPr>
              <w:pStyle w:val="SemEspaamento"/>
              <w:rPr>
                <w:sz w:val="24"/>
                <w:szCs w:val="24"/>
              </w:rPr>
            </w:pPr>
            <w:r w:rsidRPr="00C94CB1">
              <w:rPr>
                <w:sz w:val="24"/>
                <w:szCs w:val="24"/>
              </w:rPr>
              <w:t> </w:t>
            </w:r>
          </w:p>
          <w:p w:rsidR="00C94CB1" w:rsidRPr="00C94CB1" w:rsidRDefault="00C94CB1" w:rsidP="00C94CB1">
            <w:pPr>
              <w:pStyle w:val="SemEspaamento"/>
              <w:rPr>
                <w:sz w:val="24"/>
                <w:szCs w:val="24"/>
              </w:rPr>
            </w:pPr>
            <w:r w:rsidRPr="00C94CB1">
              <w:rPr>
                <w:sz w:val="24"/>
                <w:szCs w:val="24"/>
              </w:rPr>
              <w:t>Tiradentes foi um dentista, comerciante, minerador, militar e ativista político brasileiro, e atuava na época do Brasil Colonial nas capitanias de Minas Gerais e Rio de Janeiro.</w:t>
            </w:r>
          </w:p>
          <w:p w:rsidR="00C94CB1" w:rsidRPr="00C94CB1" w:rsidRDefault="00C94CB1" w:rsidP="00C94CB1">
            <w:pPr>
              <w:pStyle w:val="SemEspaamento"/>
              <w:rPr>
                <w:sz w:val="24"/>
                <w:szCs w:val="24"/>
              </w:rPr>
            </w:pPr>
            <w:r w:rsidRPr="00C94CB1">
              <w:rPr>
                <w:sz w:val="24"/>
                <w:szCs w:val="24"/>
              </w:rPr>
              <w:t> </w:t>
            </w:r>
          </w:p>
          <w:p w:rsidR="00C94CB1" w:rsidRPr="00C94CB1" w:rsidRDefault="00C94CB1" w:rsidP="00C94CB1">
            <w:pPr>
              <w:pStyle w:val="SemEspaamento"/>
              <w:rPr>
                <w:sz w:val="24"/>
                <w:szCs w:val="24"/>
              </w:rPr>
            </w:pPr>
            <w:r w:rsidRPr="00C94CB1">
              <w:rPr>
                <w:sz w:val="24"/>
                <w:szCs w:val="24"/>
              </w:rPr>
              <w:t>Tiradentes ficou conhecido como herói nacional e um mártir da Inconfidência Mineira, e a data em que ele foi executado, 21 de abril, se transformou em feriado nacional em sua homenagem.</w:t>
            </w:r>
          </w:p>
          <w:p w:rsidR="00C94CB1" w:rsidRPr="00C94CB1" w:rsidRDefault="00C94CB1" w:rsidP="00C94CB1">
            <w:pPr>
              <w:pStyle w:val="SemEspaamento"/>
              <w:rPr>
                <w:sz w:val="24"/>
                <w:szCs w:val="24"/>
              </w:rPr>
            </w:pPr>
            <w:r w:rsidRPr="00C94CB1">
              <w:rPr>
                <w:sz w:val="24"/>
                <w:szCs w:val="24"/>
              </w:rPr>
              <w:t> </w:t>
            </w:r>
          </w:p>
          <w:p w:rsidR="00C94CB1" w:rsidRPr="00C94CB1" w:rsidRDefault="00C94CB1" w:rsidP="00C94CB1">
            <w:pPr>
              <w:pStyle w:val="SemEspaamento"/>
              <w:rPr>
                <w:sz w:val="24"/>
                <w:szCs w:val="24"/>
              </w:rPr>
            </w:pPr>
            <w:r w:rsidRPr="00C94CB1">
              <w:rPr>
                <w:sz w:val="24"/>
                <w:szCs w:val="24"/>
              </w:rPr>
              <w:t>Ele não se conformava com a exploração vivida pelo Brasil. Ele queria que a nossa pátria fosse livre. Então, decidiu se unir a outras pessoas que tinham os mesmos objetivos, entre eles, advogados, poetas e padres, para tentar libertar o Brasil dessa situação. Devido a sua boa oratória e espírito de liderança, foi o escolhido para comandar o movimento conhecido como Inconfidência Mineira, ocorrido em 1789.</w:t>
            </w:r>
          </w:p>
          <w:p w:rsidR="00C94CB1" w:rsidRPr="00C94CB1" w:rsidRDefault="00C94CB1" w:rsidP="00C94CB1">
            <w:pPr>
              <w:pStyle w:val="SemEspaamento"/>
              <w:rPr>
                <w:sz w:val="24"/>
                <w:szCs w:val="24"/>
              </w:rPr>
            </w:pPr>
            <w:r w:rsidRPr="00C94CB1">
              <w:rPr>
                <w:sz w:val="24"/>
                <w:szCs w:val="24"/>
              </w:rPr>
              <w:t> </w:t>
            </w:r>
          </w:p>
          <w:p w:rsidR="00C94CB1" w:rsidRPr="00C94CB1" w:rsidRDefault="00C94CB1" w:rsidP="00C94CB1">
            <w:pPr>
              <w:pStyle w:val="SemEspaamento"/>
              <w:rPr>
                <w:sz w:val="24"/>
                <w:szCs w:val="24"/>
              </w:rPr>
            </w:pPr>
            <w:r w:rsidRPr="00C94CB1">
              <w:rPr>
                <w:sz w:val="24"/>
                <w:szCs w:val="24"/>
              </w:rPr>
              <w:lastRenderedPageBreak/>
              <w:t>O objetivo era fazer, no chamado dia da “derrama” (em que eram cobrados da população os impostos atrasados), um protesto, alertando as pessoas sobre o plano de libertação e em seguida prendessem o governador Visconde de Barbacena. Mas o plano não deu certo. Tiradentes foi traído por um companheiro de luta: Joaquim Silvério. Joaquim devia 700 contos ao rei de Portugal e, para ter a dívida perdoada, entrou no grupo de Tiradentes, se informou do plano e denunciou ao próprio Visconde de Barbacena.</w:t>
            </w:r>
          </w:p>
          <w:p w:rsidR="00C94CB1" w:rsidRPr="00C94CB1" w:rsidRDefault="00C94CB1" w:rsidP="00C94CB1">
            <w:pPr>
              <w:pStyle w:val="SemEspaamento"/>
              <w:rPr>
                <w:sz w:val="24"/>
                <w:szCs w:val="24"/>
              </w:rPr>
            </w:pPr>
            <w:r w:rsidRPr="00C94CB1">
              <w:rPr>
                <w:sz w:val="24"/>
                <w:szCs w:val="24"/>
              </w:rPr>
              <w:t> </w:t>
            </w:r>
          </w:p>
          <w:p w:rsidR="00C94CB1" w:rsidRPr="00C94CB1" w:rsidRDefault="00C94CB1" w:rsidP="00C94CB1">
            <w:pPr>
              <w:pStyle w:val="SemEspaamento"/>
              <w:rPr>
                <w:sz w:val="24"/>
                <w:szCs w:val="24"/>
              </w:rPr>
            </w:pPr>
            <w:r w:rsidRPr="00C94CB1">
              <w:rPr>
                <w:sz w:val="24"/>
                <w:szCs w:val="24"/>
              </w:rPr>
              <w:t>Trinta e quatro membros do movimento foram presos, acusados de traição à coroa portuguesa. Onze deles foram condenados à morte, mas todos tiveram as penas amenizadas, menos Tiradentes. Ele foi enforcado no dia 21 de abril de 1792, no Rio de Janeiro. Antes de morrer, Joaquim da Silva Xavier disse: "Jurei morrer pela independência do Brasil, cumpro a minha palavra! Tenho fé em Deus e peço a Ele que separe o Brasil de Portugal".</w:t>
            </w:r>
          </w:p>
          <w:p w:rsidR="00C94CB1" w:rsidRPr="00C94CB1" w:rsidRDefault="00C94CB1" w:rsidP="00C94CB1">
            <w:pPr>
              <w:pStyle w:val="SemEspaamento"/>
              <w:rPr>
                <w:sz w:val="24"/>
                <w:szCs w:val="24"/>
              </w:rPr>
            </w:pPr>
            <w:r w:rsidRPr="00C94CB1">
              <w:rPr>
                <w:sz w:val="24"/>
                <w:szCs w:val="24"/>
              </w:rPr>
              <w:t> </w:t>
            </w:r>
          </w:p>
          <w:p w:rsidR="00C94CB1" w:rsidRPr="00C94CB1" w:rsidRDefault="00C94CB1" w:rsidP="00C94CB1">
            <w:pPr>
              <w:pStyle w:val="SemEspaamento"/>
              <w:rPr>
                <w:sz w:val="24"/>
                <w:szCs w:val="24"/>
              </w:rPr>
            </w:pPr>
            <w:r w:rsidRPr="00C94CB1">
              <w:rPr>
                <w:sz w:val="24"/>
                <w:szCs w:val="24"/>
              </w:rPr>
              <w:t>Partes de seu corpo foram expostos nos principais centros urbanos do Rio de Janeiro e Minas Gerais. A sua casa foi queimada e todos os seus bens confiscados.</w:t>
            </w:r>
          </w:p>
          <w:p w:rsidR="00C94CB1" w:rsidRPr="00C94CB1" w:rsidRDefault="00C94CB1" w:rsidP="00C94CB1">
            <w:pPr>
              <w:pStyle w:val="SemEspaamento"/>
              <w:rPr>
                <w:sz w:val="24"/>
                <w:szCs w:val="24"/>
              </w:rPr>
            </w:pPr>
            <w:r w:rsidRPr="00C94CB1">
              <w:rPr>
                <w:sz w:val="24"/>
                <w:szCs w:val="24"/>
              </w:rPr>
              <w:t> </w:t>
            </w:r>
          </w:p>
          <w:p w:rsidR="00C94CB1" w:rsidRPr="00C94CB1" w:rsidRDefault="00C94CB1" w:rsidP="00C94CB1">
            <w:pPr>
              <w:pStyle w:val="SemEspaamento"/>
              <w:rPr>
                <w:sz w:val="24"/>
                <w:szCs w:val="24"/>
              </w:rPr>
            </w:pPr>
            <w:r w:rsidRPr="00C94CB1">
              <w:rPr>
                <w:sz w:val="24"/>
                <w:szCs w:val="24"/>
              </w:rPr>
              <w:t>O nome de Tiradentes está escrito no Panteão da Pátria e da Liberdade Brasileiro (conhecido como o “Livro dos Heróis da Pátria”) desde 21 de abril de 1992. </w:t>
            </w:r>
          </w:p>
        </w:tc>
      </w:tr>
    </w:tbl>
    <w:p w:rsidR="007F2B34" w:rsidRPr="00C94CB1" w:rsidRDefault="00C94CB1" w:rsidP="00C94CB1">
      <w:pPr>
        <w:pStyle w:val="SemEspaamento"/>
        <w:rPr>
          <w:sz w:val="24"/>
          <w:szCs w:val="24"/>
        </w:rPr>
      </w:pPr>
    </w:p>
    <w:sectPr w:rsidR="007F2B34" w:rsidRPr="00C94CB1" w:rsidSect="00C94CB1">
      <w:pgSz w:w="11906" w:h="16838"/>
      <w:pgMar w:top="568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B1"/>
    <w:rsid w:val="00AE675A"/>
    <w:rsid w:val="00C94CB1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C279"/>
  <w15:chartTrackingRefBased/>
  <w15:docId w15:val="{544470CE-8BD2-4466-915C-0C29C7C1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94CB1"/>
    <w:rPr>
      <w:color w:val="0000FF"/>
      <w:u w:val="single"/>
    </w:rPr>
  </w:style>
  <w:style w:type="paragraph" w:customStyle="1" w:styleId="creditofoto">
    <w:name w:val="credito_foto"/>
    <w:basedOn w:val="Normal"/>
    <w:rsid w:val="00C9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94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ariquemesonline.com.br/img/307038/g/tiradentes.jpeg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2018-04-04T20:55:00Z</dcterms:created>
  <dcterms:modified xsi:type="dcterms:W3CDTF">2018-04-04T20:57:00Z</dcterms:modified>
</cp:coreProperties>
</file>