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B6" w:rsidRPr="008A53B6" w:rsidRDefault="008A53B6" w:rsidP="008A53B6">
      <w:pPr>
        <w:jc w:val="both"/>
        <w:rPr>
          <w:rFonts w:ascii="Times New Roman" w:hAnsi="Times New Roman" w:cs="Times New Roman"/>
          <w:color w:val="000000" w:themeColor="text1"/>
          <w:sz w:val="48"/>
          <w:szCs w:val="24"/>
        </w:rPr>
      </w:pPr>
      <w:bookmarkStart w:id="0" w:name="_GoBack"/>
      <w:r w:rsidRPr="008A53B6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6"/>
          <w:sz w:val="48"/>
          <w:szCs w:val="24"/>
          <w:lang w:eastAsia="pt-BR"/>
        </w:rPr>
        <w:t>Infarto</w:t>
      </w:r>
    </w:p>
    <w:bookmarkEnd w:id="0"/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Se você fuma, come muita gordura, trabalha fora, tem vida sedentária e ainda por cima está acima do seu peso ideal, é forte candidato a sofrer um ataque cardíaco. O quadro fica ainda pior se você for diabético ou tiver casos de infarto na família.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risco de ter um ataque cardíaco, tanto pode ser para homens, como para mulheres. O número de mulheres com doenças das coronárias tem aumentado muito nos últimos tempos. Se você faz parte deste grupo de risco, saiba como se proteger.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A maior responsável pela obstrução coronariana é o excesso de gordura – colesterol e triglicérides – no sangue. São elas que formam a maior parte das “placas de ateromas”, camadas de gordura depositadas nas paredes arteriais. Essas placas, compostas basicamente de colesterol “ruim”, o LDL, podem “entupir” as coronárias. Porém, o lado “bom” do colesterol, o DHL, protege a pessoa contra os problemas coronarianos. Esse processo de entupimento das artérias chama-se aterosclerose.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que é o infarto, quais são os primeiros sintomas e tratamento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infarto representa a morte de uma porção do músculo cardíaco (miocárdio), por falta de oxigênio e irrigação sangüínea. A oxigenação necessária ao funcionamento do coração ocorre por um conjunto de vasos sangüíneos, as artérias coronárias. Quando uma dessas coronárias se obstrui, impede o suprimento de sangue e oxigênio ao músculo, resultando em um processo de destruição chamado necrose, e se a área necrosada for grande, o coração pára.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maior sintoma de um infarto é a dor. A sensação é de “aperto” localizada no peito, à altura do coração. Essa dor é tão intensa que provoca suores frios, náuseas, vômitos e vertigens, ela costuma se irradiar para os ombros e braços (geralmente o esquerdo), para a mandíbula, as costas, e a projeção do estômago no abdômen.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diagnóstico do infarto é realizado através dos exames: eletrocardiograma, hemograma e dosagem, no sangue, de enzimas resultantes da destruição de células cardíacas.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tratamento deve ser feito em uma Unidade de Terapia Intensiva (UTI),para prevenir complicações como as arritmias , a insuficiência cardíaca e para dissolver, por um processo chamado trambólise, possíveis trombos que se formem no local da obstrução.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Depois do infarto?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Depois que a pessoa sofre um ataque cardíaco é preciso avaliar o prejuízo, saber qual a extensão do miocardio que foi atingida pela necrose e qual coronária está entupida.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Para saber de tudo isso é preciso realizar exames como o ecocardiograma (ecografia do coração), testes de esforço (exame realizado com a esteira e a ergométrica) e a cineangiocoronariografia (verificação do estado das coronárias e, se necessário, do coração, através da introdução de uma microcâmera nas artérias cardíacas). Só então é escolhido o melhor tratamento definitivo ao caso.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Os métodos mais usados são as cirurgias em que se implantam pontes de veia safena ou mamária. Essas pontes criam uma via alternativa de passagem para o sangue que vai irrigar o músculo cardíaco.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Outra técnica também muito usada é a angioplastia, em que a placa de ateroma é esmagada por um balão de borracha introduzido através de uma artéria.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Mudar os hábitos. Uma questão de sobrevivência.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primeiro passo é controlar a alimentação. A dieta deve ser composta de carnes magras, de preferência peixes e aves, e muita verdura e legumes. Os óleos indicados são os de origem vegetal, notadamente de milho ou de girassol. Azeite de oliva também é indicado pois é rico em DHL.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lastRenderedPageBreak/>
        <w:t>Os médicos recomendam começar um programa de exercícios sempre sob orientação. Caminhadas são aconselháveis. Outra recomendação é mudar os hábitos, fugindo do stress e tentando manter a calma em qualquer situação.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risco de infarto nas Mulheres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Nas mulheres, o infarto costuma ser mais fatal que nos homens. Os fatores podem ser hormonais, que tornam a parede do músculo cardíaco mais fina necrosando com maior facilidade.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Há algum tempo atrás, infarto era coisa para homem. Mas, as coisas mudaram, e a cada dia que passa o número de mulheres infartadas é cada vez maior. As razões são inúmeras, a primeira delas é o fumo, que aumentou sensivelmente entre o público feminino.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A segunda razão é que nos dias de hoje a mulher participa como o homem na vida profissional competitiva. Além dela ganhar um espaço no mercado de trabalho, também ganhou hipertensão arterial, stress emocional e obesidade.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As pílulas anticoncepcionais, que mexem com todo o sistema circulatório, são outro fator. Quando é associado ao fumo, aumenta em dez vezes a chance da mulher infartar.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O outro motivo está na alimentação que está cada vez mais rica em gordura.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Como evitar o Infarto</w:t>
      </w:r>
    </w:p>
    <w:p w:rsidR="008A53B6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sz w:val="24"/>
          <w:szCs w:val="24"/>
        </w:rPr>
        <w:t>Evite alimentos gordurosos e ricos em colesterol.</w:t>
      </w:r>
      <w:r w:rsidRPr="008A53B6">
        <w:rPr>
          <w:rFonts w:ascii="Times New Roman" w:hAnsi="Times New Roman" w:cs="Times New Roman"/>
          <w:sz w:val="24"/>
          <w:szCs w:val="24"/>
        </w:rPr>
        <w:br/>
        <w:t>Para de fumar. O cigarro aumenta a pressão e favorece a formação de placas de ateroma e aumenta a freqüência cardíaca.</w:t>
      </w:r>
      <w:r w:rsidRPr="008A53B6">
        <w:rPr>
          <w:rFonts w:ascii="Times New Roman" w:hAnsi="Times New Roman" w:cs="Times New Roman"/>
          <w:sz w:val="24"/>
          <w:szCs w:val="24"/>
        </w:rPr>
        <w:br/>
        <w:t>Se você é fumante e não consegue parar evite as pílulas anticoncepcionais.</w:t>
      </w:r>
      <w:r w:rsidRPr="008A53B6">
        <w:rPr>
          <w:rFonts w:ascii="Times New Roman" w:hAnsi="Times New Roman" w:cs="Times New Roman"/>
          <w:sz w:val="24"/>
          <w:szCs w:val="24"/>
        </w:rPr>
        <w:br/>
        <w:t>Use sal com moderação</w:t>
      </w:r>
      <w:r w:rsidRPr="008A53B6">
        <w:rPr>
          <w:rFonts w:ascii="Times New Roman" w:hAnsi="Times New Roman" w:cs="Times New Roman"/>
          <w:sz w:val="24"/>
          <w:szCs w:val="24"/>
        </w:rPr>
        <w:br/>
        <w:t>Faça exercícios regularmente, sob orientação médica e após teste de esforço. Lembre-se que caminhar é melhor que correr.</w:t>
      </w:r>
      <w:r w:rsidRPr="008A53B6">
        <w:rPr>
          <w:rFonts w:ascii="Times New Roman" w:hAnsi="Times New Roman" w:cs="Times New Roman"/>
          <w:sz w:val="24"/>
          <w:szCs w:val="24"/>
        </w:rPr>
        <w:br/>
        <w:t>Consuma álcool com moderação.</w:t>
      </w:r>
      <w:r w:rsidRPr="008A53B6">
        <w:rPr>
          <w:rFonts w:ascii="Times New Roman" w:hAnsi="Times New Roman" w:cs="Times New Roman"/>
          <w:sz w:val="24"/>
          <w:szCs w:val="24"/>
        </w:rPr>
        <w:br/>
        <w:t>Modifique seus hábitos, evitando situações de stress.</w:t>
      </w:r>
      <w:r w:rsidRPr="008A53B6">
        <w:rPr>
          <w:rFonts w:ascii="Times New Roman" w:hAnsi="Times New Roman" w:cs="Times New Roman"/>
          <w:sz w:val="24"/>
          <w:szCs w:val="24"/>
        </w:rPr>
        <w:br/>
        <w:t>Depois dos 35 anos ou conforme orientação médica, faça uma dosagem anual de colesterol.</w:t>
      </w:r>
      <w:r w:rsidRPr="008A53B6">
        <w:rPr>
          <w:rFonts w:ascii="Times New Roman" w:hAnsi="Times New Roman" w:cs="Times New Roman"/>
          <w:sz w:val="24"/>
          <w:szCs w:val="24"/>
        </w:rPr>
        <w:br/>
        <w:t>Se for diabético, redobre os cuidados com o infarto.</w:t>
      </w:r>
    </w:p>
    <w:p w:rsidR="00D7128A" w:rsidRPr="008A53B6" w:rsidRDefault="008A53B6" w:rsidP="008A53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28A" w:rsidRPr="008A53B6" w:rsidSect="008A53B6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6"/>
    <w:rsid w:val="001515F3"/>
    <w:rsid w:val="004D355B"/>
    <w:rsid w:val="008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AFA6-A0A1-41EC-A632-CEB77E36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A53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2018-03-28T18:53:00Z</dcterms:created>
  <dcterms:modified xsi:type="dcterms:W3CDTF">2018-03-28T18:54:00Z</dcterms:modified>
</cp:coreProperties>
</file>