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BD" w:rsidRPr="005955BD" w:rsidRDefault="005955BD" w:rsidP="005955BD">
      <w:pPr>
        <w:rPr>
          <w:rFonts w:ascii="Times New Roman" w:hAnsi="Times New Roman" w:cs="Times New Roman"/>
          <w:b/>
          <w:sz w:val="40"/>
        </w:rPr>
      </w:pPr>
      <w:r w:rsidRPr="005955BD">
        <w:rPr>
          <w:rFonts w:ascii="Times New Roman" w:hAnsi="Times New Roman" w:cs="Times New Roman"/>
          <w:b/>
          <w:sz w:val="40"/>
        </w:rPr>
        <w:t>Egito Antigo</w:t>
      </w:r>
    </w:p>
    <w:p w:rsidR="005955BD" w:rsidRPr="005955BD" w:rsidRDefault="005955BD" w:rsidP="005955BD">
      <w:pPr>
        <w:rPr>
          <w:rFonts w:ascii="Times New Roman" w:hAnsi="Times New Roman" w:cs="Times New Roman"/>
          <w:sz w:val="24"/>
        </w:rPr>
      </w:pPr>
      <w:r w:rsidRPr="005955BD">
        <w:rPr>
          <w:rFonts w:ascii="Times New Roman" w:hAnsi="Times New Roman" w:cs="Times New Roman"/>
          <w:sz w:val="24"/>
        </w:rPr>
        <w:t>  </w:t>
      </w:r>
      <w:bookmarkStart w:id="0" w:name="_GoBack"/>
      <w:bookmarkEnd w:id="0"/>
      <w:r w:rsidRPr="005955BD">
        <w:rPr>
          <w:rFonts w:ascii="Times New Roman" w:hAnsi="Times New Roman" w:cs="Times New Roman"/>
          <w:sz w:val="24"/>
        </w:rPr>
        <w:t>1. A mumificação</w:t>
      </w:r>
    </w:p>
    <w:p w:rsidR="005955BD" w:rsidRPr="005955BD" w:rsidRDefault="005955BD" w:rsidP="005955BD">
      <w:pPr>
        <w:rPr>
          <w:rFonts w:ascii="Times New Roman" w:hAnsi="Times New Roman" w:cs="Times New Roman"/>
          <w:sz w:val="24"/>
        </w:rPr>
      </w:pPr>
      <w:r w:rsidRPr="005955BD">
        <w:rPr>
          <w:rFonts w:ascii="Times New Roman" w:hAnsi="Times New Roman" w:cs="Times New Roman"/>
          <w:sz w:val="24"/>
        </w:rPr>
        <w:t xml:space="preserve">* O costume do embalsamamento (ou da mumificação) no Egito antigo surge como um reflexo às práticas efetuadas com Osíris. Consistia na evisceração e no banho do corpo numa solução de natrão por setenta dias. Também era realizado o </w:t>
      </w:r>
      <w:proofErr w:type="spellStart"/>
      <w:r w:rsidRPr="005955BD">
        <w:rPr>
          <w:rFonts w:ascii="Times New Roman" w:hAnsi="Times New Roman" w:cs="Times New Roman"/>
          <w:sz w:val="24"/>
        </w:rPr>
        <w:t>enfaixamento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 de todas as partes do corpo com bandagens de linho, especialmente tecidas para a ocasião das exéquias. A operação inteira consistia em um minucioso ritual religioso, conduzido por um sacerdote que recitava as fórmulas apropriadas a cada uma de suas fases.</w:t>
      </w:r>
    </w:p>
    <w:p w:rsidR="005955BD" w:rsidRPr="005955BD" w:rsidRDefault="005955BD" w:rsidP="005955BD">
      <w:pPr>
        <w:rPr>
          <w:rFonts w:ascii="Times New Roman" w:hAnsi="Times New Roman" w:cs="Times New Roman"/>
          <w:sz w:val="24"/>
        </w:rPr>
      </w:pPr>
      <w:r w:rsidRPr="005955BD">
        <w:rPr>
          <w:rFonts w:ascii="Times New Roman" w:hAnsi="Times New Roman" w:cs="Times New Roman"/>
          <w:sz w:val="24"/>
        </w:rPr>
        <w:t xml:space="preserve">* Um do itens do rito era a colocação de amuletos em várias partes do corpo, cada um deles representando um objeto intimamente ligado a Osíris ou a outro grande deus: os dois dedos, feitos de basalto negro e colocados próximos à incisão da evisceração, podiam representar os dedos que Anúbis utilizou para retirar as vísceras de Osíris; o grande escaravelho colocado sobre o peito destinava-se a estimular o coração do morto a bater novamente (o escaravelho simboliza o deus </w:t>
      </w:r>
      <w:proofErr w:type="spellStart"/>
      <w:r w:rsidRPr="005955BD">
        <w:rPr>
          <w:rFonts w:ascii="Times New Roman" w:hAnsi="Times New Roman" w:cs="Times New Roman"/>
          <w:sz w:val="24"/>
        </w:rPr>
        <w:t>Kheper</w:t>
      </w:r>
      <w:proofErr w:type="spellEnd"/>
      <w:r w:rsidRPr="005955BD">
        <w:rPr>
          <w:rFonts w:ascii="Times New Roman" w:hAnsi="Times New Roman" w:cs="Times New Roman"/>
          <w:sz w:val="24"/>
        </w:rPr>
        <w:t>, cujo sentido é o de renascimento).</w:t>
      </w:r>
      <w:r w:rsidRPr="005955BD">
        <w:rPr>
          <w:rFonts w:ascii="Times New Roman" w:hAnsi="Times New Roman" w:cs="Times New Roman"/>
          <w:sz w:val="24"/>
        </w:rPr>
        <w:br/>
        <w:t xml:space="preserve">* As vísceras do morto eram embalsamadas em separado e depositadas em quatro vasos, cada um protegido por um dos filhos de Hórus, na seguinte ordem: </w:t>
      </w:r>
      <w:proofErr w:type="spellStart"/>
      <w:r w:rsidRPr="005955BD">
        <w:rPr>
          <w:rFonts w:ascii="Times New Roman" w:hAnsi="Times New Roman" w:cs="Times New Roman"/>
          <w:sz w:val="24"/>
        </w:rPr>
        <w:t>Meshta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, com cabeça humana, guardava o fígado; </w:t>
      </w:r>
      <w:proofErr w:type="spellStart"/>
      <w:r w:rsidRPr="005955BD">
        <w:rPr>
          <w:rFonts w:ascii="Times New Roman" w:hAnsi="Times New Roman" w:cs="Times New Roman"/>
          <w:sz w:val="24"/>
        </w:rPr>
        <w:t>Hápi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, com cabeça de mono, guardava os pulmões; </w:t>
      </w:r>
      <w:proofErr w:type="spellStart"/>
      <w:r w:rsidRPr="005955BD">
        <w:rPr>
          <w:rFonts w:ascii="Times New Roman" w:hAnsi="Times New Roman" w:cs="Times New Roman"/>
          <w:sz w:val="24"/>
        </w:rPr>
        <w:t>Tuamutef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, com cabeça de chacal, guardava o estômago; </w:t>
      </w:r>
      <w:proofErr w:type="spellStart"/>
      <w:r w:rsidRPr="005955BD">
        <w:rPr>
          <w:rFonts w:ascii="Times New Roman" w:hAnsi="Times New Roman" w:cs="Times New Roman"/>
          <w:sz w:val="24"/>
        </w:rPr>
        <w:t>Quebesenuf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, com cabeça de falcão, guardava os intestinos. Estes recipientes são chamados de vasos canopos e podiam ser acondicionados em cofres, às vezes decorados com as figuras das deusas </w:t>
      </w:r>
      <w:proofErr w:type="spellStart"/>
      <w:r w:rsidRPr="005955BD">
        <w:rPr>
          <w:rFonts w:ascii="Times New Roman" w:hAnsi="Times New Roman" w:cs="Times New Roman"/>
          <w:sz w:val="24"/>
        </w:rPr>
        <w:t>Ísis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5BD">
        <w:rPr>
          <w:rFonts w:ascii="Times New Roman" w:hAnsi="Times New Roman" w:cs="Times New Roman"/>
          <w:sz w:val="24"/>
        </w:rPr>
        <w:t>Néftis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5BD">
        <w:rPr>
          <w:rFonts w:ascii="Times New Roman" w:hAnsi="Times New Roman" w:cs="Times New Roman"/>
          <w:sz w:val="24"/>
        </w:rPr>
        <w:t>Neit</w:t>
      </w:r>
      <w:proofErr w:type="spellEnd"/>
      <w:r w:rsidRPr="005955BD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5955BD">
        <w:rPr>
          <w:rFonts w:ascii="Times New Roman" w:hAnsi="Times New Roman" w:cs="Times New Roman"/>
          <w:sz w:val="24"/>
        </w:rPr>
        <w:t>Selkhet</w:t>
      </w:r>
      <w:proofErr w:type="spellEnd"/>
      <w:r w:rsidRPr="005955BD">
        <w:rPr>
          <w:rFonts w:ascii="Times New Roman" w:hAnsi="Times New Roman" w:cs="Times New Roman"/>
          <w:sz w:val="24"/>
        </w:rPr>
        <w:t>.</w:t>
      </w:r>
      <w:r w:rsidRPr="005955BD">
        <w:rPr>
          <w:rFonts w:ascii="Times New Roman" w:hAnsi="Times New Roman" w:cs="Times New Roman"/>
          <w:sz w:val="24"/>
        </w:rPr>
        <w:br/>
        <w:t>* A múmia, que podia ser ou não coberta com uma máscara mortuária, era encerrada em um ataúde decorado.</w:t>
      </w:r>
    </w:p>
    <w:p w:rsidR="007F2B34" w:rsidRPr="005955BD" w:rsidRDefault="005955BD" w:rsidP="005955BD">
      <w:pPr>
        <w:rPr>
          <w:rFonts w:ascii="Times New Roman" w:hAnsi="Times New Roman" w:cs="Times New Roman"/>
          <w:sz w:val="24"/>
        </w:rPr>
      </w:pPr>
    </w:p>
    <w:sectPr w:rsidR="007F2B34" w:rsidRPr="005955BD" w:rsidSect="005955BD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BD"/>
    <w:rsid w:val="005955B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3842-7486-4BB2-B53A-C19DCB26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9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55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5955BD"/>
    <w:rPr>
      <w:color w:val="0000FF"/>
      <w:u w:val="single"/>
    </w:rPr>
  </w:style>
  <w:style w:type="character" w:customStyle="1" w:styleId="td-post-date">
    <w:name w:val="td-post-date"/>
    <w:basedOn w:val="Fontepargpadro"/>
    <w:rsid w:val="005955BD"/>
  </w:style>
  <w:style w:type="character" w:customStyle="1" w:styleId="td-nr-views-602">
    <w:name w:val="td-nr-views-602"/>
    <w:basedOn w:val="Fontepargpadro"/>
    <w:rsid w:val="005955BD"/>
  </w:style>
  <w:style w:type="paragraph" w:styleId="NormalWeb">
    <w:name w:val="Normal (Web)"/>
    <w:basedOn w:val="Normal"/>
    <w:uiPriority w:val="99"/>
    <w:semiHidden/>
    <w:unhideWhenUsed/>
    <w:rsid w:val="0059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9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64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53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42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03248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3257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4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237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1654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2018-03-31T13:28:00Z</dcterms:created>
  <dcterms:modified xsi:type="dcterms:W3CDTF">2018-03-31T13:28:00Z</dcterms:modified>
</cp:coreProperties>
</file>