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FB" w:rsidRPr="00CB1CFB" w:rsidRDefault="00CB1CFB" w:rsidP="00CB1CFB">
      <w:pPr>
        <w:rPr>
          <w:rFonts w:ascii="Times New Roman" w:hAnsi="Times New Roman" w:cs="Times New Roman"/>
          <w:b/>
          <w:sz w:val="48"/>
          <w:szCs w:val="48"/>
        </w:rPr>
      </w:pPr>
      <w:bookmarkStart w:id="0" w:name="_GoBack"/>
      <w:bookmarkEnd w:id="0"/>
      <w:r w:rsidRPr="00CB1CFB">
        <w:rPr>
          <w:rFonts w:ascii="Times New Roman" w:hAnsi="Times New Roman" w:cs="Times New Roman"/>
          <w:b/>
          <w:sz w:val="48"/>
          <w:szCs w:val="48"/>
        </w:rPr>
        <w:t>Dia do Corretor – 12 de Outubro</w:t>
      </w:r>
    </w:p>
    <w:p w:rsidR="00CB1CFB" w:rsidRPr="00CB1CFB" w:rsidRDefault="00CB1CFB" w:rsidP="00CB1CFB">
      <w:pPr>
        <w:rPr>
          <w:rFonts w:ascii="Times New Roman" w:hAnsi="Times New Roman" w:cs="Times New Roman"/>
          <w:sz w:val="24"/>
          <w:szCs w:val="24"/>
        </w:rPr>
      </w:pPr>
      <w:r w:rsidRPr="00CB1CFB">
        <w:rPr>
          <w:rFonts w:ascii="Times New Roman" w:hAnsi="Times New Roman" w:cs="Times New Roman"/>
          <w:sz w:val="24"/>
          <w:szCs w:val="24"/>
        </w:rPr>
        <w:t>O dia 12 de outubro foi oficializado em 1970 como o Dia Mundial do Corretor de Seguros. Seis anos antes, em 29 de dezembro de 1964, a profissão de corretor de seguros foi regulamentada no Brasil, através da Lei no 4.594. Mas a história desses profissionais é muito mais antiga e sua importância foi fundamental para o desenvolvimento das navegações, do comércio e do desenvolvimento do mundo globalizado e totalmente conectado da atualidade.</w:t>
      </w:r>
    </w:p>
    <w:p w:rsidR="00CB1CFB" w:rsidRPr="00CB1CFB" w:rsidRDefault="00CB1CFB" w:rsidP="00CB1CFB">
      <w:pPr>
        <w:rPr>
          <w:rFonts w:ascii="Times New Roman" w:hAnsi="Times New Roman" w:cs="Times New Roman"/>
          <w:sz w:val="24"/>
          <w:szCs w:val="24"/>
        </w:rPr>
      </w:pPr>
      <w:r w:rsidRPr="00CB1CFB">
        <w:rPr>
          <w:rFonts w:ascii="Times New Roman" w:hAnsi="Times New Roman" w:cs="Times New Roman"/>
          <w:sz w:val="24"/>
          <w:szCs w:val="24"/>
        </w:rPr>
        <w:t>Foi no século XIV, na Itália, que surgiram os seguros como conhecemos hoje, e também os corretores. Em 1347, na cidade de Gênova, foi celebrado o primeiro contrato de seguro. Na mesma época, em Florença, surgiram também os profissionais especializados em intermediar os contratos de seguros entre pessoas de direito privado. Eram os primeiros corretores de seguros!</w:t>
      </w:r>
    </w:p>
    <w:p w:rsidR="00CB1CFB" w:rsidRPr="00CB1CFB" w:rsidRDefault="00CB1CFB" w:rsidP="00CB1CFB">
      <w:pPr>
        <w:rPr>
          <w:rFonts w:ascii="Times New Roman" w:hAnsi="Times New Roman" w:cs="Times New Roman"/>
          <w:sz w:val="24"/>
          <w:szCs w:val="24"/>
        </w:rPr>
      </w:pPr>
      <w:r w:rsidRPr="00CB1CFB">
        <w:rPr>
          <w:rFonts w:ascii="Times New Roman" w:hAnsi="Times New Roman" w:cs="Times New Roman"/>
          <w:sz w:val="24"/>
          <w:szCs w:val="24"/>
        </w:rPr>
        <w:t>Com a era das Grandes Navegações, o mundo se conectou através do comércio e os seguros de embarcações e operações comerciais se espalharam pelo mundo. França, Inglaterra, Espanha e Portugal estabeleceram sociedades seguradoras e corretoras. Em 1529, o Rei português Dom João III criou o cargo de escrivão de seguros e, 29 anos depois, o de corretor.</w:t>
      </w:r>
    </w:p>
    <w:p w:rsidR="00CB1CFB" w:rsidRPr="00CB1CFB" w:rsidRDefault="00CB1CFB" w:rsidP="00CB1CFB">
      <w:pPr>
        <w:rPr>
          <w:rFonts w:ascii="Times New Roman" w:hAnsi="Times New Roman" w:cs="Times New Roman"/>
          <w:sz w:val="24"/>
          <w:szCs w:val="24"/>
        </w:rPr>
      </w:pPr>
      <w:r w:rsidRPr="00CB1CFB">
        <w:rPr>
          <w:rFonts w:ascii="Times New Roman" w:hAnsi="Times New Roman" w:cs="Times New Roman"/>
          <w:sz w:val="24"/>
          <w:szCs w:val="24"/>
        </w:rPr>
        <w:t>Em 1808, o Rei Dom João VI estabeleceu sua côrte no Rio de Janeiro e abriu os portos brasileiros. No mesmo ano, foi fundada a primeira sociedade de seguros no Brasil. Em 1850, o Código Comercial Brasileiro estabeleceu o corretor de seguros como agente auxiliar de comércio e podia intervir indistintamente em todas as operações mercantis.</w:t>
      </w:r>
    </w:p>
    <w:p w:rsidR="00CB1CFB" w:rsidRPr="00CB1CFB" w:rsidRDefault="00CB1CFB" w:rsidP="00CB1CFB">
      <w:pPr>
        <w:rPr>
          <w:rFonts w:ascii="Times New Roman" w:hAnsi="Times New Roman" w:cs="Times New Roman"/>
          <w:sz w:val="24"/>
          <w:szCs w:val="24"/>
        </w:rPr>
      </w:pPr>
      <w:r w:rsidRPr="00CB1CFB">
        <w:rPr>
          <w:rFonts w:ascii="Times New Roman" w:hAnsi="Times New Roman" w:cs="Times New Roman"/>
          <w:sz w:val="24"/>
          <w:szCs w:val="24"/>
        </w:rPr>
        <w:t>Com o crescimento da economia brasileira, já nas primeiras décadas do século XX começaram as discussões sobre a regulamentação da profissão de corretor de seguros, pois os corretores independentes competiam pelos clientes com os agentes, funcionários das seguradoras. A união da categoria, com a criação dos sindicatos de corretores, deu a força necessária à regulamentação da atividade. Em 1964, a tão aguardada lei entrou em vigor, impedindo os funcionários das seguradoras de atuarem como corretores, que deveriam ser habilitados pelo órgão competente, o Departamento Nacional de Seguros Privados e Capitalização, hoje SUSEP. Em 1971 foi criada a Escola Nacional de Seguros, para garantir a formação profissional dos corretores.</w:t>
      </w:r>
    </w:p>
    <w:sectPr w:rsidR="00CB1CFB" w:rsidRPr="00CB1CFB" w:rsidSect="00CB1CFB">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FB"/>
    <w:rsid w:val="001515F3"/>
    <w:rsid w:val="004D355B"/>
    <w:rsid w:val="00CB1C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D5A7F-2FD3-4C0E-B591-F71DC0F6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1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CFB"/>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5455">
      <w:bodyDiv w:val="1"/>
      <w:marLeft w:val="0"/>
      <w:marRight w:val="0"/>
      <w:marTop w:val="0"/>
      <w:marBottom w:val="0"/>
      <w:divBdr>
        <w:top w:val="none" w:sz="0" w:space="0" w:color="auto"/>
        <w:left w:val="none" w:sz="0" w:space="0" w:color="auto"/>
        <w:bottom w:val="none" w:sz="0" w:space="0" w:color="auto"/>
        <w:right w:val="none" w:sz="0" w:space="0" w:color="auto"/>
      </w:divBdr>
      <w:divsChild>
        <w:div w:id="950824712">
          <w:marLeft w:val="0"/>
          <w:marRight w:val="0"/>
          <w:marTop w:val="0"/>
          <w:marBottom w:val="0"/>
          <w:divBdr>
            <w:top w:val="none" w:sz="0" w:space="0" w:color="auto"/>
            <w:left w:val="none" w:sz="0" w:space="0" w:color="auto"/>
            <w:bottom w:val="none" w:sz="0" w:space="0" w:color="auto"/>
            <w:right w:val="none" w:sz="0" w:space="0" w:color="auto"/>
          </w:divBdr>
          <w:divsChild>
            <w:div w:id="294526789">
              <w:marLeft w:val="-225"/>
              <w:marRight w:val="-225"/>
              <w:marTop w:val="0"/>
              <w:marBottom w:val="0"/>
              <w:divBdr>
                <w:top w:val="none" w:sz="0" w:space="0" w:color="auto"/>
                <w:left w:val="none" w:sz="0" w:space="0" w:color="auto"/>
                <w:bottom w:val="none" w:sz="0" w:space="0" w:color="auto"/>
                <w:right w:val="none" w:sz="0" w:space="0" w:color="auto"/>
              </w:divBdr>
              <w:divsChild>
                <w:div w:id="1510751603">
                  <w:marLeft w:val="0"/>
                  <w:marRight w:val="0"/>
                  <w:marTop w:val="0"/>
                  <w:marBottom w:val="0"/>
                  <w:divBdr>
                    <w:top w:val="none" w:sz="0" w:space="0" w:color="auto"/>
                    <w:left w:val="none" w:sz="0" w:space="0" w:color="auto"/>
                    <w:bottom w:val="none" w:sz="0" w:space="0" w:color="auto"/>
                    <w:right w:val="none" w:sz="0" w:space="0" w:color="auto"/>
                  </w:divBdr>
                  <w:divsChild>
                    <w:div w:id="15321102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76355579">
          <w:marLeft w:val="0"/>
          <w:marRight w:val="0"/>
          <w:marTop w:val="0"/>
          <w:marBottom w:val="0"/>
          <w:divBdr>
            <w:top w:val="none" w:sz="0" w:space="0" w:color="auto"/>
            <w:left w:val="none" w:sz="0" w:space="0" w:color="auto"/>
            <w:bottom w:val="none" w:sz="0" w:space="0" w:color="auto"/>
            <w:right w:val="none" w:sz="0" w:space="0" w:color="auto"/>
          </w:divBdr>
          <w:divsChild>
            <w:div w:id="149753003">
              <w:marLeft w:val="-225"/>
              <w:marRight w:val="-225"/>
              <w:marTop w:val="0"/>
              <w:marBottom w:val="0"/>
              <w:divBdr>
                <w:top w:val="none" w:sz="0" w:space="0" w:color="auto"/>
                <w:left w:val="none" w:sz="0" w:space="0" w:color="auto"/>
                <w:bottom w:val="none" w:sz="0" w:space="0" w:color="auto"/>
                <w:right w:val="none" w:sz="0" w:space="0" w:color="auto"/>
              </w:divBdr>
              <w:divsChild>
                <w:div w:id="585269013">
                  <w:marLeft w:val="0"/>
                  <w:marRight w:val="0"/>
                  <w:marTop w:val="0"/>
                  <w:marBottom w:val="0"/>
                  <w:divBdr>
                    <w:top w:val="none" w:sz="0" w:space="0" w:color="auto"/>
                    <w:left w:val="none" w:sz="0" w:space="0" w:color="auto"/>
                    <w:bottom w:val="none" w:sz="0" w:space="0" w:color="auto"/>
                    <w:right w:val="none" w:sz="0" w:space="0" w:color="auto"/>
                  </w:divBdr>
                </w:div>
              </w:divsChild>
            </w:div>
            <w:div w:id="110170482">
              <w:marLeft w:val="-225"/>
              <w:marRight w:val="-225"/>
              <w:marTop w:val="0"/>
              <w:marBottom w:val="0"/>
              <w:divBdr>
                <w:top w:val="none" w:sz="0" w:space="0" w:color="auto"/>
                <w:left w:val="none" w:sz="0" w:space="0" w:color="auto"/>
                <w:bottom w:val="none" w:sz="0" w:space="0" w:color="auto"/>
                <w:right w:val="none" w:sz="0" w:space="0" w:color="auto"/>
              </w:divBdr>
              <w:divsChild>
                <w:div w:id="1100835037">
                  <w:marLeft w:val="0"/>
                  <w:marRight w:val="0"/>
                  <w:marTop w:val="0"/>
                  <w:marBottom w:val="0"/>
                  <w:divBdr>
                    <w:top w:val="none" w:sz="0" w:space="0" w:color="auto"/>
                    <w:left w:val="none" w:sz="0" w:space="0" w:color="auto"/>
                    <w:bottom w:val="none" w:sz="0" w:space="0" w:color="auto"/>
                    <w:right w:val="none" w:sz="0" w:space="0" w:color="auto"/>
                  </w:divBdr>
                  <w:divsChild>
                    <w:div w:id="654184064">
                      <w:marLeft w:val="0"/>
                      <w:marRight w:val="0"/>
                      <w:marTop w:val="0"/>
                      <w:marBottom w:val="600"/>
                      <w:divBdr>
                        <w:top w:val="none" w:sz="0" w:space="0" w:color="auto"/>
                        <w:left w:val="none" w:sz="0" w:space="0" w:color="auto"/>
                        <w:bottom w:val="none" w:sz="0" w:space="0" w:color="auto"/>
                        <w:right w:val="none" w:sz="0" w:space="0" w:color="auto"/>
                      </w:divBdr>
                      <w:divsChild>
                        <w:div w:id="1169634802">
                          <w:marLeft w:val="0"/>
                          <w:marRight w:val="0"/>
                          <w:marTop w:val="0"/>
                          <w:marBottom w:val="0"/>
                          <w:divBdr>
                            <w:top w:val="none" w:sz="0" w:space="0" w:color="auto"/>
                            <w:left w:val="none" w:sz="0" w:space="0" w:color="auto"/>
                            <w:bottom w:val="none" w:sz="0" w:space="0" w:color="auto"/>
                            <w:right w:val="none" w:sz="0" w:space="0" w:color="auto"/>
                          </w:divBdr>
                          <w:divsChild>
                            <w:div w:id="2133474697">
                              <w:marLeft w:val="0"/>
                              <w:marRight w:val="0"/>
                              <w:marTop w:val="0"/>
                              <w:marBottom w:val="0"/>
                              <w:divBdr>
                                <w:top w:val="none" w:sz="0" w:space="0" w:color="auto"/>
                                <w:left w:val="none" w:sz="0" w:space="0" w:color="auto"/>
                                <w:bottom w:val="none" w:sz="0" w:space="0" w:color="auto"/>
                                <w:right w:val="none" w:sz="0" w:space="0" w:color="auto"/>
                              </w:divBdr>
                            </w:div>
                            <w:div w:id="1500661349">
                              <w:marLeft w:val="0"/>
                              <w:marRight w:val="0"/>
                              <w:marTop w:val="0"/>
                              <w:marBottom w:val="0"/>
                              <w:divBdr>
                                <w:top w:val="none" w:sz="0" w:space="0" w:color="auto"/>
                                <w:left w:val="none" w:sz="0" w:space="0" w:color="auto"/>
                                <w:bottom w:val="none" w:sz="0" w:space="0" w:color="auto"/>
                                <w:right w:val="none" w:sz="0" w:space="0" w:color="auto"/>
                              </w:divBdr>
                            </w:div>
                            <w:div w:id="843208468">
                              <w:marLeft w:val="0"/>
                              <w:marRight w:val="0"/>
                              <w:marTop w:val="0"/>
                              <w:marBottom w:val="0"/>
                              <w:divBdr>
                                <w:top w:val="none" w:sz="0" w:space="0" w:color="auto"/>
                                <w:left w:val="none" w:sz="0" w:space="0" w:color="auto"/>
                                <w:bottom w:val="none" w:sz="0" w:space="0" w:color="auto"/>
                                <w:right w:val="none" w:sz="0" w:space="0" w:color="auto"/>
                              </w:divBdr>
                            </w:div>
                            <w:div w:id="946501060">
                              <w:marLeft w:val="0"/>
                              <w:marRight w:val="0"/>
                              <w:marTop w:val="0"/>
                              <w:marBottom w:val="0"/>
                              <w:divBdr>
                                <w:top w:val="none" w:sz="0" w:space="0" w:color="auto"/>
                                <w:left w:val="none" w:sz="0" w:space="0" w:color="auto"/>
                                <w:bottom w:val="none" w:sz="0" w:space="0" w:color="auto"/>
                                <w:right w:val="none" w:sz="0" w:space="0" w:color="auto"/>
                              </w:divBdr>
                            </w:div>
                            <w:div w:id="370570823">
                              <w:marLeft w:val="0"/>
                              <w:marRight w:val="0"/>
                              <w:marTop w:val="0"/>
                              <w:marBottom w:val="0"/>
                              <w:divBdr>
                                <w:top w:val="none" w:sz="0" w:space="0" w:color="auto"/>
                                <w:left w:val="none" w:sz="0" w:space="0" w:color="auto"/>
                                <w:bottom w:val="none" w:sz="0" w:space="0" w:color="auto"/>
                                <w:right w:val="none" w:sz="0" w:space="0" w:color="auto"/>
                              </w:divBdr>
                            </w:div>
                            <w:div w:id="468404788">
                              <w:marLeft w:val="0"/>
                              <w:marRight w:val="0"/>
                              <w:marTop w:val="0"/>
                              <w:marBottom w:val="0"/>
                              <w:divBdr>
                                <w:top w:val="none" w:sz="0" w:space="0" w:color="auto"/>
                                <w:left w:val="none" w:sz="0" w:space="0" w:color="auto"/>
                                <w:bottom w:val="none" w:sz="0" w:space="0" w:color="auto"/>
                                <w:right w:val="none" w:sz="0" w:space="0" w:color="auto"/>
                              </w:divBdr>
                            </w:div>
                            <w:div w:id="1184131080">
                              <w:marLeft w:val="0"/>
                              <w:marRight w:val="0"/>
                              <w:marTop w:val="0"/>
                              <w:marBottom w:val="0"/>
                              <w:divBdr>
                                <w:top w:val="none" w:sz="0" w:space="0" w:color="auto"/>
                                <w:left w:val="none" w:sz="0" w:space="0" w:color="auto"/>
                                <w:bottom w:val="none" w:sz="0" w:space="0" w:color="auto"/>
                                <w:right w:val="none" w:sz="0" w:space="0" w:color="auto"/>
                              </w:divBdr>
                            </w:div>
                            <w:div w:id="623196328">
                              <w:marLeft w:val="0"/>
                              <w:marRight w:val="0"/>
                              <w:marTop w:val="0"/>
                              <w:marBottom w:val="0"/>
                              <w:divBdr>
                                <w:top w:val="none" w:sz="0" w:space="0" w:color="auto"/>
                                <w:left w:val="none" w:sz="0" w:space="0" w:color="auto"/>
                                <w:bottom w:val="none" w:sz="0" w:space="0" w:color="auto"/>
                                <w:right w:val="none" w:sz="0" w:space="0" w:color="auto"/>
                              </w:divBdr>
                            </w:div>
                            <w:div w:id="4262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1908</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2018-03-17T20:27:00Z</dcterms:created>
  <dcterms:modified xsi:type="dcterms:W3CDTF">2018-03-17T20:28:00Z</dcterms:modified>
</cp:coreProperties>
</file>