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FF" w:rsidRDefault="00AB09FF" w:rsidP="00AB09FF">
      <w:pPr>
        <w:pStyle w:val="Title"/>
      </w:pPr>
      <w:r w:rsidRPr="00AB09FF">
        <w:t>Dia da Caridade</w:t>
      </w:r>
      <w:r>
        <w:t xml:space="preserve"> – 19 de Julho</w:t>
      </w:r>
    </w:p>
    <w:p w:rsidR="00AB09FF" w:rsidRPr="00AB09FF" w:rsidRDefault="00AB09FF" w:rsidP="00AB09FF">
      <w:bookmarkStart w:id="0" w:name="_GoBack"/>
      <w:bookmarkEnd w:id="0"/>
    </w:p>
    <w:p w:rsidR="00AB09FF" w:rsidRPr="00AB09FF" w:rsidRDefault="00AB09FF" w:rsidP="00AB09FF">
      <w:pPr>
        <w:rPr>
          <w:rFonts w:ascii="Arial" w:hAnsi="Arial" w:cs="Arial"/>
          <w:sz w:val="24"/>
          <w:szCs w:val="24"/>
        </w:rPr>
      </w:pPr>
      <w:r w:rsidRPr="00AB09FF">
        <w:rPr>
          <w:rFonts w:ascii="Arial" w:hAnsi="Arial" w:cs="Arial"/>
          <w:sz w:val="24"/>
          <w:szCs w:val="24"/>
        </w:rPr>
        <w:br/>
      </w:r>
      <w:r w:rsidRPr="00AB09FF">
        <w:rPr>
          <w:rFonts w:ascii="Arial" w:hAnsi="Arial" w:cs="Arial"/>
          <w:sz w:val="24"/>
          <w:szCs w:val="24"/>
        </w:rPr>
        <w:drawing>
          <wp:anchor distT="38100" distB="38100" distL="66675" distR="66675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line">
              <wp:posOffset>17585</wp:posOffset>
            </wp:positionV>
            <wp:extent cx="2867025" cy="2628900"/>
            <wp:effectExtent l="0" t="0" r="9525" b="0"/>
            <wp:wrapSquare wrapText="bothSides"/>
            <wp:docPr id="1" name="Picture 1" descr="http://lproweb.procempa.com.br/pmpa/prefpoa/pwdtcomemorativas/usu_img/carid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proweb.procempa.com.br/pmpa/prefpoa/pwdtcomemorativas/usu_img/caridad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09FF">
        <w:rPr>
          <w:rFonts w:ascii="Arial" w:hAnsi="Arial" w:cs="Arial"/>
          <w:sz w:val="24"/>
          <w:szCs w:val="24"/>
        </w:rPr>
        <w:t>A caridade sempre esteve presente, em maior ou menor grau, na história da humanidade. As pessoas de um mesmo grupo social se ajudavam, e a partir desta troca se dava o progresso do grupo e dos indivíduos.</w:t>
      </w:r>
    </w:p>
    <w:p w:rsidR="00AB09FF" w:rsidRPr="00AB09FF" w:rsidRDefault="00AB09FF" w:rsidP="00AB09FF">
      <w:pPr>
        <w:rPr>
          <w:rFonts w:ascii="Arial" w:hAnsi="Arial" w:cs="Arial"/>
          <w:sz w:val="24"/>
          <w:szCs w:val="24"/>
        </w:rPr>
      </w:pPr>
      <w:r w:rsidRPr="00AB09FF">
        <w:rPr>
          <w:rFonts w:ascii="Arial" w:hAnsi="Arial" w:cs="Arial"/>
          <w:sz w:val="24"/>
          <w:szCs w:val="24"/>
        </w:rPr>
        <w:t>Mas o conceito de caridade se tornou mais claro com o cristianismo, através do mandamento que diz: “amai-vos uns aos outros”. Este é o princípio da caridade, amar e ajudar ao próximo.</w:t>
      </w:r>
    </w:p>
    <w:p w:rsidR="00AB09FF" w:rsidRPr="00AB09FF" w:rsidRDefault="00AB09FF" w:rsidP="00AB09FF">
      <w:pPr>
        <w:rPr>
          <w:rFonts w:ascii="Arial" w:hAnsi="Arial" w:cs="Arial"/>
          <w:sz w:val="24"/>
          <w:szCs w:val="24"/>
        </w:rPr>
      </w:pPr>
      <w:r w:rsidRPr="00AB09FF">
        <w:rPr>
          <w:rFonts w:ascii="Arial" w:hAnsi="Arial" w:cs="Arial"/>
          <w:sz w:val="24"/>
          <w:szCs w:val="24"/>
        </w:rPr>
        <w:t>Ao longo dos séculos, a caridade foi sendo exercitada não apenas pela Igreja, mas por pessoas e grupos que tinham como objetivo fazer o bem ao próximo. Hoje, solidariedade é um termo mais presente na sociedade. É um conceito abrangente, mas em sua origem está a idéia de caridade.</w:t>
      </w:r>
    </w:p>
    <w:p w:rsidR="00AB09FF" w:rsidRPr="00AB09FF" w:rsidRDefault="00AB09FF" w:rsidP="00AB09FF">
      <w:pPr>
        <w:rPr>
          <w:rFonts w:ascii="Arial" w:hAnsi="Arial" w:cs="Arial"/>
          <w:sz w:val="24"/>
          <w:szCs w:val="24"/>
        </w:rPr>
      </w:pPr>
      <w:r w:rsidRPr="00AB09FF">
        <w:rPr>
          <w:rFonts w:ascii="Arial" w:hAnsi="Arial" w:cs="Arial"/>
          <w:sz w:val="24"/>
          <w:szCs w:val="24"/>
        </w:rPr>
        <w:t> "Nós temos de fazer tudo para que todos tenham igualmente seus direitos reconhecidos e a sua oportunidade de vida. Todos, sem distinção, todos os seres humanos. A caridade vai nessa direção. E isso é ética. Ética é reconhecer a dignidade do ser humano e agir segundo a dignidade inviolável de cada ser humano. E a caridade ainda inclui justiça social, solidariedade e tudo aquilo que ajuda a promover as pessoas, a libertar as pessoas de todas as suas opressões. No entanto, a justiça sozinha não consegue cuidar das pessoas. Porque a justiça cobra, mas, por essência, não perdoa. A caridade perdoa". (Trecho do discurso do Cardeal Dom Cláudio Hummes, arcebispo de São Paulo, durante a conferência entitulada  “Ética e Solidariedade - o verdadeiro conceito de caridade cristã”, em 2002).</w:t>
      </w:r>
    </w:p>
    <w:p w:rsidR="00AB09FF" w:rsidRPr="00AB09FF" w:rsidRDefault="00AB09FF" w:rsidP="00AB09FF">
      <w:pPr>
        <w:rPr>
          <w:rFonts w:ascii="Arial" w:hAnsi="Arial" w:cs="Arial"/>
          <w:sz w:val="24"/>
          <w:szCs w:val="24"/>
        </w:rPr>
      </w:pPr>
      <w:r w:rsidRPr="00AB09FF">
        <w:rPr>
          <w:rFonts w:ascii="Arial" w:hAnsi="Arial" w:cs="Arial"/>
          <w:sz w:val="24"/>
          <w:szCs w:val="24"/>
        </w:rPr>
        <w:t>O conceito de caridade é praticamente inexistente na tradição judaica. "Os judeus não fazem caridade: em vez da caridade, o judeu faz tsedacá, justiça. Quando um judeu faz uma contribuição em dinheiro, tempo ou recursos aos necessitados, não está sendo benevolente, generoso ou "caridoso. Está fazendo aquilo que é certo e justo". (Baseado nos ensinamentos de Lubavitcher Rebe).</w:t>
      </w:r>
    </w:p>
    <w:p w:rsidR="00AB09FF" w:rsidRPr="00AB09FF" w:rsidRDefault="00AB09FF" w:rsidP="00AB09FF">
      <w:pPr>
        <w:rPr>
          <w:rFonts w:ascii="Arial" w:hAnsi="Arial" w:cs="Arial"/>
          <w:sz w:val="24"/>
          <w:szCs w:val="24"/>
        </w:rPr>
      </w:pPr>
      <w:r w:rsidRPr="00AB09FF">
        <w:rPr>
          <w:rFonts w:ascii="Arial" w:hAnsi="Arial" w:cs="Arial"/>
          <w:sz w:val="24"/>
          <w:szCs w:val="24"/>
        </w:rPr>
        <w:t>Independente de uma data específica ou de crenças religiosas, a caridade e a solidariedade devem ser praticadas cotidianamente. Madre Teresa de Calcutá, que ganhou Prêmio Nobel da Paz por seu trabalho, dedicou toda a sua vida para trazer conforto e bem estar aos mais necessitados. Francisco da Silva Xavier, ou Chico Xavier, como ficou conhecido, também trabalhou toda a vida para propagar o bem e a caridade, através dos preceitos da doutrina espírita.</w:t>
      </w:r>
    </w:p>
    <w:p w:rsidR="00AB09FF" w:rsidRPr="00AB09FF" w:rsidRDefault="00AB09FF" w:rsidP="00AB09FF">
      <w:pPr>
        <w:rPr>
          <w:rFonts w:ascii="Arial" w:hAnsi="Arial" w:cs="Arial"/>
          <w:sz w:val="24"/>
          <w:szCs w:val="24"/>
        </w:rPr>
      </w:pPr>
      <w:r w:rsidRPr="00AB09FF">
        <w:rPr>
          <w:rFonts w:ascii="Arial" w:hAnsi="Arial" w:cs="Arial"/>
          <w:sz w:val="24"/>
          <w:szCs w:val="24"/>
        </w:rPr>
        <w:t>No Brasil, o dia 19 de julho tornou-se oficialmente o Dia da Caridade através da Lei nº 5.063, de 1966, por decreto do então presidente Humberto Castelo Branco. Ironicamente, em plena ditadura militar.</w:t>
      </w:r>
    </w:p>
    <w:p w:rsidR="00AB09FF" w:rsidRPr="00AB09FF" w:rsidRDefault="00AB09FF" w:rsidP="00AB09FF">
      <w:pPr>
        <w:rPr>
          <w:rFonts w:ascii="Arial" w:hAnsi="Arial" w:cs="Arial"/>
          <w:sz w:val="24"/>
          <w:szCs w:val="24"/>
        </w:rPr>
      </w:pPr>
      <w:r w:rsidRPr="00AB09FF">
        <w:rPr>
          <w:rFonts w:ascii="Arial" w:hAnsi="Arial" w:cs="Arial"/>
          <w:sz w:val="24"/>
          <w:szCs w:val="24"/>
        </w:rPr>
        <w:t>Ajudar o próximo, promover a inclusão social, diminuir de alguma forma o sofrimento das pessoas, tudo isso é ser caridoso. Pratique a caridade todos os dias!</w:t>
      </w:r>
    </w:p>
    <w:p w:rsidR="00D7128A" w:rsidRPr="00AB09FF" w:rsidRDefault="00AB09FF" w:rsidP="00AB09FF">
      <w:pPr>
        <w:rPr>
          <w:rFonts w:ascii="Arial" w:hAnsi="Arial" w:cs="Arial"/>
          <w:sz w:val="24"/>
          <w:szCs w:val="24"/>
        </w:rPr>
      </w:pPr>
    </w:p>
    <w:sectPr w:rsidR="00D7128A" w:rsidRPr="00AB09FF" w:rsidSect="00AB09FF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FF"/>
    <w:rsid w:val="001515F3"/>
    <w:rsid w:val="004D355B"/>
    <w:rsid w:val="00AB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D89E6-EC34-4D17-993E-97BCD837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AB09FF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AB09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09F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723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945">
          <w:marLeft w:val="195"/>
          <w:marRight w:val="195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2018-03-07T18:41:00Z</dcterms:created>
  <dcterms:modified xsi:type="dcterms:W3CDTF">2018-03-07T18:42:00Z</dcterms:modified>
</cp:coreProperties>
</file>