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62" w:rsidRPr="00B06362" w:rsidRDefault="00B06362" w:rsidP="00B06362">
      <w:pPr>
        <w:pStyle w:val="Heading1"/>
      </w:pPr>
      <w:r>
        <w:t xml:space="preserve">Dia Internacional da Menina - </w:t>
      </w:r>
      <w:bookmarkStart w:id="0" w:name="_GoBack"/>
      <w:bookmarkEnd w:id="0"/>
      <w:r>
        <w:t>11 de Outubro</w:t>
      </w:r>
    </w:p>
    <w:p w:rsidR="00B06362" w:rsidRPr="00B06362" w:rsidRDefault="00B06362" w:rsidP="00B06362">
      <w:r w:rsidRPr="00B06362">
        <w:t>Em todo o mundo, milhões de meninas sofrem todo os tipos de discriminação, abusos e violências desde a primeira infância. A desigualdade de gênero, por exemplo, é uma prática que contribui para o aumento da pobreza contra meninas. Diante dessa realidade, surgiu o "Dia Internacional da Menina". Mas afinal, o que significa essa data? Como funciona?</w:t>
      </w:r>
    </w:p>
    <w:p w:rsidR="00B06362" w:rsidRPr="00B06362" w:rsidRDefault="00B06362" w:rsidP="00B06362">
      <w:r w:rsidRPr="00B06362">
        <w:t>Para alterar essa realidade, a organização internacional sem fins lucrativos Plan International lançou a campanha "Por Ser Menina" ("Because I'm a Girl"), uma ação global que visa evidenciar as situações de violência e preconceito vividas por meninas ao redor do mundo. A iniciativa tem o objetivo final de  conscientizar a população mundial sobre o empoderamento das meninas de todo o mundo e, particularmente, em países em desenvolvimento, por meio da educação. Além disso, a ação estimula o desenvolvimento de projetos e políticas públicas para impulsionar o potencial das meninas e assegurar o pleno exercício de seus direitos.</w:t>
      </w:r>
    </w:p>
    <w:p w:rsidR="00B06362" w:rsidRPr="00B06362" w:rsidRDefault="00B06362" w:rsidP="00B06362">
      <w:r w:rsidRPr="00B06362">
        <w:drawing>
          <wp:inline distT="0" distB="0" distL="0" distR="0">
            <wp:extent cx="6096000" cy="3609975"/>
            <wp:effectExtent l="0" t="0" r="0" b="9525"/>
            <wp:docPr id="4" name="Picture 4" descr="Segundo a pesquisa, apenas 53,6% das garotas consideram o caminho da escola é indicado como “sempre” seguro.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gundo a pesquisa, apenas 53,6% das garotas consideram o caminho da escola é indicado como “sempre” seguro.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62" w:rsidRPr="00B06362" w:rsidRDefault="00B06362" w:rsidP="00B06362">
      <w:r w:rsidRPr="00B06362">
        <w:t>Uma pesquisa feita com mais de 1.700 meninas de 6 a 14 anos nas cinco regiões do Brasil, em 2013  - "Crescendo entre direitos e violências" revela um panorama alarmante. As informações levantadas denunciam um contexto de gritantes desigualdades de gênero, que prejudica o pleno desenvolvimento de suas habilidades para a vida.</w:t>
      </w:r>
    </w:p>
    <w:p w:rsidR="00B06362" w:rsidRPr="00B06362" w:rsidRDefault="00B06362" w:rsidP="00B06362">
      <w:r w:rsidRPr="00B06362">
        <w:t>Só pra dar um exemplo: enquanto 76,8% lavam louça e 65,6% limpam a casa, apenas 12,5% dos seus irmãos homens lavam a louça e 11,4% dos seus irmãos homens limpam a casa. Além disso, segundo o levantamento, uma em cada cinco meninas conhece outra que já sofreu violência, e 13,7% das meninas de 6 a 14 anos trabalham ou já trabalharam. A pesquisa está disponível online e pode ser baixada por qualquer pessoa, neste link.</w:t>
      </w:r>
    </w:p>
    <w:p w:rsidR="00B06362" w:rsidRPr="00B06362" w:rsidRDefault="00B06362" w:rsidP="00B06362">
      <w:r w:rsidRPr="00B06362">
        <w:lastRenderedPageBreak/>
        <w:drawing>
          <wp:inline distT="0" distB="0" distL="0" distR="0">
            <wp:extent cx="3228975" cy="2914650"/>
            <wp:effectExtent l="0" t="0" r="9525" b="0"/>
            <wp:docPr id="3" name="Picture 3" descr="https://catraquinha.catracalivre.com.br/wp-content/uploads/sites/10/2016/10/Capturar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raquinha.catracalivre.com.br/wp-content/uploads/sites/10/2016/10/Capturar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62" w:rsidRPr="00B06362" w:rsidRDefault="00B06362" w:rsidP="00B06362">
      <w:r w:rsidRPr="00B06362">
        <w:drawing>
          <wp:inline distT="0" distB="0" distL="0" distR="0">
            <wp:extent cx="3324225" cy="2809875"/>
            <wp:effectExtent l="0" t="0" r="9525" b="9525"/>
            <wp:docPr id="2" name="Picture 2" descr="https://catraquinha.catracalivre.com.br/wp-content/uploads/sites/10/2016/10/Capturar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raquinha.catracalivre.com.br/wp-content/uploads/sites/10/2016/10/Capturar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62" w:rsidRPr="00B06362" w:rsidRDefault="00B06362" w:rsidP="00B06362">
      <w:r w:rsidRPr="00B06362">
        <w:t>A informação é fruto da campanha "Por ser menina no Brasil - Crescendo entre direitos e violências", realizada pela Plan International.</w:t>
      </w:r>
    </w:p>
    <w:p w:rsidR="00B06362" w:rsidRPr="00B06362" w:rsidRDefault="00B06362" w:rsidP="00B06362">
      <w:r w:rsidRPr="00B06362">
        <w:t>Assista ao vídeo, em que Maria Fernanda, do projeto "Escola de Liderança Para Meninas", conta como se sente 'Por Ser Menina'.</w:t>
      </w:r>
    </w:p>
    <w:p w:rsidR="00B06362" w:rsidRPr="00B06362" w:rsidRDefault="00B06362" w:rsidP="00B06362">
      <w:r w:rsidRPr="00B06362">
        <w:t>Dentro desse contexto, a organização criou "Dia Internacional da Menina", proposto como uma resolução pelo Canadá na Assembleia Geral das Nações Unidas, que votou, em 19 de dezembro de 2011, a resolução que adotou o dia 11 de outubro de 2012 como o ano inaugural da data.</w:t>
      </w:r>
    </w:p>
    <w:p w:rsidR="00B06362" w:rsidRPr="00B06362" w:rsidRDefault="00B06362" w:rsidP="00B06362">
      <w:r w:rsidRPr="00B06362">
        <w:t>Em todo o mundo, o dia é celebrado com ações de conscientização em diversas áreas. Neste dia 11 de outubro, em São Paulo, será inaugurada a exposição fotográfica "Por Ser Menina", mostra que traz a público as obras recebidas por profissionais da imagem de diversos países da América Latina, que participaram do concurso fotográfico promovido pela Plan Internacional anualmente, com o objetivo de compartilhar os múltiplos pontos de vista sobre o que é 'ser menina'.</w:t>
      </w:r>
    </w:p>
    <w:p w:rsidR="00B06362" w:rsidRPr="00B06362" w:rsidRDefault="00B06362" w:rsidP="00B06362">
      <w:r w:rsidRPr="00B06362">
        <w:lastRenderedPageBreak/>
        <w:drawing>
          <wp:inline distT="0" distB="0" distL="0" distR="0">
            <wp:extent cx="4333875" cy="2895600"/>
            <wp:effectExtent l="0" t="0" r="9525" b="0"/>
            <wp:docPr id="1" name="Picture 1" descr="'Existe algo bom em ser menina', foi a pergunta feita a mais de 1.700 meninas de até 13 anos nas cinco regiões do país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Existe algo bom em ser menina', foi a pergunta feita a mais de 1.700 meninas de até 13 anos nas cinco regiões do país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8A" w:rsidRPr="00B06362" w:rsidRDefault="00B06362" w:rsidP="00B06362">
      <w:r w:rsidRPr="00B06362">
        <w:t xml:space="preserve">A abertura da exposição será às 19 horas, na Matilha Cultural, na República.. O intuito da mostra é sensibilizar o público sobre o universo de meninas das mais diferentes realidades sociais, culturais e históricas, exaltando suas particularidades, riqueza cultural e capacidade de resiliência para vencer as desigualdades de gênero.  Com isso, a exposição não só apresenta ao público essa iniciativa global, como também incentiva uma reflexão coletiva sobre a </w:t>
      </w:r>
    </w:p>
    <w:sectPr w:rsidR="00D7128A" w:rsidRPr="00B06362" w:rsidSect="00B0636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2"/>
    <w:rsid w:val="001515F3"/>
    <w:rsid w:val="004D355B"/>
    <w:rsid w:val="00B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ECD9-C9D4-4F41-AEB9-CE41ADB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36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or-e-datatxt-menor">
    <w:name w:val="autor-e-data__txt-menor"/>
    <w:basedOn w:val="DefaultParagraphFont"/>
    <w:rsid w:val="00B06362"/>
  </w:style>
  <w:style w:type="character" w:styleId="Hyperlink">
    <w:name w:val="Hyperlink"/>
    <w:basedOn w:val="DefaultParagraphFont"/>
    <w:uiPriority w:val="99"/>
    <w:unhideWhenUsed/>
    <w:rsid w:val="00B06362"/>
    <w:rPr>
      <w:color w:val="0000FF"/>
      <w:u w:val="single"/>
    </w:rPr>
  </w:style>
  <w:style w:type="character" w:customStyle="1" w:styleId="autor-e-datatxt-data">
    <w:name w:val="autor-e-data__txt-data"/>
    <w:basedOn w:val="DefaultParagraphFont"/>
    <w:rsid w:val="00B06362"/>
  </w:style>
  <w:style w:type="paragraph" w:styleId="NormalWeb">
    <w:name w:val="Normal (Web)"/>
    <w:basedOn w:val="Normal"/>
    <w:uiPriority w:val="99"/>
    <w:semiHidden/>
    <w:unhideWhenUsed/>
    <w:rsid w:val="00B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edito-foto">
    <w:name w:val="credito-foto"/>
    <w:basedOn w:val="Normal"/>
    <w:rsid w:val="00B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06362"/>
    <w:rPr>
      <w:b/>
      <w:bCs/>
    </w:rPr>
  </w:style>
  <w:style w:type="paragraph" w:customStyle="1" w:styleId="wp-caption-text">
    <w:name w:val="wp-caption-text"/>
    <w:basedOn w:val="Normal"/>
    <w:rsid w:val="00B0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DefaultParagraphFont"/>
    <w:rsid w:val="00B0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7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0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raquinha.catracalivre.com.br/wp-content/uploads/sites/10/2016/10/Capturar2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raquinha.catracalivre.com.br/wp-content/uploads/sites/10/2016/10/Capturar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catraquinha.catracalivre.com.br/wp-content/uploads/sites/10/2016/10/Capturar3.png" TargetMode="External"/><Relationship Id="rId4" Type="http://schemas.openxmlformats.org/officeDocument/2006/relationships/hyperlink" Target="https://catraquinha.catracalivre.com.br/wp-content/uploads/sites/10/2016/10/pelo_direito_de_ir_a_escola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2018-03-17T19:28:00Z</dcterms:created>
  <dcterms:modified xsi:type="dcterms:W3CDTF">2018-03-17T19:32:00Z</dcterms:modified>
</cp:coreProperties>
</file>