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3A" w:rsidRPr="00A0293A" w:rsidRDefault="00A0293A" w:rsidP="00A0293A">
      <w:pPr>
        <w:pStyle w:val="Title"/>
        <w:rPr>
          <w:rFonts w:eastAsia="Times New Roman"/>
          <w:lang w:eastAsia="pt-BR"/>
        </w:rPr>
      </w:pPr>
      <w:r w:rsidRPr="00A0293A">
        <w:rPr>
          <w:rFonts w:eastAsia="Times New Roman"/>
          <w:lang w:eastAsia="pt-BR"/>
        </w:rPr>
        <w:t>VITAMINA H</w:t>
      </w:r>
    </w:p>
    <w:p w:rsidR="00A0293A" w:rsidRDefault="00A0293A" w:rsidP="00A0293A"/>
    <w:p w:rsidR="00A0293A" w:rsidRDefault="00A0293A" w:rsidP="00A0293A">
      <w:bookmarkStart w:id="0" w:name="_GoBack"/>
      <w:bookmarkEnd w:id="0"/>
    </w:p>
    <w:p w:rsidR="00A0293A" w:rsidRDefault="00A0293A" w:rsidP="00A0293A">
      <w:r>
        <w:t>(Faz parte do complexo B)</w:t>
      </w:r>
    </w:p>
    <w:p w:rsidR="00A0293A" w:rsidRDefault="00A0293A" w:rsidP="00A0293A">
      <w:r>
        <w:t>Sinonímia: vitamina B7, biotina.</w:t>
      </w:r>
    </w:p>
    <w:p w:rsidR="00A0293A" w:rsidRDefault="00A0293A" w:rsidP="00A0293A">
      <w:r>
        <w:t>7.1 FUNÇÃO</w:t>
      </w:r>
    </w:p>
    <w:p w:rsidR="00A0293A" w:rsidRDefault="00A0293A" w:rsidP="00A0293A">
      <w:r>
        <w:t>É uma vitamina sintetizada por bactérias. Ela serve como transportador de dióxido de carbono ativado. A deficiência espontânea de erotina ocorre raramente, se ocorrer em seres humanos à necessidade diária é pequena, e os micróbios intestinais sintetizam quantidades suficientes, que podem ser absorvidas sem fontes nutricionais adicionais. A clara de ovo contém uma proteína chamada de avidina, que se liga a biotina muito fortemente (muito ativamente). O cozimento da clara de ovo desnatura a avidina e abole a atividade de ligação à biotina. A biotina tem a capacidade de neutralizar o efeito tóxico da clara de ovo cru, combinando-se neutralizando o efeito da assim chamada avidina, que é uma secreção da mucosa do oviduto da ave. Funciona no metabolismo das proteínas e dos carboidratos. Ajuda no tratamento preventivo da calvície. Acalma as dores musculares. Alivia a eczema e a dermatite. Mantém a pele e sistema circulatório saudáveis. Quebra gorduras e proteínas. Papel importante no crescimento de cabelos. Ajuda no trabalho das outras vitaminas B, antidermático.</w:t>
      </w:r>
    </w:p>
    <w:p w:rsidR="00A0293A" w:rsidRDefault="00A0293A" w:rsidP="00A0293A">
      <w:r>
        <w:t>7.2 CLASSIFICAÇÃO</w:t>
      </w:r>
    </w:p>
    <w:p w:rsidR="00A0293A" w:rsidRDefault="00A0293A" w:rsidP="00A0293A">
      <w:r>
        <w:t>Hidrossolúveis.</w:t>
      </w:r>
    </w:p>
    <w:p w:rsidR="00A0293A" w:rsidRDefault="00A0293A" w:rsidP="00A0293A">
      <w:r>
        <w:t>7.3 METABOLISMO</w:t>
      </w:r>
    </w:p>
    <w:p w:rsidR="00A0293A" w:rsidRDefault="00A0293A" w:rsidP="00A0293A">
      <w:r>
        <w:t>A biotina ingerida na alimentação é absorvida pelo intestino delgado, sendo logo em seguida encontrada no sangue e nos tecidos. A pele é especialmente rica em biotina. A biotina é eliminada em parte da urina, e em parte pelas fezes. É impossível diferenciar nas fezes a biotina ingerida e a biotina sintetizada pela flora intestinal, sendo que as quantidades excretadas pelas fezes diariamente poderiam representar o dobro ou até o quíntuplo das quantidades ingeridas.</w:t>
      </w:r>
    </w:p>
    <w:p w:rsidR="00A0293A" w:rsidRDefault="00A0293A" w:rsidP="00A0293A">
      <w:r>
        <w:t>7.4 DEFICIÊNCIA</w:t>
      </w:r>
    </w:p>
    <w:p w:rsidR="00A0293A" w:rsidRDefault="00A0293A" w:rsidP="00A0293A">
      <w:r>
        <w:t>Depressão, sonolência, dores musculares, anorexia, descamação da pele, distúrbios cutâneos (dermatite esfoliativa). Conjuntivite, lassidão. A síndrome da deficiência expontânea no homem tem sido observada em indivíduos que consumiram claras de ovo cruas durante longo tempo.</w:t>
      </w:r>
    </w:p>
    <w:p w:rsidR="00A0293A" w:rsidRDefault="00A0293A" w:rsidP="00A0293A">
      <w:r>
        <w:t>7.5 EXCESSO</w:t>
      </w:r>
    </w:p>
    <w:p w:rsidR="00A0293A" w:rsidRDefault="00A0293A" w:rsidP="00A0293A">
      <w:r>
        <w:t>A biotina é tolerada pelo homem sem efeitos colaterais, mesmo em doses altas.</w:t>
      </w:r>
    </w:p>
    <w:p w:rsidR="00A0293A" w:rsidRDefault="00A0293A" w:rsidP="00A0293A">
      <w:r>
        <w:t>7.6 FONTES</w:t>
      </w:r>
    </w:p>
    <w:p w:rsidR="00A0293A" w:rsidRDefault="00A0293A" w:rsidP="00A0293A">
      <w:r>
        <w:t>Fígado e rim de boi, gema de ovo, batata, banana, amendoim.</w:t>
      </w:r>
    </w:p>
    <w:p w:rsidR="00D7128A" w:rsidRDefault="00A0293A" w:rsidP="00A0293A"/>
    <w:sectPr w:rsidR="00D712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3A"/>
    <w:rsid w:val="001515F3"/>
    <w:rsid w:val="004D355B"/>
    <w:rsid w:val="00A0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E14C4-1FAA-40BB-AD03-0FD9E8C8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29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Heading1Char">
    <w:name w:val="Heading 1 Char"/>
    <w:basedOn w:val="DefaultParagraphFont"/>
    <w:link w:val="Heading1"/>
    <w:uiPriority w:val="9"/>
    <w:rsid w:val="00A0293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itle">
    <w:name w:val="Title"/>
    <w:basedOn w:val="Normal"/>
    <w:next w:val="Normal"/>
    <w:link w:val="TitleChar"/>
    <w:uiPriority w:val="10"/>
    <w:qFormat/>
    <w:rsid w:val="00A029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93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2018-02-15T20:58:00Z</dcterms:created>
  <dcterms:modified xsi:type="dcterms:W3CDTF">2018-02-15T20:59:00Z</dcterms:modified>
</cp:coreProperties>
</file>