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314F8B">
      <w:pPr>
        <w:pStyle w:val="Heading1"/>
        <w:spacing w:line="320" w:lineRule="atLeas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 Carnaval</w:t>
      </w:r>
    </w:p>
    <w:p w:rsidR="00314F8B" w:rsidRDefault="00314F8B">
      <w:pPr>
        <w:spacing w:line="320" w:lineRule="atLeast"/>
        <w:rPr>
          <w:rFonts w:ascii="Arial" w:eastAsia="Times New Roman" w:hAnsi="Arial" w:cs="Arial"/>
          <w:sz w:val="22"/>
          <w:szCs w:val="22"/>
        </w:rPr>
      </w:pPr>
      <w:bookmarkStart w:id="0" w:name="_GoBack"/>
      <w:bookmarkEnd w:id="0"/>
      <w:r>
        <w:rPr>
          <w:rFonts w:ascii="Arial" w:eastAsia="Times New Roman" w:hAnsi="Arial" w:cs="Arial"/>
          <w:sz w:val="22"/>
          <w:szCs w:val="22"/>
        </w:rPr>
        <w:t>O Carnaval: sua origem e significado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 xml:space="preserve">“Ai dos que se levantam pela manhã e seguem a bebedice e continuam até alta noite, até que o vinho os esquente! E harpas e alaúdes, tamboris e gaitas, e vinho há </w:t>
      </w:r>
      <w:r>
        <w:rPr>
          <w:rFonts w:ascii="Arial" w:eastAsia="Times New Roman" w:hAnsi="Arial" w:cs="Arial"/>
          <w:sz w:val="22"/>
          <w:szCs w:val="22"/>
        </w:rPr>
        <w:t>nos seus banquetes; e não olham para a obra do Senhor, nem consideram as obras das suas mãos. Portanto, o meu povo será levado cativo, por falta de entendimento; os seus nobres terão fome, e a sua multidão se secará de sede. Portanto, o inferno grandemente</w:t>
      </w:r>
      <w:r>
        <w:rPr>
          <w:rFonts w:ascii="Arial" w:eastAsia="Times New Roman" w:hAnsi="Arial" w:cs="Arial"/>
          <w:sz w:val="22"/>
          <w:szCs w:val="22"/>
        </w:rPr>
        <w:t xml:space="preserve"> se alargou, e se abriu a sua boca desmesuradamente; e para lá descerão o seu esplendor, e a sua multidão, e a sua pompa, e os que entre eles se alegram. Então, o plebeu se abaterá, e o nobre se humilhará; e os olhos dos altivos se humilharão” (Isaías 5.11</w:t>
      </w:r>
      <w:r>
        <w:rPr>
          <w:rFonts w:ascii="Arial" w:eastAsia="Times New Roman" w:hAnsi="Arial" w:cs="Arial"/>
          <w:sz w:val="22"/>
          <w:szCs w:val="22"/>
        </w:rPr>
        <w:t>-15).</w:t>
      </w:r>
      <w:r>
        <w:rPr>
          <w:rFonts w:ascii="Arial" w:eastAsia="Times New Roman" w:hAnsi="Arial" w:cs="Arial"/>
          <w:sz w:val="22"/>
          <w:szCs w:val="22"/>
        </w:rPr>
        <w:br/>
        <w:t>Isaías não se refere ao Carnaval, mas o texto nos mostra vários elementos comuns entre as festas pagãs daquela época e as atuais. O Carnaval apresenta muitos atrativos; inclusive, para os jovens cristãos. Hoje, muitas coisas são aceitas sob o pretext</w:t>
      </w:r>
      <w:r>
        <w:rPr>
          <w:rFonts w:ascii="Arial" w:eastAsia="Times New Roman" w:hAnsi="Arial" w:cs="Arial"/>
          <w:sz w:val="22"/>
          <w:szCs w:val="22"/>
        </w:rPr>
        <w:t>o de que “não tem nada a ver”. Precisamos tomar cuidado, pois essa festa tem sido um caminho de destruição para muitas vidas.</w:t>
      </w:r>
      <w:r>
        <w:rPr>
          <w:rFonts w:ascii="Arial" w:eastAsia="Times New Roman" w:hAnsi="Arial" w:cs="Arial"/>
          <w:sz w:val="22"/>
          <w:szCs w:val="22"/>
        </w:rPr>
        <w:br/>
        <w:t xml:space="preserve">Para recebermos alguma coisa, não basta que haja beleza ou sabor. É preciso que saibamos a procedência. Já pensou se você estiver </w:t>
      </w:r>
      <w:r>
        <w:rPr>
          <w:rFonts w:ascii="Arial" w:eastAsia="Times New Roman" w:hAnsi="Arial" w:cs="Arial"/>
          <w:sz w:val="22"/>
          <w:szCs w:val="22"/>
        </w:rPr>
        <w:t>comendo um frango saboroso na casa de alguém e, de repente, souber que o mesmo veio deum despacho na encruzilhada. A procedência é uma informação importante.</w:t>
      </w:r>
      <w:r>
        <w:rPr>
          <w:rFonts w:ascii="Arial" w:eastAsia="Times New Roman" w:hAnsi="Arial" w:cs="Arial"/>
          <w:sz w:val="22"/>
          <w:szCs w:val="22"/>
        </w:rPr>
        <w:br/>
        <w:t>A origem do Carnaval é um pouco obscura. Há quem afirme que a mesma esteja relacionada às homenage</w:t>
      </w:r>
      <w:r>
        <w:rPr>
          <w:rFonts w:ascii="Arial" w:eastAsia="Times New Roman" w:hAnsi="Arial" w:cs="Arial"/>
          <w:sz w:val="22"/>
          <w:szCs w:val="22"/>
        </w:rPr>
        <w:t>ns à deusa Ísis no Egito, por volta do ano 4000 a.C. Porém, é mais concreta a ligação com as festas gregas ao deus Dionísio em 600 a.C. e às festas romanas ao deus Baco (deus do vinho), chamadas bacanais. Eram festas pagãs, incluindo orgias que se faziam e</w:t>
      </w:r>
      <w:r>
        <w:rPr>
          <w:rFonts w:ascii="Arial" w:eastAsia="Times New Roman" w:hAnsi="Arial" w:cs="Arial"/>
          <w:sz w:val="22"/>
          <w:szCs w:val="22"/>
        </w:rPr>
        <w:t>m homenagem aos deuses como agradecimento pelas colheitas. Eram realizadas procissões que, com o tempo, se transformaram nos desfiles que conhecemos.</w:t>
      </w:r>
      <w:r>
        <w:rPr>
          <w:rFonts w:ascii="Arial" w:eastAsia="Times New Roman" w:hAnsi="Arial" w:cs="Arial"/>
          <w:sz w:val="22"/>
          <w:szCs w:val="22"/>
        </w:rPr>
        <w:br/>
        <w:t>ORIGEM   </w:t>
      </w:r>
      <w:r>
        <w:rPr>
          <w:rFonts w:ascii="Arial" w:eastAsia="Times New Roman" w:hAnsi="Arial" w:cs="Arial"/>
          <w:sz w:val="22"/>
          <w:szCs w:val="22"/>
        </w:rPr>
        <w:br/>
        <w:t>No ano 590 d.C., o papa Gregório incorporou o Carnaval ao calendário das festas cristãs. Sabendo</w:t>
      </w:r>
      <w:r>
        <w:rPr>
          <w:rFonts w:ascii="Arial" w:eastAsia="Times New Roman" w:hAnsi="Arial" w:cs="Arial"/>
          <w:sz w:val="22"/>
          <w:szCs w:val="22"/>
        </w:rPr>
        <w:t xml:space="preserve"> que a Quaresma é um período de quarenta dias de jejum e santificação entre a quarta-feira de cinzas e a páscoa, o Carnaval foi oficializado como uma festa que se realiza antes da Quaresma. Devido ao fato de que, no período seguinte, o católico não poderia</w:t>
      </w:r>
      <w:r>
        <w:rPr>
          <w:rFonts w:ascii="Arial" w:eastAsia="Times New Roman" w:hAnsi="Arial" w:cs="Arial"/>
          <w:sz w:val="22"/>
          <w:szCs w:val="22"/>
        </w:rPr>
        <w:t xml:space="preserve"> comer carne, tudo seria consumido nos dias antecedentes, mesmo porque não existiam geladeiras para que pudessem guardá-la. Então, era uma espécie de “despedida da carne”. Em latim, a festa era chamada “carne vale”, que significa “adeus à carne”.</w:t>
      </w:r>
      <w:r>
        <w:rPr>
          <w:rFonts w:ascii="Arial" w:eastAsia="Times New Roman" w:hAnsi="Arial" w:cs="Arial"/>
          <w:sz w:val="22"/>
          <w:szCs w:val="22"/>
        </w:rPr>
        <w:br/>
        <w:t>As pessoa</w:t>
      </w:r>
      <w:r>
        <w:rPr>
          <w:rFonts w:ascii="Arial" w:eastAsia="Times New Roman" w:hAnsi="Arial" w:cs="Arial"/>
          <w:sz w:val="22"/>
          <w:szCs w:val="22"/>
        </w:rPr>
        <w:t xml:space="preserve">s comiam carne até vomitar e bebiam até cair. Antes da santificação da Quaresma, as pessoas se entregavam também à liberaçãogeral dos costumes, </w:t>
      </w:r>
      <w:r>
        <w:rPr>
          <w:rFonts w:ascii="Arial" w:eastAsia="Times New Roman" w:hAnsi="Arial" w:cs="Arial"/>
          <w:sz w:val="22"/>
          <w:szCs w:val="22"/>
        </w:rPr>
        <w:lastRenderedPageBreak/>
        <w:t>cometendo todo tipo de pecados, principalmente sexuais.</w:t>
      </w:r>
      <w:r>
        <w:rPr>
          <w:rFonts w:ascii="Arial" w:eastAsia="Times New Roman" w:hAnsi="Arial" w:cs="Arial"/>
          <w:sz w:val="22"/>
          <w:szCs w:val="22"/>
        </w:rPr>
        <w:br/>
        <w:t>Na Quarta-Feira de Cinzas, os fiéis iam à igreja católic</w:t>
      </w:r>
      <w:r>
        <w:rPr>
          <w:rFonts w:ascii="Arial" w:eastAsia="Times New Roman" w:hAnsi="Arial" w:cs="Arial"/>
          <w:sz w:val="22"/>
          <w:szCs w:val="22"/>
        </w:rPr>
        <w:t>a (e muitos ainda vão) para receberem um pouco de cinza na testa, enquanto ouviam o padre dizer em latim: “Memento homo, quia pulvis es, et in pulverem reverteris”  (Lembra-te homem, que tu és pó e ao pó voltarás).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MODIFICAÇÕES E DIVERSIDADE – Influências</w:t>
      </w:r>
      <w:r>
        <w:rPr>
          <w:rFonts w:ascii="Arial" w:eastAsia="Times New Roman" w:hAnsi="Arial" w:cs="Arial"/>
          <w:sz w:val="22"/>
          <w:szCs w:val="22"/>
        </w:rPr>
        <w:t xml:space="preserve"> italianas e francesas</w:t>
      </w:r>
      <w:r>
        <w:rPr>
          <w:rFonts w:ascii="Arial" w:eastAsia="Times New Roman" w:hAnsi="Arial" w:cs="Arial"/>
          <w:sz w:val="22"/>
          <w:szCs w:val="22"/>
        </w:rPr>
        <w:br/>
        <w:t>Com o passar do tempo, o Carnaval foi modificado e incrementado por contribuições de vários países, principalmente da Itália e da França. Jogos, brincadeiras, músicas, danças, fantasias, uso de máscaras e carros alegóricos foram acre</w:t>
      </w:r>
      <w:r>
        <w:rPr>
          <w:rFonts w:ascii="Arial" w:eastAsia="Times New Roman" w:hAnsi="Arial" w:cs="Arial"/>
          <w:sz w:val="22"/>
          <w:szCs w:val="22"/>
        </w:rPr>
        <w:t>scentados à festa.  Na idade média surgiu o costume da inversão de papéis sociais durante o Carnaval. Os nobres se vestiam de pobres e os pobres se vestiam de ricos. Entre os pobres era eleito um rei, que seria morto ao final dos festejos. Assim surgiu o r</w:t>
      </w:r>
      <w:r>
        <w:rPr>
          <w:rFonts w:ascii="Arial" w:eastAsia="Times New Roman" w:hAnsi="Arial" w:cs="Arial"/>
          <w:sz w:val="22"/>
          <w:szCs w:val="22"/>
        </w:rPr>
        <w:t>ei momo.  Entre as inversões do período, muitos homens se vestiam de mulheres.</w:t>
      </w:r>
      <w:r>
        <w:rPr>
          <w:rFonts w:ascii="Arial" w:eastAsia="Times New Roman" w:hAnsi="Arial" w:cs="Arial"/>
          <w:sz w:val="22"/>
          <w:szCs w:val="22"/>
        </w:rPr>
        <w:br/>
        <w:t>O ESTRUDO</w:t>
      </w:r>
      <w:r>
        <w:rPr>
          <w:rFonts w:ascii="Arial" w:eastAsia="Times New Roman" w:hAnsi="Arial" w:cs="Arial"/>
          <w:sz w:val="22"/>
          <w:szCs w:val="22"/>
        </w:rPr>
        <w:br/>
        <w:t xml:space="preserve">Em Portugal, a festa recebeu o nome de estrudo. Essa palavra vem da denominação de bonecos gigantes. Durante o estrudo, as pessoas com boa condição financeira jogavam </w:t>
      </w:r>
      <w:r>
        <w:rPr>
          <w:rFonts w:ascii="Arial" w:eastAsia="Times New Roman" w:hAnsi="Arial" w:cs="Arial"/>
          <w:sz w:val="22"/>
          <w:szCs w:val="22"/>
        </w:rPr>
        <w:t>água com perfume umas nas outras. Os mais pobres jogavam água suja, urina, água com fezes, ovos podres, laranjas podres, restos de comida, etc. Com o passar dotempo, tornou-se comum a ocorrência de violência sexual durante aqueles dias.</w:t>
      </w:r>
      <w:r>
        <w:rPr>
          <w:rFonts w:ascii="Arial" w:eastAsia="Times New Roman" w:hAnsi="Arial" w:cs="Arial"/>
          <w:sz w:val="22"/>
          <w:szCs w:val="22"/>
        </w:rPr>
        <w:br/>
        <w:t>CARNAVAL NO BRASIL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t>Os portugueses trouxeram o Carnaval para o Brasil no século 16. Aqui, os festejos foram incrementados com o samba, o frevo, o maracatu e, recentemente, com o axé e o funk.  Embora não seja uma festa originalmente brasileira, o Brasil o abraçou e o adotou d</w:t>
      </w:r>
      <w:r>
        <w:rPr>
          <w:rFonts w:ascii="Arial" w:eastAsia="Times New Roman" w:hAnsi="Arial" w:cs="Arial"/>
          <w:sz w:val="22"/>
          <w:szCs w:val="22"/>
        </w:rPr>
        <w:t>e tal forma, que hoje é conhecido como “o país do Carnaval”. A festa tornou-se uma das principais atrações turísticas da nação, movimentando uma indústria milionária todos os anos.</w:t>
      </w:r>
      <w:r>
        <w:rPr>
          <w:rFonts w:ascii="Arial" w:eastAsia="Times New Roman" w:hAnsi="Arial" w:cs="Arial"/>
          <w:sz w:val="22"/>
          <w:szCs w:val="22"/>
        </w:rPr>
        <w:br/>
        <w:t>EMBALAGEM E CONTEÚDO</w:t>
      </w:r>
      <w:r>
        <w:rPr>
          <w:rFonts w:ascii="Arial" w:eastAsia="Times New Roman" w:hAnsi="Arial" w:cs="Arial"/>
          <w:sz w:val="22"/>
          <w:szCs w:val="22"/>
        </w:rPr>
        <w:br/>
        <w:t>Todas as mudanças no Carnaval ocorreram apenas em seus</w:t>
      </w:r>
      <w:r>
        <w:rPr>
          <w:rFonts w:ascii="Arial" w:eastAsia="Times New Roman" w:hAnsi="Arial" w:cs="Arial"/>
          <w:sz w:val="22"/>
          <w:szCs w:val="22"/>
        </w:rPr>
        <w:t xml:space="preserve"> aspectos exteriores. A embalagem é cada vez mais bonita, mas o conteúdo continua o mesmo. A aparência do Carnaval é interessante, envolvendo diversão, alegria, beleza e arte. São qualidades reais e não vamos negar isso. Existem coisas bonitas e atraentes </w:t>
      </w:r>
      <w:r>
        <w:rPr>
          <w:rFonts w:ascii="Arial" w:eastAsia="Times New Roman" w:hAnsi="Arial" w:cs="Arial"/>
          <w:sz w:val="22"/>
          <w:szCs w:val="22"/>
        </w:rPr>
        <w:t>no Carnaval, mas isso não significa que vamos participar dele. Dinheiro roubado também tem valor, mas nem por isso vamos aceitá-lo, caso nos seja oferecido.  Apesar da embalagem maravilhosa, o conteúdo do Carnaval é podre e pecaminoso.</w:t>
      </w:r>
      <w:r>
        <w:rPr>
          <w:rFonts w:ascii="Arial" w:eastAsia="Times New Roman" w:hAnsi="Arial" w:cs="Arial"/>
          <w:sz w:val="22"/>
          <w:szCs w:val="22"/>
        </w:rPr>
        <w:br/>
        <w:t>O Carnaval é a festa</w:t>
      </w:r>
      <w:r>
        <w:rPr>
          <w:rFonts w:ascii="Arial" w:eastAsia="Times New Roman" w:hAnsi="Arial" w:cs="Arial"/>
          <w:sz w:val="22"/>
          <w:szCs w:val="22"/>
        </w:rPr>
        <w:t xml:space="preserve"> do sexo, como sempre foi. Muitos podem negar isso, mas por que será que o governo distribui camisinhas e faz propaganda de sexo seguro nesta época? Os homens participam do Carnaval por que gostamde dançar? Não. O período é semelhante a uma estação de caça</w:t>
      </w:r>
      <w:r>
        <w:rPr>
          <w:rFonts w:ascii="Arial" w:eastAsia="Times New Roman" w:hAnsi="Arial" w:cs="Arial"/>
          <w:sz w:val="22"/>
          <w:szCs w:val="22"/>
        </w:rPr>
        <w:t>. Os homens vão em busca de relacionamentos sexuais sem compromisso, e muitas mulheres (que querem beijar muuuuito) são as principais vítimas.</w:t>
      </w:r>
      <w:r>
        <w:rPr>
          <w:rFonts w:ascii="Arial" w:eastAsia="Times New Roman" w:hAnsi="Arial" w:cs="Arial"/>
          <w:sz w:val="22"/>
          <w:szCs w:val="22"/>
        </w:rPr>
        <w:br/>
        <w:t>O LADO ESPIRITUAL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lastRenderedPageBreak/>
        <w:t>Não podemos nos esquecer que, por trás da realidade natural, está a realidade espiritual. Os de</w:t>
      </w:r>
      <w:r>
        <w:rPr>
          <w:rFonts w:ascii="Arial" w:eastAsia="Times New Roman" w:hAnsi="Arial" w:cs="Arial"/>
          <w:sz w:val="22"/>
          <w:szCs w:val="22"/>
        </w:rPr>
        <w:t>mônios atuam de forma intensa no Carnaval, conforme pode ser conferido até mesmo em depoimentos de pessoas envolvidas com os cultos afro-brasileiros.</w:t>
      </w:r>
      <w:r>
        <w:rPr>
          <w:rFonts w:ascii="Arial" w:eastAsia="Times New Roman" w:hAnsi="Arial" w:cs="Arial"/>
          <w:sz w:val="22"/>
          <w:szCs w:val="22"/>
        </w:rPr>
        <w:br/>
        <w:t>E qual é o saldo da festa? Depois de tanta bebida, são inúmeros os acidentes de trânsito, com mortos e fer</w:t>
      </w:r>
      <w:r>
        <w:rPr>
          <w:rFonts w:ascii="Arial" w:eastAsia="Times New Roman" w:hAnsi="Arial" w:cs="Arial"/>
          <w:sz w:val="22"/>
          <w:szCs w:val="22"/>
        </w:rPr>
        <w:t>idos. Ocorrem também muitos homicídios, mortes por overdose, contração de doenças venéreas e casos de gravidez indesejada. No fim de tudo, a alegria se transforma em tristeza.</w:t>
      </w:r>
      <w:r>
        <w:rPr>
          <w:rFonts w:ascii="Arial" w:eastAsia="Times New Roman" w:hAnsi="Arial" w:cs="Arial"/>
          <w:sz w:val="22"/>
          <w:szCs w:val="22"/>
        </w:rPr>
        <w:br/>
        <w:t>PERIGOS</w:t>
      </w:r>
      <w:r>
        <w:rPr>
          <w:rFonts w:ascii="Arial" w:eastAsia="Times New Roman" w:hAnsi="Arial" w:cs="Arial"/>
          <w:sz w:val="22"/>
          <w:szCs w:val="22"/>
        </w:rPr>
        <w:br/>
        <w:t>O Carnaval é uma festa imprópria para o cristão. Alguns vão com o propós</w:t>
      </w:r>
      <w:r>
        <w:rPr>
          <w:rFonts w:ascii="Arial" w:eastAsia="Times New Roman" w:hAnsi="Arial" w:cs="Arial"/>
          <w:sz w:val="22"/>
          <w:szCs w:val="22"/>
        </w:rPr>
        <w:t xml:space="preserve">ito de evangelizar. Não podemos proibir o evangelismo, mas devemos alertar que é um trabalho à beira do abismo. Todo cuidado é pouco. Alguns jovens vão com a desculpa de uma diversão inocente. Cuidado! É muito difícil alguém entrar no esgoto e sair sem se </w:t>
      </w:r>
      <w:r>
        <w:rPr>
          <w:rFonts w:ascii="Arial" w:eastAsia="Times New Roman" w:hAnsi="Arial" w:cs="Arial"/>
          <w:sz w:val="22"/>
          <w:szCs w:val="22"/>
        </w:rPr>
        <w:t>sujar.</w:t>
      </w:r>
      <w:r>
        <w:rPr>
          <w:rFonts w:ascii="Arial" w:eastAsia="Times New Roman" w:hAnsi="Arial" w:cs="Arial"/>
          <w:sz w:val="22"/>
          <w:szCs w:val="22"/>
        </w:rPr>
        <w:br/>
        <w:t xml:space="preserve">Nossa alegria não depende de festas. Não devemos confundir alegria com felicidade e nem sexo com amor. Em Cristo está o nosso prazer e a nossa alegria, que não termina na Quarta-Feira de Cinzas, mas continua para sempre. </w:t>
      </w:r>
    </w:p>
    <w:sectPr w:rsidR="00314F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91457F"/>
    <w:rsid w:val="00314F8B"/>
    <w:rsid w:val="00914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14E065-CA4A-418C-8B01-8A3A8F7C6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after="450"/>
      <w:outlineLvl w:val="0"/>
    </w:pPr>
    <w:rPr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pPr>
      <w:pBdr>
        <w:bottom w:val="single" w:sz="6" w:space="11" w:color="000000"/>
      </w:pBdr>
      <w:spacing w:after="450"/>
      <w:outlineLvl w:val="3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tab">
    <w:name w:val="tab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1029</Words>
  <Characters>5557</Characters>
  <Application>Microsoft Office Word</Application>
  <DocSecurity>0</DocSecurity>
  <Lines>46</Lines>
  <Paragraphs>13</Paragraphs>
  <ScaleCrop>false</ScaleCrop>
  <Company/>
  <LinksUpToDate>false</LinksUpToDate>
  <CharactersWithSpaces>6573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jefferson lima</dc:creator>
  <cp:keywords/>
  <dc:description/>
  <cp:lastModifiedBy>jefferson lima</cp:lastModifiedBy>
  <cp:revision>2</cp:revision>
  <dcterms:created xsi:type="dcterms:W3CDTF">2018-02-04T14:23:00Z</dcterms:created>
  <dcterms:modified xsi:type="dcterms:W3CDTF">2018-02-04T14:23:00Z</dcterms:modified>
</cp:coreProperties>
</file>