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0F00">
      <w:pPr>
        <w:pStyle w:val="Heading1"/>
        <w:spacing w:line="320" w:lineRule="atLeast"/>
        <w:rPr>
          <w:rFonts w:ascii="Arial" w:eastAsia="Times New Roman" w:hAnsi="Arial" w:cs="Arial"/>
        </w:rPr>
      </w:pPr>
      <w:r>
        <w:rPr>
          <w:rFonts w:ascii="Arial" w:eastAsia="Times New Roman" w:hAnsi="Arial" w:cs="Arial"/>
        </w:rPr>
        <w:t>Locke: vida e obra</w:t>
      </w:r>
    </w:p>
    <w:p w:rsidR="00E30F00" w:rsidRDefault="00E30F00">
      <w:pPr>
        <w:spacing w:line="320" w:lineRule="atLeast"/>
        <w:rPr>
          <w:rFonts w:ascii="Arial" w:eastAsia="Times New Roman" w:hAnsi="Arial" w:cs="Arial"/>
          <w:sz w:val="22"/>
          <w:szCs w:val="22"/>
        </w:rPr>
      </w:pPr>
      <w:bookmarkStart w:id="0" w:name="_GoBack"/>
      <w:bookmarkEnd w:id="0"/>
      <w:r>
        <w:rPr>
          <w:rFonts w:ascii="Arial" w:eastAsia="Times New Roman" w:hAnsi="Arial" w:cs="Arial"/>
          <w:sz w:val="22"/>
          <w:szCs w:val="22"/>
        </w:rPr>
        <w:t>Vida e Obra.</w:t>
      </w:r>
      <w:r>
        <w:rPr>
          <w:rFonts w:ascii="Arial" w:eastAsia="Times New Roman" w:hAnsi="Arial" w:cs="Arial"/>
          <w:sz w:val="22"/>
          <w:szCs w:val="22"/>
        </w:rPr>
        <w:br/>
      </w:r>
      <w:r>
        <w:rPr>
          <w:rFonts w:ascii="Arial" w:eastAsia="Times New Roman" w:hAnsi="Arial" w:cs="Arial"/>
          <w:sz w:val="22"/>
          <w:szCs w:val="22"/>
        </w:rPr>
        <w:br/>
        <w:t>O absolutismo ainda predominava na Inglaterra durante um grande período da vida de John Locke. O período e o país em que Locke nasceu foram marcados por conflitos polí</w:t>
      </w:r>
      <w:r>
        <w:rPr>
          <w:rFonts w:ascii="Arial" w:eastAsia="Times New Roman" w:hAnsi="Arial" w:cs="Arial"/>
          <w:sz w:val="22"/>
          <w:szCs w:val="22"/>
        </w:rPr>
        <w:t>ticos, religiosos e sociais intensos e incessantes, tendo como principais duas marcantes tormentas, que queriam sacudir as bases monárquicas absolutistas inglesas, consequência da crise verificada no Antigo Regime: a Revolução Puritana e a Revolução Glorio</w:t>
      </w:r>
      <w:r>
        <w:rPr>
          <w:rFonts w:ascii="Arial" w:eastAsia="Times New Roman" w:hAnsi="Arial" w:cs="Arial"/>
          <w:sz w:val="22"/>
          <w:szCs w:val="22"/>
        </w:rPr>
        <w:t>sa. Com a revolução gloriosa, a burguesia, tendo o poder nas mãos, passou a promover o desenvolvimento econômico da Inglaterra. Ambas fazem parte do mesmo processo revolucionário e serviram de impulso para o desenvolvimento do capitalismo e da Revolução In</w:t>
      </w:r>
      <w:r>
        <w:rPr>
          <w:rFonts w:ascii="Arial" w:eastAsia="Times New Roman" w:hAnsi="Arial" w:cs="Arial"/>
          <w:sz w:val="22"/>
          <w:szCs w:val="22"/>
        </w:rPr>
        <w:t xml:space="preserve">dustrial. </w:t>
      </w:r>
      <w:r>
        <w:rPr>
          <w:rFonts w:ascii="Arial" w:eastAsia="Times New Roman" w:hAnsi="Arial" w:cs="Arial"/>
          <w:sz w:val="22"/>
          <w:szCs w:val="22"/>
        </w:rPr>
        <w:br/>
        <w:t>John Locke nasceu em Wringtown, na Inglaterra dia 29 de agosto de 1632 e morreu em 28 de outubro de 1704. Foi um filósofo inglês e ideólogo do liberalismo. É considerado o protagonista do empirismo britânico e um dos principais teóricos do contr</w:t>
      </w:r>
      <w:r>
        <w:rPr>
          <w:rFonts w:ascii="Arial" w:eastAsia="Times New Roman" w:hAnsi="Arial" w:cs="Arial"/>
          <w:sz w:val="22"/>
          <w:szCs w:val="22"/>
        </w:rPr>
        <w:t>ato social</w:t>
      </w:r>
      <w:r>
        <w:rPr>
          <w:rFonts w:ascii="Arial" w:eastAsia="Times New Roman" w:hAnsi="Arial" w:cs="Arial"/>
          <w:sz w:val="22"/>
          <w:szCs w:val="22"/>
        </w:rPr>
        <w:br/>
        <w:t>Locke Estudou Filosofia, Medicina e Ciências Naturais na Universidade de Oxford, uma das mais conceituadas da Inglaterra. Foi também professor desta Universidade, onde lecionou grego, filosofia e retórica.  Foi morar na Holanda em 1683, retornan</w:t>
      </w:r>
      <w:r>
        <w:rPr>
          <w:rFonts w:ascii="Arial" w:eastAsia="Times New Roman" w:hAnsi="Arial" w:cs="Arial"/>
          <w:sz w:val="22"/>
          <w:szCs w:val="22"/>
        </w:rPr>
        <w:t>do para a Inglaterra somente em 1688, após o restabelecimento do protestantismo. Locke foi nomeado ministro do Comércio, em 1696. Ficou neste cargo até 1700, onde precisou sair por motivo dedoença. </w:t>
      </w:r>
      <w:r>
        <w:rPr>
          <w:rFonts w:ascii="Arial" w:eastAsia="Times New Roman" w:hAnsi="Arial" w:cs="Arial"/>
          <w:sz w:val="22"/>
          <w:szCs w:val="22"/>
        </w:rPr>
        <w:br/>
        <w:t>Em seus livros são encontradas as principais ideias de su</w:t>
      </w:r>
      <w:r>
        <w:rPr>
          <w:rFonts w:ascii="Arial" w:eastAsia="Times New Roman" w:hAnsi="Arial" w:cs="Arial"/>
          <w:sz w:val="22"/>
          <w:szCs w:val="22"/>
        </w:rPr>
        <w:t>a filosofia. Suas principais obras são:</w:t>
      </w:r>
      <w:r>
        <w:rPr>
          <w:rFonts w:ascii="Arial" w:eastAsia="Times New Roman" w:hAnsi="Arial" w:cs="Arial"/>
          <w:sz w:val="22"/>
          <w:szCs w:val="22"/>
        </w:rPr>
        <w:br/>
        <w:t>- Cartas sobre a tolerância (1689)</w:t>
      </w:r>
      <w:r>
        <w:rPr>
          <w:rFonts w:ascii="Arial" w:eastAsia="Times New Roman" w:hAnsi="Arial" w:cs="Arial"/>
          <w:sz w:val="22"/>
          <w:szCs w:val="22"/>
        </w:rPr>
        <w:br/>
        <w:t>- Dois Tratados sobre o governo (1689)</w:t>
      </w:r>
      <w:r>
        <w:rPr>
          <w:rFonts w:ascii="Arial" w:eastAsia="Times New Roman" w:hAnsi="Arial" w:cs="Arial"/>
          <w:sz w:val="22"/>
          <w:szCs w:val="22"/>
        </w:rPr>
        <w:br/>
        <w:t>- Ensaio a cerca do entendimento humano (1690)</w:t>
      </w:r>
      <w:r>
        <w:rPr>
          <w:rFonts w:ascii="Arial" w:eastAsia="Times New Roman" w:hAnsi="Arial" w:cs="Arial"/>
          <w:sz w:val="22"/>
          <w:szCs w:val="22"/>
        </w:rPr>
        <w:br/>
        <w:t>- Pensamentos sobre a educação (1693)</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John Locke foi influenciado e influenciador de grandes</w:t>
      </w:r>
      <w:r>
        <w:rPr>
          <w:rFonts w:ascii="Arial" w:eastAsia="Times New Roman" w:hAnsi="Arial" w:cs="Arial"/>
          <w:sz w:val="22"/>
          <w:szCs w:val="22"/>
        </w:rPr>
        <w:t xml:space="preserve"> filósofos e também para o governo. Contribuiu para a educação, política, filosofia e em outras áreas. Locke visava o homem e seus direitos (liberdade, propriedade e vida). </w:t>
      </w:r>
      <w:r>
        <w:rPr>
          <w:rFonts w:ascii="Arial" w:eastAsia="Times New Roman" w:hAnsi="Arial" w:cs="Arial"/>
          <w:sz w:val="22"/>
          <w:szCs w:val="22"/>
        </w:rPr>
        <w:br/>
        <w:t>Ele tinha conhecimento em várias áreas, atuando como médico, político e diplomata.</w:t>
      </w:r>
      <w:r>
        <w:rPr>
          <w:rFonts w:ascii="Arial" w:eastAsia="Times New Roman" w:hAnsi="Arial" w:cs="Arial"/>
          <w:sz w:val="22"/>
          <w:szCs w:val="22"/>
        </w:rPr>
        <w:br/>
        <w:t>O período da infância e adolescência de Locke deu-se durante a ascensão de uma nova filosofia que resultaria no Iluminismo, e com isso ele também é considerado um pensador iluminista. </w:t>
      </w:r>
      <w:r>
        <w:rPr>
          <w:rFonts w:ascii="Arial" w:eastAsia="Times New Roman" w:hAnsi="Arial" w:cs="Arial"/>
          <w:sz w:val="22"/>
          <w:szCs w:val="22"/>
        </w:rPr>
        <w:br/>
        <w:t>Assim como era contrário as “ideias inatas” de Platão, Locke era contr</w:t>
      </w:r>
      <w:r>
        <w:rPr>
          <w:rFonts w:ascii="Arial" w:eastAsia="Times New Roman" w:hAnsi="Arial" w:cs="Arial"/>
          <w:sz w:val="22"/>
          <w:szCs w:val="22"/>
        </w:rPr>
        <w:t xml:space="preserve">ário ao Absolutismo (este era defendido por Hobbes), muitas vezes sua filosofia ficava em alta, mas em períodos em que a Inglaterra era governada por reis absolutistas, a teoria </w:t>
      </w:r>
      <w:r>
        <w:rPr>
          <w:rFonts w:ascii="Arial" w:eastAsia="Times New Roman" w:hAnsi="Arial" w:cs="Arial"/>
          <w:sz w:val="22"/>
          <w:szCs w:val="22"/>
        </w:rPr>
        <w:lastRenderedPageBreak/>
        <w:t xml:space="preserve">de Hobbes ficava em evidência. </w:t>
      </w:r>
      <w:r>
        <w:rPr>
          <w:rFonts w:ascii="Arial" w:eastAsia="Times New Roman" w:hAnsi="Arial" w:cs="Arial"/>
          <w:sz w:val="22"/>
          <w:szCs w:val="22"/>
        </w:rPr>
        <w:br/>
        <w:t>Ideias como o estado laico (sem religião ofici</w:t>
      </w:r>
      <w:r>
        <w:rPr>
          <w:rFonts w:ascii="Arial" w:eastAsia="Times New Roman" w:hAnsi="Arial" w:cs="Arial"/>
          <w:sz w:val="22"/>
          <w:szCs w:val="22"/>
        </w:rPr>
        <w:t xml:space="preserve">al), voto livre, poderes judiciário, executivo e legislativo entre outras, eram defendidas por Locke. E hoje são aplicadas em quase todo o mundo. </w:t>
      </w:r>
      <w:r>
        <w:rPr>
          <w:rFonts w:ascii="Arial" w:eastAsia="Times New Roman" w:hAnsi="Arial" w:cs="Arial"/>
          <w:sz w:val="22"/>
          <w:szCs w:val="22"/>
        </w:rPr>
        <w:br/>
        <w:t>“Ler fornece ao espírito materiais para o conhecimento, mas só o pensar faz nosso o que lemos.”</w:t>
      </w:r>
      <w:r>
        <w:rPr>
          <w:rFonts w:ascii="Arial" w:eastAsia="Times New Roman" w:hAnsi="Arial" w:cs="Arial"/>
          <w:sz w:val="22"/>
          <w:szCs w:val="22"/>
        </w:rPr>
        <w:br/>
        <w:t>John Locke</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 xml:space="preserve">Bibliografia (18/09 – 23/09):https://groups.google.com/forum/?fromgroups=#!topic/Conclave_Ocultista/OYU4ToPFwIE </w:t>
      </w:r>
      <w:r>
        <w:rPr>
          <w:rFonts w:ascii="Arial" w:eastAsia="Times New Roman" w:hAnsi="Arial" w:cs="Arial"/>
          <w:sz w:val="22"/>
          <w:szCs w:val="22"/>
        </w:rPr>
        <w:br/>
        <w:t>(15:32)</w:t>
      </w:r>
      <w:r>
        <w:rPr>
          <w:rFonts w:ascii="Arial" w:eastAsia="Times New Roman" w:hAnsi="Arial" w:cs="Arial"/>
          <w:sz w:val="22"/>
          <w:szCs w:val="22"/>
        </w:rPr>
        <w:br/>
        <w:t>http://www.ufpel.edu.br/cic/2007/cd/pdf/CH/CH_01695.pdf</w:t>
      </w:r>
      <w:r>
        <w:rPr>
          <w:rFonts w:ascii="Arial" w:eastAsia="Times New Roman" w:hAnsi="Arial" w:cs="Arial"/>
          <w:sz w:val="22"/>
          <w:szCs w:val="22"/>
        </w:rPr>
        <w:br/>
        <w:t>(16:02)</w:t>
      </w:r>
      <w:r>
        <w:rPr>
          <w:rFonts w:ascii="Arial" w:eastAsia="Times New Roman" w:hAnsi="Arial" w:cs="Arial"/>
          <w:sz w:val="22"/>
          <w:szCs w:val="22"/>
        </w:rPr>
        <w:br/>
        <w:t>http://www.arcos.org.br/curspedromalta816os/teoria-politica-moderna/joh</w:t>
      </w:r>
      <w:r>
        <w:rPr>
          <w:rFonts w:ascii="Arial" w:eastAsia="Times New Roman" w:hAnsi="Arial" w:cs="Arial"/>
          <w:sz w:val="22"/>
          <w:szCs w:val="22"/>
        </w:rPr>
        <w:t>n-locke/contexto-historico</w:t>
      </w:r>
      <w:r>
        <w:rPr>
          <w:rFonts w:ascii="Arial" w:eastAsia="Times New Roman" w:hAnsi="Arial" w:cs="Arial"/>
          <w:sz w:val="22"/>
          <w:szCs w:val="22"/>
        </w:rPr>
        <w:br/>
        <w:t>(17:45)</w:t>
      </w:r>
      <w:r>
        <w:rPr>
          <w:rFonts w:ascii="Arial" w:eastAsia="Times New Roman" w:hAnsi="Arial" w:cs="Arial"/>
          <w:sz w:val="22"/>
          <w:szCs w:val="22"/>
        </w:rPr>
        <w:br/>
        <w:t>http://pt.wikipedia.org/wiki/John_Locke</w:t>
      </w:r>
      <w:r>
        <w:rPr>
          <w:rFonts w:ascii="Arial" w:eastAsia="Times New Roman" w:hAnsi="Arial" w:cs="Arial"/>
          <w:sz w:val="22"/>
          <w:szCs w:val="22"/>
        </w:rPr>
        <w:br/>
        <w:t>(15:21)</w:t>
      </w:r>
      <w:r>
        <w:rPr>
          <w:rFonts w:ascii="Arial" w:eastAsia="Times New Roman" w:hAnsi="Arial" w:cs="Arial"/>
          <w:sz w:val="22"/>
          <w:szCs w:val="22"/>
        </w:rPr>
        <w:br/>
        <w:t>http://www.suapesquisa.com/biografias/john_locke.htm</w:t>
      </w:r>
      <w:r>
        <w:rPr>
          <w:rFonts w:ascii="Arial" w:eastAsia="Times New Roman" w:hAnsi="Arial" w:cs="Arial"/>
          <w:sz w:val="22"/>
          <w:szCs w:val="22"/>
        </w:rPr>
        <w:br/>
        <w:t>(16:09)</w:t>
      </w:r>
      <w:r>
        <w:rPr>
          <w:rFonts w:ascii="Arial" w:eastAsia="Times New Roman" w:hAnsi="Arial" w:cs="Arial"/>
          <w:sz w:val="22"/>
          <w:szCs w:val="22"/>
        </w:rPr>
        <w:br/>
        <w:t>http://www.histedbr.fae.unicamp.br/acer_histedbr/jornada/jornada9/_files/BDxADftT.pdf</w:t>
      </w:r>
      <w:r>
        <w:rPr>
          <w:rFonts w:ascii="Arial" w:eastAsia="Times New Roman" w:hAnsi="Arial" w:cs="Arial"/>
          <w:sz w:val="22"/>
          <w:szCs w:val="22"/>
        </w:rPr>
        <w:br/>
        <w:t>(17:12)</w:t>
      </w:r>
      <w:r>
        <w:rPr>
          <w:rFonts w:ascii="Arial" w:eastAsia="Times New Roman" w:hAnsi="Arial" w:cs="Arial"/>
          <w:sz w:val="22"/>
          <w:szCs w:val="22"/>
        </w:rPr>
        <w:br/>
        <w:t>http://www.psiqweb</w:t>
      </w:r>
      <w:r>
        <w:rPr>
          <w:rFonts w:ascii="Arial" w:eastAsia="Times New Roman" w:hAnsi="Arial" w:cs="Arial"/>
          <w:sz w:val="22"/>
          <w:szCs w:val="22"/>
        </w:rPr>
        <w:t>.med.br/site/?area=NO/LerNoticia&amp;idNoticia=171</w:t>
      </w:r>
      <w:r>
        <w:rPr>
          <w:rFonts w:ascii="Arial" w:eastAsia="Times New Roman" w:hAnsi="Arial" w:cs="Arial"/>
          <w:sz w:val="22"/>
          <w:szCs w:val="22"/>
        </w:rPr>
        <w:br/>
        <w:t>(13:50)</w:t>
      </w:r>
      <w:r>
        <w:rPr>
          <w:rFonts w:ascii="Arial" w:eastAsia="Times New Roman" w:hAnsi="Arial" w:cs="Arial"/>
          <w:sz w:val="22"/>
          <w:szCs w:val="22"/>
        </w:rPr>
        <w:br/>
        <w:t>http://br.monografias.com/trabalhos915/liberalismo-locke-direitos/liberalismo-locke-direitos2.shtml</w:t>
      </w:r>
      <w:r>
        <w:rPr>
          <w:rFonts w:ascii="Arial" w:eastAsia="Times New Roman" w:hAnsi="Arial" w:cs="Arial"/>
          <w:sz w:val="22"/>
          <w:szCs w:val="22"/>
        </w:rPr>
        <w:br/>
        <w:t>(17:42)</w:t>
      </w:r>
      <w:r>
        <w:rPr>
          <w:rFonts w:ascii="Arial" w:eastAsia="Times New Roman" w:hAnsi="Arial" w:cs="Arial"/>
          <w:sz w:val="22"/>
          <w:szCs w:val="22"/>
        </w:rPr>
        <w:br/>
      </w:r>
      <w:r>
        <w:rPr>
          <w:rFonts w:ascii="Arial" w:eastAsia="Times New Roman" w:hAnsi="Arial" w:cs="Arial"/>
          <w:sz w:val="22"/>
          <w:szCs w:val="22"/>
        </w:rPr>
        <w:br/>
        <w:t>Segundo tratado sobre o Governo (livro)</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Do estado de Natureza para Sociedade Civil</w:t>
      </w:r>
      <w:r>
        <w:rPr>
          <w:rFonts w:ascii="Arial" w:eastAsia="Times New Roman" w:hAnsi="Arial" w:cs="Arial"/>
          <w:sz w:val="22"/>
          <w:szCs w:val="22"/>
        </w:rPr>
        <w:br/>
        <w:t>Es</w:t>
      </w:r>
      <w:r>
        <w:rPr>
          <w:rFonts w:ascii="Arial" w:eastAsia="Times New Roman" w:hAnsi="Arial" w:cs="Arial"/>
          <w:sz w:val="22"/>
          <w:szCs w:val="22"/>
        </w:rPr>
        <w:t>tado de Natureza é situação em que vivia o homem antes de qualquer organização social.</w:t>
      </w:r>
      <w:r>
        <w:rPr>
          <w:rFonts w:ascii="Arial" w:eastAsia="Times New Roman" w:hAnsi="Arial" w:cs="Arial"/>
          <w:sz w:val="22"/>
          <w:szCs w:val="22"/>
        </w:rPr>
        <w:br/>
        <w:t xml:space="preserve">O Estado de Natureza de Locke é diferente do Estado de natureza hobbesiano (uma vez que é baseado na insegurança e na violência: "guerra de todos contra todos"), </w:t>
      </w:r>
      <w:r>
        <w:rPr>
          <w:rFonts w:ascii="Arial" w:eastAsia="Times New Roman" w:hAnsi="Arial" w:cs="Arial"/>
          <w:sz w:val="22"/>
          <w:szCs w:val="22"/>
        </w:rPr>
        <w:lastRenderedPageBreak/>
        <w:t>para Lo</w:t>
      </w:r>
      <w:r>
        <w:rPr>
          <w:rFonts w:ascii="Arial" w:eastAsia="Times New Roman" w:hAnsi="Arial" w:cs="Arial"/>
          <w:sz w:val="22"/>
          <w:szCs w:val="22"/>
        </w:rPr>
        <w:t xml:space="preserve">cke o Estado da natureza é de relativa paz, acordo e harmonia. </w:t>
      </w:r>
      <w:r>
        <w:rPr>
          <w:rFonts w:ascii="Arial" w:eastAsia="Times New Roman" w:hAnsi="Arial" w:cs="Arial"/>
          <w:sz w:val="22"/>
          <w:szCs w:val="22"/>
        </w:rPr>
        <w:br/>
        <w:t>De acordo com o Direito Natural o ser humano tem direito sobre sua vida, liberdade e bens.</w:t>
      </w:r>
      <w:r>
        <w:rPr>
          <w:rFonts w:ascii="Arial" w:eastAsia="Times New Roman" w:hAnsi="Arial" w:cs="Arial"/>
          <w:sz w:val="22"/>
          <w:szCs w:val="22"/>
        </w:rPr>
        <w:br/>
        <w:t>Para John Locke, o Estado Natural não é apenas uma construção teórica, ele existiu e continua existin</w:t>
      </w:r>
      <w:r>
        <w:rPr>
          <w:rFonts w:ascii="Arial" w:eastAsia="Times New Roman" w:hAnsi="Arial" w:cs="Arial"/>
          <w:sz w:val="22"/>
          <w:szCs w:val="22"/>
        </w:rPr>
        <w:t>do. Locke entendia que no Estado de Natureza as pessoas eram submetidas à Lei da Natureza, o que era possível porque elas eram dotadas de razão. Nesta Lei da Natureza cadaindivíduo poderia fazer o papel de juiz e aplicar a pena que considerasse justa ao in</w:t>
      </w:r>
      <w:r>
        <w:rPr>
          <w:rFonts w:ascii="Arial" w:eastAsia="Times New Roman" w:hAnsi="Arial" w:cs="Arial"/>
          <w:sz w:val="22"/>
          <w:szCs w:val="22"/>
        </w:rPr>
        <w:t xml:space="preserve">frator. Este julgamento individual é um dos principais motivos das pessoas buscarem entrar num Estado Civil. </w:t>
      </w:r>
      <w:r>
        <w:rPr>
          <w:rFonts w:ascii="Arial" w:eastAsia="Times New Roman" w:hAnsi="Arial" w:cs="Arial"/>
          <w:sz w:val="22"/>
          <w:szCs w:val="22"/>
        </w:rPr>
        <w:br/>
        <w:t>O homem tem o direito de dispor de posses próprias. Entretanto, ele não tem o direito de matar qualquer outro homem. Isto porque para Locke, há um</w:t>
      </w:r>
      <w:r>
        <w:rPr>
          <w:rFonts w:ascii="Arial" w:eastAsia="Times New Roman" w:hAnsi="Arial" w:cs="Arial"/>
          <w:sz w:val="22"/>
          <w:szCs w:val="22"/>
        </w:rPr>
        <w:t>a Lei da Natureza: essa Lei da Natureza é a razão que ensina todos os homens a serem iguais e que nenhum dos indivíduos deve prejudicar outra pessoa “na saúde, na liberdade ou nas posses”.</w:t>
      </w:r>
      <w:r>
        <w:rPr>
          <w:rFonts w:ascii="Arial" w:eastAsia="Times New Roman" w:hAnsi="Arial" w:cs="Arial"/>
          <w:sz w:val="22"/>
          <w:szCs w:val="22"/>
        </w:rPr>
        <w:br/>
        <w:t>Para Locke no Estado de Natureza os homens eram livres, iguais e in</w:t>
      </w:r>
      <w:r>
        <w:rPr>
          <w:rFonts w:ascii="Arial" w:eastAsia="Times New Roman" w:hAnsi="Arial" w:cs="Arial"/>
          <w:sz w:val="22"/>
          <w:szCs w:val="22"/>
        </w:rPr>
        <w:t>dependentes. Já eram dotados de razão e desfrutavam da propriedade que designava simultaneamente a vida, a liberdade e os bens como direitos naturais do ser humano.</w:t>
      </w:r>
      <w:r>
        <w:rPr>
          <w:rFonts w:ascii="Arial" w:eastAsia="Times New Roman" w:hAnsi="Arial" w:cs="Arial"/>
          <w:sz w:val="22"/>
          <w:szCs w:val="22"/>
        </w:rPr>
        <w:br/>
        <w:t xml:space="preserve">A razão já existe neste estado natural orientando o homem: ela diz, por exemplo: cada um é </w:t>
      </w:r>
      <w:r>
        <w:rPr>
          <w:rFonts w:ascii="Arial" w:eastAsia="Times New Roman" w:hAnsi="Arial" w:cs="Arial"/>
          <w:sz w:val="22"/>
          <w:szCs w:val="22"/>
        </w:rPr>
        <w:t>livre para dispor do seu corpo mas ninguém deve abusar dessa liberdade para prejudicar os demais.</w:t>
      </w:r>
      <w:r>
        <w:rPr>
          <w:rFonts w:ascii="Arial" w:eastAsia="Times New Roman" w:hAnsi="Arial" w:cs="Arial"/>
          <w:sz w:val="22"/>
          <w:szCs w:val="22"/>
        </w:rPr>
        <w:br/>
        <w:t xml:space="preserve">Ou seja, o meu direito termina quando começa o do outro. </w:t>
      </w:r>
      <w:r>
        <w:rPr>
          <w:rFonts w:ascii="Arial" w:eastAsia="Times New Roman" w:hAnsi="Arial" w:cs="Arial"/>
          <w:sz w:val="22"/>
          <w:szCs w:val="22"/>
        </w:rPr>
        <w:br/>
        <w:t>A razão também diz que não tem sentido ficar atento contra a liberdade dos outros, pois no estado de</w:t>
      </w:r>
      <w:r>
        <w:rPr>
          <w:rFonts w:ascii="Arial" w:eastAsia="Times New Roman" w:hAnsi="Arial" w:cs="Arial"/>
          <w:sz w:val="22"/>
          <w:szCs w:val="22"/>
        </w:rPr>
        <w:t xml:space="preserve"> natureza a terra e os seus frutos são abundantes e suficientes para todos.</w:t>
      </w:r>
      <w:r>
        <w:rPr>
          <w:rFonts w:ascii="Arial" w:eastAsia="Times New Roman" w:hAnsi="Arial" w:cs="Arial"/>
          <w:sz w:val="22"/>
          <w:szCs w:val="22"/>
        </w:rPr>
        <w:br/>
        <w:t>Os homens poderiam viver harmoniosamente neste estado se não houvesse os criminosos, os transgressores, aqueles que não seguem o que determina a razão e são a causa do estado de gu</w:t>
      </w:r>
      <w:r>
        <w:rPr>
          <w:rFonts w:ascii="Arial" w:eastAsia="Times New Roman" w:hAnsi="Arial" w:cs="Arial"/>
          <w:sz w:val="22"/>
          <w:szCs w:val="22"/>
        </w:rPr>
        <w:t>erra entre os homens.</w:t>
      </w:r>
      <w:r>
        <w:rPr>
          <w:rFonts w:ascii="Arial" w:eastAsia="Times New Roman" w:hAnsi="Arial" w:cs="Arial"/>
          <w:sz w:val="22"/>
          <w:szCs w:val="22"/>
        </w:rPr>
        <w:br/>
      </w:r>
      <w:r>
        <w:rPr>
          <w:rFonts w:ascii="Arial" w:eastAsia="Times New Roman" w:hAnsi="Arial" w:cs="Arial"/>
          <w:sz w:val="22"/>
          <w:szCs w:val="22"/>
        </w:rPr>
        <w:br/>
        <w:t xml:space="preserve">Neste estado de guerra todos osque seguem a razão tem o direito de castigar o criminoso inclusive com a pena de morte. Nesta situação a paz não pode ser alcançada por um acordo mas somente pela rendição do criminoso e pela reparação </w:t>
      </w:r>
      <w:r>
        <w:rPr>
          <w:rFonts w:ascii="Arial" w:eastAsia="Times New Roman" w:hAnsi="Arial" w:cs="Arial"/>
          <w:sz w:val="22"/>
          <w:szCs w:val="22"/>
        </w:rPr>
        <w:t>dos danos causados. A guerra só termina quando o último dos criminosos for castigado.</w:t>
      </w:r>
      <w:r>
        <w:rPr>
          <w:rFonts w:ascii="Arial" w:eastAsia="Times New Roman" w:hAnsi="Arial" w:cs="Arial"/>
          <w:sz w:val="22"/>
          <w:szCs w:val="22"/>
        </w:rPr>
        <w:br/>
        <w:t>Nesse estado todos são julgadores e executores da lei. Cabem à eles decidir oque fazer com o criminoso.</w:t>
      </w:r>
      <w:r>
        <w:rPr>
          <w:rFonts w:ascii="Arial" w:eastAsia="Times New Roman" w:hAnsi="Arial" w:cs="Arial"/>
          <w:sz w:val="22"/>
          <w:szCs w:val="22"/>
        </w:rPr>
        <w:br/>
        <w:t>Há o perigo também da miséria e da fome, sempre presentes. É a fal</w:t>
      </w:r>
      <w:r>
        <w:rPr>
          <w:rFonts w:ascii="Arial" w:eastAsia="Times New Roman" w:hAnsi="Arial" w:cs="Arial"/>
          <w:sz w:val="22"/>
          <w:szCs w:val="22"/>
        </w:rPr>
        <w:t xml:space="preserve">ta de alimentos em certo estágio do estado de natureza que leva o homem a mudar seu procedimento mais solidário, levando-o a ser individualista e preocupado com a acumulação. Isto propicia as trocas, a propriedade privada e o aparecimento do dinheiro. Mas </w:t>
      </w:r>
      <w:r>
        <w:rPr>
          <w:rFonts w:ascii="Arial" w:eastAsia="Times New Roman" w:hAnsi="Arial" w:cs="Arial"/>
          <w:sz w:val="22"/>
          <w:szCs w:val="22"/>
        </w:rPr>
        <w:t>também leva às disputas e às lutas gerando estado de guerra entre os homens.</w:t>
      </w:r>
      <w:r>
        <w:rPr>
          <w:rFonts w:ascii="Arial" w:eastAsia="Times New Roman" w:hAnsi="Arial" w:cs="Arial"/>
          <w:sz w:val="22"/>
          <w:szCs w:val="22"/>
        </w:rPr>
        <w:br/>
        <w:t xml:space="preserve">Devido a todos esses inconvenientes os homens se unem e estabelece livremente entre si o contrato social que realiza a passagem do estado de natureza para a sociedade política ou </w:t>
      </w:r>
      <w:r>
        <w:rPr>
          <w:rFonts w:ascii="Arial" w:eastAsia="Times New Roman" w:hAnsi="Arial" w:cs="Arial"/>
          <w:sz w:val="22"/>
          <w:szCs w:val="22"/>
        </w:rPr>
        <w:t xml:space="preserve">civil, único estado onde o homem pode ser efetivamente livre </w:t>
      </w:r>
      <w:r>
        <w:rPr>
          <w:rFonts w:ascii="Arial" w:eastAsia="Times New Roman" w:hAnsi="Arial" w:cs="Arial"/>
          <w:sz w:val="22"/>
          <w:szCs w:val="22"/>
        </w:rPr>
        <w:lastRenderedPageBreak/>
        <w:t>podendo preservar a si mesmo e à sua propriedade.</w:t>
      </w:r>
      <w:r>
        <w:rPr>
          <w:rFonts w:ascii="Arial" w:eastAsia="Times New Roman" w:hAnsi="Arial" w:cs="Arial"/>
          <w:sz w:val="22"/>
          <w:szCs w:val="22"/>
        </w:rPr>
        <w:br/>
      </w:r>
      <w:r>
        <w:rPr>
          <w:rFonts w:ascii="Arial" w:eastAsia="Times New Roman" w:hAnsi="Arial" w:cs="Arial"/>
          <w:sz w:val="22"/>
          <w:szCs w:val="22"/>
        </w:rPr>
        <w:br/>
        <w:t xml:space="preserve">O contrato social é um pacto de consentimento em que os homens concordam livremente em fundar a sociedade civil para preservarem e consolidarem </w:t>
      </w:r>
      <w:r>
        <w:rPr>
          <w:rFonts w:ascii="Arial" w:eastAsia="Times New Roman" w:hAnsi="Arial" w:cs="Arial"/>
          <w:sz w:val="22"/>
          <w:szCs w:val="22"/>
        </w:rPr>
        <w:t>ainda mais os direitos que possuem no estado de natureza. Através deste pacto os indivíduos aceitam limitar sua liberdade, seu poder de fazer justiça com as próprias mãos, em troca dapreservação da sua propriedade.</w:t>
      </w:r>
      <w:r>
        <w:rPr>
          <w:rFonts w:ascii="Arial" w:eastAsia="Times New Roman" w:hAnsi="Arial" w:cs="Arial"/>
          <w:sz w:val="22"/>
          <w:szCs w:val="22"/>
        </w:rPr>
        <w:br/>
      </w:r>
      <w:r>
        <w:rPr>
          <w:rFonts w:ascii="Arial" w:eastAsia="Times New Roman" w:hAnsi="Arial" w:cs="Arial"/>
          <w:sz w:val="22"/>
          <w:szCs w:val="22"/>
        </w:rPr>
        <w:br/>
        <w:t>Estabelecido o estado civil o passo segu</w:t>
      </w:r>
      <w:r>
        <w:rPr>
          <w:rFonts w:ascii="Arial" w:eastAsia="Times New Roman" w:hAnsi="Arial" w:cs="Arial"/>
          <w:sz w:val="22"/>
          <w:szCs w:val="22"/>
        </w:rPr>
        <w:t>inte é a escolha pela comunidade de uma determinada forma de governo.</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Para Locke, o governo pode ser de um só indivíduo ou de vários, mas o que importa é a sua finalidade: a de concentrar para si todo o direito de julgar e de castigar os criminosos de mo</w:t>
      </w:r>
      <w:r>
        <w:rPr>
          <w:rFonts w:ascii="Arial" w:eastAsia="Times New Roman" w:hAnsi="Arial" w:cs="Arial"/>
          <w:sz w:val="22"/>
          <w:szCs w:val="22"/>
        </w:rPr>
        <w:t>do a assegurar para toda a comunidade e para cada um de seus membros a segurança, o conforto e paz. Tem a finalidade de conservar a propriedade, a vida, bens, liberdade.</w:t>
      </w:r>
      <w:r>
        <w:rPr>
          <w:rFonts w:ascii="Arial" w:eastAsia="Times New Roman" w:hAnsi="Arial" w:cs="Arial"/>
          <w:sz w:val="22"/>
          <w:szCs w:val="22"/>
        </w:rPr>
        <w:br/>
        <w:t>Então assim, se passa do Estado de Natureza para o Estado civil.</w:t>
      </w:r>
      <w:r>
        <w:rPr>
          <w:rFonts w:ascii="Arial" w:eastAsia="Times New Roman" w:hAnsi="Arial" w:cs="Arial"/>
          <w:sz w:val="22"/>
          <w:szCs w:val="22"/>
        </w:rPr>
        <w:br/>
      </w:r>
      <w:r>
        <w:rPr>
          <w:rFonts w:ascii="Arial" w:eastAsia="Times New Roman" w:hAnsi="Arial" w:cs="Arial"/>
          <w:sz w:val="22"/>
          <w:szCs w:val="22"/>
        </w:rPr>
        <w:br/>
        <w:t>O governante de Lock</w:t>
      </w:r>
      <w:r>
        <w:rPr>
          <w:rFonts w:ascii="Arial" w:eastAsia="Times New Roman" w:hAnsi="Arial" w:cs="Arial"/>
          <w:sz w:val="22"/>
          <w:szCs w:val="22"/>
        </w:rPr>
        <w:t>e existe para assegurar a todos os seres humanos: a vida, a liberdade e ao direito pelas possessões materiais através do trabalho.</w:t>
      </w:r>
      <w:r>
        <w:rPr>
          <w:rFonts w:ascii="Arial" w:eastAsia="Times New Roman" w:hAnsi="Arial" w:cs="Arial"/>
          <w:sz w:val="22"/>
          <w:szCs w:val="22"/>
        </w:rPr>
        <w:br/>
        <w:t>Locke opõe-se ao filósofo Aristóteles, que afirma que a sociedade vem antes do indivíduo. Para Locke a existência do indivídu</w:t>
      </w:r>
      <w:r>
        <w:rPr>
          <w:rFonts w:ascii="Arial" w:eastAsia="Times New Roman" w:hAnsi="Arial" w:cs="Arial"/>
          <w:sz w:val="22"/>
          <w:szCs w:val="22"/>
        </w:rPr>
        <w:t>o é anterior à sociedade e ao Estado.</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“O homem nasce como se fosse uma folha em branco”</w:t>
      </w:r>
      <w:r>
        <w:rPr>
          <w:rFonts w:ascii="Arial" w:eastAsia="Times New Roman" w:hAnsi="Arial" w:cs="Arial"/>
          <w:sz w:val="22"/>
          <w:szCs w:val="22"/>
        </w:rPr>
        <w:br/>
        <w:t>John Locke</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Liberalismo político, ético e econômico.</w:t>
      </w:r>
      <w:r>
        <w:rPr>
          <w:rFonts w:ascii="Arial" w:eastAsia="Times New Roman" w:hAnsi="Arial" w:cs="Arial"/>
          <w:sz w:val="22"/>
          <w:szCs w:val="22"/>
        </w:rPr>
        <w:br/>
      </w:r>
      <w:r>
        <w:rPr>
          <w:rFonts w:ascii="Arial" w:eastAsia="Times New Roman" w:hAnsi="Arial" w:cs="Arial"/>
          <w:sz w:val="22"/>
          <w:szCs w:val="22"/>
        </w:rPr>
        <w:br/>
        <w:t>Locke afirma que os homens se juntam em sociedades políticas e se submetem a um governo com a finalidade</w:t>
      </w:r>
      <w:r>
        <w:rPr>
          <w:rFonts w:ascii="Arial" w:eastAsia="Times New Roman" w:hAnsi="Arial" w:cs="Arial"/>
          <w:sz w:val="22"/>
          <w:szCs w:val="22"/>
        </w:rPr>
        <w:t xml:space="preserve"> principal de conservarem suas propriedades, pois o estado natural não garante a propriedade. </w:t>
      </w:r>
      <w:r>
        <w:rPr>
          <w:rFonts w:ascii="Arial" w:eastAsia="Times New Roman" w:hAnsi="Arial" w:cs="Arial"/>
          <w:sz w:val="22"/>
          <w:szCs w:val="22"/>
        </w:rPr>
        <w:br/>
        <w:t>Para Locke, o poder político nunca é ilimitado, pois ele é uma espécie de depósito confiado por proprietários a outros proprietários.</w:t>
      </w:r>
      <w:r>
        <w:rPr>
          <w:rFonts w:ascii="Arial" w:eastAsia="Times New Roman" w:hAnsi="Arial" w:cs="Arial"/>
          <w:sz w:val="22"/>
          <w:szCs w:val="22"/>
        </w:rPr>
        <w:br/>
      </w:r>
      <w:r>
        <w:rPr>
          <w:rFonts w:ascii="Arial" w:eastAsia="Times New Roman" w:hAnsi="Arial" w:cs="Arial"/>
          <w:sz w:val="22"/>
          <w:szCs w:val="22"/>
        </w:rPr>
        <w:lastRenderedPageBreak/>
        <w:t>No pacto social deveprevale</w:t>
      </w:r>
      <w:r>
        <w:rPr>
          <w:rFonts w:ascii="Arial" w:eastAsia="Times New Roman" w:hAnsi="Arial" w:cs="Arial"/>
          <w:sz w:val="22"/>
          <w:szCs w:val="22"/>
        </w:rPr>
        <w:t>cer a vontade da maioria. Para Locke a vontade da maioria é algo essencial para a democracia e para a garantia do interesse público.</w:t>
      </w:r>
      <w:r>
        <w:rPr>
          <w:rFonts w:ascii="Arial" w:eastAsia="Times New Roman" w:hAnsi="Arial" w:cs="Arial"/>
          <w:sz w:val="22"/>
          <w:szCs w:val="22"/>
        </w:rPr>
        <w:br/>
        <w:t>Não pode haver segurança quando o poder está concentrado nas mãos de um só.</w:t>
      </w:r>
      <w:r>
        <w:rPr>
          <w:rFonts w:ascii="Arial" w:eastAsia="Times New Roman" w:hAnsi="Arial" w:cs="Arial"/>
          <w:sz w:val="22"/>
          <w:szCs w:val="22"/>
        </w:rPr>
        <w:br/>
        <w:t>Para evitar o absolutismo no poder propõe a sua</w:t>
      </w:r>
      <w:r>
        <w:rPr>
          <w:rFonts w:ascii="Arial" w:eastAsia="Times New Roman" w:hAnsi="Arial" w:cs="Arial"/>
          <w:sz w:val="22"/>
          <w:szCs w:val="22"/>
        </w:rPr>
        <w:t xml:space="preserve"> divisão em três partes: Poder legislativo, poder executivo e poder federativo (encarregado das relações exteriores como guerra, paz, alianças e tratados). </w:t>
      </w:r>
      <w:r>
        <w:rPr>
          <w:rFonts w:ascii="Arial" w:eastAsia="Times New Roman" w:hAnsi="Arial" w:cs="Arial"/>
          <w:sz w:val="22"/>
          <w:szCs w:val="22"/>
        </w:rPr>
        <w:br/>
        <w:t>Cabe ao povo escolher o poder legislativo que é superior tanto ao poder executivo como ao federativ</w:t>
      </w:r>
      <w:r>
        <w:rPr>
          <w:rFonts w:ascii="Arial" w:eastAsia="Times New Roman" w:hAnsi="Arial" w:cs="Arial"/>
          <w:sz w:val="22"/>
          <w:szCs w:val="22"/>
        </w:rPr>
        <w:t xml:space="preserve">o. O poder do governante (que exerce o poder executivo) é limitado. </w:t>
      </w:r>
      <w:r>
        <w:rPr>
          <w:rFonts w:ascii="Arial" w:eastAsia="Times New Roman" w:hAnsi="Arial" w:cs="Arial"/>
          <w:sz w:val="22"/>
          <w:szCs w:val="22"/>
        </w:rPr>
        <w:br/>
        <w:t xml:space="preserve">Se o poder político origina-se de uma permissão, este ao contrário da renúncia não confere poderes ilimitados a ninguém. Exige-se sempre uma concordância entre o que foi estabelecido e o </w:t>
      </w:r>
      <w:r>
        <w:rPr>
          <w:rFonts w:ascii="Arial" w:eastAsia="Times New Roman" w:hAnsi="Arial" w:cs="Arial"/>
          <w:sz w:val="22"/>
          <w:szCs w:val="22"/>
        </w:rPr>
        <w:t xml:space="preserve">que, efetivamente, é feito. </w:t>
      </w:r>
      <w:r>
        <w:rPr>
          <w:rFonts w:ascii="Arial" w:eastAsia="Times New Roman" w:hAnsi="Arial" w:cs="Arial"/>
          <w:sz w:val="22"/>
          <w:szCs w:val="22"/>
        </w:rPr>
        <w:br/>
        <w:t>Se o governo deixa de cumprir seus deveres à qual foi destinado, há o direito de rebelião e resistência. Assim, instaura-se um estado de guerra, e com isso, entra também o estado de natureza, que de acordo com esse estado, os h</w:t>
      </w:r>
      <w:r>
        <w:rPr>
          <w:rFonts w:ascii="Arial" w:eastAsia="Times New Roman" w:hAnsi="Arial" w:cs="Arial"/>
          <w:sz w:val="22"/>
          <w:szCs w:val="22"/>
        </w:rPr>
        <w:t xml:space="preserve">omens têm o direito de resistir e de lutar contra o poder tirano, usando a força. </w:t>
      </w:r>
      <w:r>
        <w:rPr>
          <w:rFonts w:ascii="Arial" w:eastAsia="Times New Roman" w:hAnsi="Arial" w:cs="Arial"/>
          <w:sz w:val="22"/>
          <w:szCs w:val="22"/>
        </w:rPr>
        <w:br/>
        <w:t>O direito do povo à resistência é legítimo tanto para defender-se da opressão de um governo tirânico como para libertar-se do domínio de uma nação estrangeira.</w:t>
      </w:r>
      <w:r>
        <w:rPr>
          <w:rFonts w:ascii="Arial" w:eastAsia="Times New Roman" w:hAnsi="Arial" w:cs="Arial"/>
          <w:sz w:val="22"/>
          <w:szCs w:val="22"/>
        </w:rPr>
        <w:br/>
        <w:t>Diferentement</w:t>
      </w:r>
      <w:r>
        <w:rPr>
          <w:rFonts w:ascii="Arial" w:eastAsia="Times New Roman" w:hAnsi="Arial" w:cs="Arial"/>
          <w:sz w:val="22"/>
          <w:szCs w:val="22"/>
        </w:rPr>
        <w:t>e de Rousseau, Locke não propõe a participação política constante mesmo quando exerce o direito de voto.</w:t>
      </w:r>
      <w:r>
        <w:rPr>
          <w:rFonts w:ascii="Arial" w:eastAsia="Times New Roman" w:hAnsi="Arial" w:cs="Arial"/>
          <w:sz w:val="22"/>
          <w:szCs w:val="22"/>
        </w:rPr>
        <w:br/>
        <w:t>Para ele, essa participaçãosó tem sentido em momentos de crise, quando os direitos naturais estão ameaçados.</w:t>
      </w:r>
      <w:r>
        <w:rPr>
          <w:rFonts w:ascii="Arial" w:eastAsia="Times New Roman" w:hAnsi="Arial" w:cs="Arial"/>
          <w:sz w:val="22"/>
          <w:szCs w:val="22"/>
        </w:rPr>
        <w:br/>
        <w:t>Além disto, se são os cidadãos aqueles que</w:t>
      </w:r>
      <w:r>
        <w:rPr>
          <w:rFonts w:ascii="Arial" w:eastAsia="Times New Roman" w:hAnsi="Arial" w:cs="Arial"/>
          <w:sz w:val="22"/>
          <w:szCs w:val="22"/>
        </w:rPr>
        <w:t xml:space="preserve"> promovem o pacto social, nem todos são considerados cidadãos, como as mulheres e os escravos.</w:t>
      </w:r>
      <w:r>
        <w:rPr>
          <w:rFonts w:ascii="Arial" w:eastAsia="Times New Roman" w:hAnsi="Arial" w:cs="Arial"/>
          <w:sz w:val="22"/>
          <w:szCs w:val="22"/>
        </w:rPr>
        <w:br/>
        <w:t xml:space="preserve">É o Parlamento (poder legislativo) que resolve e legisla sobre as questões de caráter público. Ele é a expressão da democracia representativa. Aos cidadãos cabe </w:t>
      </w:r>
      <w:r>
        <w:rPr>
          <w:rFonts w:ascii="Arial" w:eastAsia="Times New Roman" w:hAnsi="Arial" w:cs="Arial"/>
          <w:sz w:val="22"/>
          <w:szCs w:val="22"/>
        </w:rPr>
        <w:t>cuidar de suas próprias vidas.</w:t>
      </w:r>
      <w:r>
        <w:rPr>
          <w:rFonts w:ascii="Arial" w:eastAsia="Times New Roman" w:hAnsi="Arial" w:cs="Arial"/>
          <w:sz w:val="22"/>
          <w:szCs w:val="22"/>
        </w:rPr>
        <w:br/>
        <w:t xml:space="preserve">Locke enfatiza a necessidade de leis que impeçam privilégios pessoais e garantam a propriedade como um direito natural. </w:t>
      </w:r>
      <w:r>
        <w:rPr>
          <w:rFonts w:ascii="Arial" w:eastAsia="Times New Roman" w:hAnsi="Arial" w:cs="Arial"/>
          <w:sz w:val="22"/>
          <w:szCs w:val="22"/>
        </w:rPr>
        <w:br/>
        <w:t xml:space="preserve">O Estado não pode comandar tudo. Esse tipo de governo, próprio das monarquias, impede que os governados </w:t>
      </w:r>
      <w:r>
        <w:rPr>
          <w:rFonts w:ascii="Arial" w:eastAsia="Times New Roman" w:hAnsi="Arial" w:cs="Arial"/>
          <w:sz w:val="22"/>
          <w:szCs w:val="22"/>
        </w:rPr>
        <w:t>“cresçam”, considera-os sempre imaturos, incapazes de exercer sua própria liberdade e autonomia. Pior ainda, os governados não só aceitam esse estado de coisas, como se habituam e ficam sempre esperando ordens pela vida afora. No Estado político, a autorid</w:t>
      </w:r>
      <w:r>
        <w:rPr>
          <w:rFonts w:ascii="Arial" w:eastAsia="Times New Roman" w:hAnsi="Arial" w:cs="Arial"/>
          <w:sz w:val="22"/>
          <w:szCs w:val="22"/>
        </w:rPr>
        <w:t>ade daquele que governa só é válida se obtiver a permissão dos governados.</w:t>
      </w:r>
      <w:r>
        <w:rPr>
          <w:rFonts w:ascii="Arial" w:eastAsia="Times New Roman" w:hAnsi="Arial" w:cs="Arial"/>
          <w:sz w:val="22"/>
          <w:szCs w:val="22"/>
        </w:rPr>
        <w:br/>
        <w:t xml:space="preserve">Para Locke, o Estado não pode interferir em questões religiosas nem a religião em questões próprias do Estado. A visão política é extremamente secularizada (sem ligação religiosa). </w:t>
      </w:r>
      <w:r>
        <w:rPr>
          <w:rFonts w:ascii="Arial" w:eastAsia="Times New Roman" w:hAnsi="Arial" w:cs="Arial"/>
          <w:sz w:val="22"/>
          <w:szCs w:val="22"/>
        </w:rPr>
        <w:br/>
        <w:t xml:space="preserve">Ao mesmo tempo prega a tolerância religiosa em uma época marcada pela intolerância. </w:t>
      </w:r>
      <w:r>
        <w:rPr>
          <w:rFonts w:ascii="Arial" w:eastAsia="Times New Roman" w:hAnsi="Arial" w:cs="Arial"/>
          <w:sz w:val="22"/>
          <w:szCs w:val="22"/>
        </w:rPr>
        <w:br/>
        <w:t>Em relação às guerras Locke admite a chamada guerra justa mas afirma que o governo de um país que conquista outro em uma guerra justa tem direito sobre a vida dos que lut</w:t>
      </w:r>
      <w:r>
        <w:rPr>
          <w:rFonts w:ascii="Arial" w:eastAsia="Times New Roman" w:hAnsi="Arial" w:cs="Arial"/>
          <w:sz w:val="22"/>
          <w:szCs w:val="22"/>
        </w:rPr>
        <w:t xml:space="preserve">aram contraele mas não sobre as propriedades deles e muito menos daqueles que não lutaram contra ele. </w:t>
      </w:r>
      <w:r>
        <w:rPr>
          <w:rFonts w:ascii="Arial" w:eastAsia="Times New Roman" w:hAnsi="Arial" w:cs="Arial"/>
          <w:sz w:val="22"/>
          <w:szCs w:val="22"/>
        </w:rPr>
        <w:br/>
      </w:r>
      <w:r>
        <w:rPr>
          <w:rFonts w:ascii="Arial" w:eastAsia="Times New Roman" w:hAnsi="Arial" w:cs="Arial"/>
          <w:sz w:val="22"/>
          <w:szCs w:val="22"/>
        </w:rPr>
        <w:lastRenderedPageBreak/>
        <w:t>Segundo Locke: "... o conquistador não tem direito a domínio sobre os que a ele se juntaram na guerra e sobre os que a ele não se opuseram no país domina</w:t>
      </w:r>
      <w:r>
        <w:rPr>
          <w:rFonts w:ascii="Arial" w:eastAsia="Times New Roman" w:hAnsi="Arial" w:cs="Arial"/>
          <w:sz w:val="22"/>
          <w:szCs w:val="22"/>
        </w:rPr>
        <w:t xml:space="preserve">do, bem como sobe a posteridade dos que assim o fizeram, mesmo em uma guerra justa; todos estão livres de qualquer sujeição a ele, e, se o governo primitivo for dissolvido, ficam em liberdade para dar início a um novo, instituindo-o de per si." </w:t>
      </w:r>
      <w:r>
        <w:rPr>
          <w:rFonts w:ascii="Arial" w:eastAsia="Times New Roman" w:hAnsi="Arial" w:cs="Arial"/>
          <w:sz w:val="22"/>
          <w:szCs w:val="22"/>
        </w:rPr>
        <w:br/>
        <w:t>Locke preg</w:t>
      </w:r>
      <w:r>
        <w:rPr>
          <w:rFonts w:ascii="Arial" w:eastAsia="Times New Roman" w:hAnsi="Arial" w:cs="Arial"/>
          <w:sz w:val="22"/>
          <w:szCs w:val="22"/>
        </w:rPr>
        <w:t>ava o liberalismo econômico, onde o próprio mercado iria propor seus limites, valendo o jogo da livre oferta e livre procura.</w:t>
      </w:r>
      <w:r>
        <w:rPr>
          <w:rFonts w:ascii="Arial" w:eastAsia="Times New Roman" w:hAnsi="Arial" w:cs="Arial"/>
          <w:sz w:val="22"/>
          <w:szCs w:val="22"/>
        </w:rPr>
        <w:br/>
      </w:r>
      <w:r>
        <w:rPr>
          <w:rFonts w:ascii="Arial" w:eastAsia="Times New Roman" w:hAnsi="Arial" w:cs="Arial"/>
          <w:sz w:val="22"/>
          <w:szCs w:val="22"/>
        </w:rPr>
        <w:br/>
        <w:t>“Onde não há lei, não há liberdade.”</w:t>
      </w:r>
      <w:r>
        <w:rPr>
          <w:rFonts w:ascii="Arial" w:eastAsia="Times New Roman" w:hAnsi="Arial" w:cs="Arial"/>
          <w:sz w:val="22"/>
          <w:szCs w:val="22"/>
        </w:rPr>
        <w:br/>
        <w:t>John Locke</w:t>
      </w:r>
      <w:r>
        <w:rPr>
          <w:rFonts w:ascii="Arial" w:eastAsia="Times New Roman" w:hAnsi="Arial" w:cs="Arial"/>
          <w:sz w:val="22"/>
          <w:szCs w:val="22"/>
        </w:rPr>
        <w:br/>
      </w:r>
      <w:r>
        <w:rPr>
          <w:rFonts w:ascii="Arial" w:eastAsia="Times New Roman" w:hAnsi="Arial" w:cs="Arial"/>
          <w:sz w:val="22"/>
          <w:szCs w:val="22"/>
        </w:rPr>
        <w:br/>
        <w:t>Liberdade e Propriedade</w:t>
      </w:r>
      <w:r>
        <w:rPr>
          <w:rFonts w:ascii="Arial" w:eastAsia="Times New Roman" w:hAnsi="Arial" w:cs="Arial"/>
          <w:sz w:val="22"/>
          <w:szCs w:val="22"/>
        </w:rPr>
        <w:br/>
      </w:r>
      <w:r>
        <w:rPr>
          <w:rFonts w:ascii="Arial" w:eastAsia="Times New Roman" w:hAnsi="Arial" w:cs="Arial"/>
          <w:sz w:val="22"/>
          <w:szCs w:val="22"/>
        </w:rPr>
        <w:br/>
        <w:t>Segundo a concepção de John Locke, a existência do indi</w:t>
      </w:r>
      <w:r>
        <w:rPr>
          <w:rFonts w:ascii="Arial" w:eastAsia="Times New Roman" w:hAnsi="Arial" w:cs="Arial"/>
          <w:sz w:val="22"/>
          <w:szCs w:val="22"/>
        </w:rPr>
        <w:t>viduo é anterior a da sociedade e do estado, os homens viviam em um estágio pré-social e pré-político caracterizado pela liberdade e igualdade.</w:t>
      </w:r>
      <w:r>
        <w:rPr>
          <w:rFonts w:ascii="Arial" w:eastAsia="Times New Roman" w:hAnsi="Arial" w:cs="Arial"/>
          <w:sz w:val="22"/>
          <w:szCs w:val="22"/>
        </w:rPr>
        <w:br/>
        <w:t xml:space="preserve">Para Locke, a propriedade e a liberdade são direitos naturais do homem. </w:t>
      </w:r>
      <w:r>
        <w:rPr>
          <w:rFonts w:ascii="Arial" w:eastAsia="Times New Roman" w:hAnsi="Arial" w:cs="Arial"/>
          <w:sz w:val="22"/>
          <w:szCs w:val="22"/>
        </w:rPr>
        <w:br/>
        <w:t>A diferença entre a liberdade no Estado</w:t>
      </w:r>
      <w:r>
        <w:rPr>
          <w:rFonts w:ascii="Arial" w:eastAsia="Times New Roman" w:hAnsi="Arial" w:cs="Arial"/>
          <w:sz w:val="22"/>
          <w:szCs w:val="22"/>
        </w:rPr>
        <w:t xml:space="preserve"> de Natureza e a liberdade no Estado Civil, é que no primeiro, os limites individuais eram trazidos pela razão (“o meu direito termina onde começa o do outro”), já no Estado Civil, os limites eram instituídos pela lei. Ou seja, o homem nasce com liberdade,</w:t>
      </w:r>
      <w:r>
        <w:rPr>
          <w:rFonts w:ascii="Arial" w:eastAsia="Times New Roman" w:hAnsi="Arial" w:cs="Arial"/>
          <w:sz w:val="22"/>
          <w:szCs w:val="22"/>
        </w:rPr>
        <w:t xml:space="preserve"> e quem desrespeita-la seria punido, pelo próprio homem no estado de natureza, e pela lei no civil.</w:t>
      </w:r>
      <w:r>
        <w:rPr>
          <w:rFonts w:ascii="Arial" w:eastAsia="Times New Roman" w:hAnsi="Arial" w:cs="Arial"/>
          <w:sz w:val="22"/>
          <w:szCs w:val="22"/>
        </w:rPr>
        <w:br/>
        <w:t>A liberdade era limitada, não existiam leis. Ecom a sociedade civil, ela foi assegurada.</w:t>
      </w:r>
      <w:r>
        <w:rPr>
          <w:rFonts w:ascii="Arial" w:eastAsia="Times New Roman" w:hAnsi="Arial" w:cs="Arial"/>
          <w:sz w:val="22"/>
          <w:szCs w:val="22"/>
        </w:rPr>
        <w:br/>
        <w:t>Locke dizia que a propriedade do homem é seu próprio corpo e o trab</w:t>
      </w:r>
      <w:r>
        <w:rPr>
          <w:rFonts w:ascii="Arial" w:eastAsia="Times New Roman" w:hAnsi="Arial" w:cs="Arial"/>
          <w:sz w:val="22"/>
          <w:szCs w:val="22"/>
        </w:rPr>
        <w:t xml:space="preserve">alho produzido pelo corpo, por isso cada homem tem uma "propriedade" em sua própria "pessoa", a esta ninguém tem qualquer direito senão ele mesmo. Podemos dizer que o "trabalho" do seu corpo e as obras feitas por suas mãos, são propriamente seus. </w:t>
      </w:r>
      <w:r>
        <w:rPr>
          <w:rFonts w:ascii="Arial" w:eastAsia="Times New Roman" w:hAnsi="Arial" w:cs="Arial"/>
          <w:sz w:val="22"/>
          <w:szCs w:val="22"/>
        </w:rPr>
        <w:br/>
        <w:t>Sendo qu</w:t>
      </w:r>
      <w:r>
        <w:rPr>
          <w:rFonts w:ascii="Arial" w:eastAsia="Times New Roman" w:hAnsi="Arial" w:cs="Arial"/>
          <w:sz w:val="22"/>
          <w:szCs w:val="22"/>
        </w:rPr>
        <w:t>e a propriedade já existe no estado de natureza através da propriedade do corpo e do trabalho de cada indivíduo, logo, um DIREITO NATURAL do indivíduo que não pode ser violado pelo Estado.</w:t>
      </w:r>
      <w:r>
        <w:rPr>
          <w:rFonts w:ascii="Arial" w:eastAsia="Times New Roman" w:hAnsi="Arial" w:cs="Arial"/>
          <w:sz w:val="22"/>
          <w:szCs w:val="22"/>
        </w:rPr>
        <w:br/>
        <w:t>Por isso, para Locke, a propriedade propriamente dita, em sentido e</w:t>
      </w:r>
      <w:r>
        <w:rPr>
          <w:rFonts w:ascii="Arial" w:eastAsia="Times New Roman" w:hAnsi="Arial" w:cs="Arial"/>
          <w:sz w:val="22"/>
          <w:szCs w:val="22"/>
        </w:rPr>
        <w:t>strito como a posse de bens móveis ou imóveis (como a propriedade da terra) vai ser justificada tendo como base a propriedade do corpo e do trabalho. Ou seja, a propriedade será a extensão da posse de si mesmo, da propriedade do corpo.</w:t>
      </w:r>
      <w:r>
        <w:rPr>
          <w:rFonts w:ascii="Arial" w:eastAsia="Times New Roman" w:hAnsi="Arial" w:cs="Arial"/>
          <w:sz w:val="22"/>
          <w:szCs w:val="22"/>
        </w:rPr>
        <w:br/>
      </w:r>
      <w:r>
        <w:rPr>
          <w:rFonts w:ascii="Arial" w:eastAsia="Times New Roman" w:hAnsi="Arial" w:cs="Arial"/>
          <w:sz w:val="22"/>
          <w:szCs w:val="22"/>
        </w:rPr>
        <w:br/>
        <w:t>Defende também a pr</w:t>
      </w:r>
      <w:r>
        <w:rPr>
          <w:rFonts w:ascii="Arial" w:eastAsia="Times New Roman" w:hAnsi="Arial" w:cs="Arial"/>
          <w:sz w:val="22"/>
          <w:szCs w:val="22"/>
        </w:rPr>
        <w:t>opriedade de terra privada, mas para o cultivo e somente para o nosso próprio beneficio, para a subsistência. Não é a favor do latifúndio (concentração de grandes terras para apenas um proprietário com intenção econômica).</w:t>
      </w:r>
      <w:r>
        <w:rPr>
          <w:rFonts w:ascii="Arial" w:eastAsia="Times New Roman" w:hAnsi="Arial" w:cs="Arial"/>
          <w:sz w:val="22"/>
          <w:szCs w:val="22"/>
        </w:rPr>
        <w:br/>
        <w:t>"Sem nenhuma dúvida, todo mundo é</w:t>
      </w:r>
      <w:r>
        <w:rPr>
          <w:rFonts w:ascii="Arial" w:eastAsia="Times New Roman" w:hAnsi="Arial" w:cs="Arial"/>
          <w:sz w:val="22"/>
          <w:szCs w:val="22"/>
        </w:rPr>
        <w:t xml:space="preserve"> proprietário de sua própria pessoa e, em consequência disso, do trabalho de suas mãos. O trabalho é comparável a uma substância separável do corpo do indivíduo, que pode ser misturada com o objeto natural trabalhado. Através dessa mistura da substância tr</w:t>
      </w:r>
      <w:r>
        <w:rPr>
          <w:rFonts w:ascii="Arial" w:eastAsia="Times New Roman" w:hAnsi="Arial" w:cs="Arial"/>
          <w:sz w:val="22"/>
          <w:szCs w:val="22"/>
        </w:rPr>
        <w:t xml:space="preserve">abalho, que é propriedade dotrabalhador, torna-se também o produto do trabalho propriedade do proprietário do </w:t>
      </w:r>
      <w:r>
        <w:rPr>
          <w:rFonts w:ascii="Arial" w:eastAsia="Times New Roman" w:hAnsi="Arial" w:cs="Arial"/>
          <w:sz w:val="22"/>
          <w:szCs w:val="22"/>
        </w:rPr>
        <w:lastRenderedPageBreak/>
        <w:t xml:space="preserve">trabalho." </w:t>
      </w:r>
      <w:r>
        <w:rPr>
          <w:rFonts w:ascii="Arial" w:eastAsia="Times New Roman" w:hAnsi="Arial" w:cs="Arial"/>
          <w:sz w:val="22"/>
          <w:szCs w:val="22"/>
        </w:rPr>
        <w:br/>
        <w:t>Locke determina que o valor da mercadoria é o trabalho (energia que vem do corpo e do qual cada indivíduo é proprietário) .</w:t>
      </w:r>
      <w:r>
        <w:rPr>
          <w:rFonts w:ascii="Arial" w:eastAsia="Times New Roman" w:hAnsi="Arial" w:cs="Arial"/>
          <w:sz w:val="22"/>
          <w:szCs w:val="22"/>
        </w:rPr>
        <w:br/>
        <w:t>Ao incorpo</w:t>
      </w:r>
      <w:r>
        <w:rPr>
          <w:rFonts w:ascii="Arial" w:eastAsia="Times New Roman" w:hAnsi="Arial" w:cs="Arial"/>
          <w:sz w:val="22"/>
          <w:szCs w:val="22"/>
        </w:rPr>
        <w:t>rar seu trabalho na matéria bruta que se encontrava em estado natural, o homem torna ela sua propriedade privada, excluindo-a de todos os homens.</w:t>
      </w:r>
      <w:r>
        <w:rPr>
          <w:rFonts w:ascii="Arial" w:eastAsia="Times New Roman" w:hAnsi="Arial" w:cs="Arial"/>
          <w:sz w:val="22"/>
          <w:szCs w:val="22"/>
        </w:rPr>
        <w:br/>
        <w:t>No estado de natureza a propriedade era limitada. O limite era fixado pela capacidade de trabalho do ser human</w:t>
      </w:r>
      <w:r>
        <w:rPr>
          <w:rFonts w:ascii="Arial" w:eastAsia="Times New Roman" w:hAnsi="Arial" w:cs="Arial"/>
          <w:sz w:val="22"/>
          <w:szCs w:val="22"/>
        </w:rPr>
        <w:t>o e pelo atendimento de suas necessidades possibilitando para os outros também a posse de bens. Porém o aparecimento do dinheiro possibilitou as trocas e por consequência o comércio e a partir daí foi possível a acumulação de dinheiro e terra e a proprieda</w:t>
      </w:r>
      <w:r>
        <w:rPr>
          <w:rFonts w:ascii="Arial" w:eastAsia="Times New Roman" w:hAnsi="Arial" w:cs="Arial"/>
          <w:sz w:val="22"/>
          <w:szCs w:val="22"/>
        </w:rPr>
        <w:t xml:space="preserve">de passa a ser ilimitada. Isto gerou conflitos, disputas e lutas, pois inventando o dinheiro os homens aceitam a posse da existência desigual dos bens. Estabelece então o estado de guerra. </w:t>
      </w:r>
      <w:r>
        <w:rPr>
          <w:rFonts w:ascii="Arial" w:eastAsia="Times New Roman" w:hAnsi="Arial" w:cs="Arial"/>
          <w:sz w:val="22"/>
          <w:szCs w:val="22"/>
        </w:rPr>
        <w:br/>
        <w:t>Não tendo segurança, os homens resolvem se unir em um pacto social</w:t>
      </w:r>
      <w:r>
        <w:rPr>
          <w:rFonts w:ascii="Arial" w:eastAsia="Times New Roman" w:hAnsi="Arial" w:cs="Arial"/>
          <w:sz w:val="22"/>
          <w:szCs w:val="22"/>
        </w:rPr>
        <w:t xml:space="preserve"> e estabelecer, como já foi dito anteriormente, o contrato social pelo qual preservariam a suas propriedades através da segurança dada pelo Estado. </w:t>
      </w:r>
      <w:r>
        <w:rPr>
          <w:rFonts w:ascii="Arial" w:eastAsia="Times New Roman" w:hAnsi="Arial" w:cs="Arial"/>
          <w:sz w:val="22"/>
          <w:szCs w:val="22"/>
        </w:rPr>
        <w:br/>
        <w:t xml:space="preserve">Locke era incerto, nada falava sobre a divisão igual dos bens ou sobre a regulação da propriedade dos bens </w:t>
      </w:r>
      <w:r>
        <w:rPr>
          <w:rFonts w:ascii="Arial" w:eastAsia="Times New Roman" w:hAnsi="Arial" w:cs="Arial"/>
          <w:sz w:val="22"/>
          <w:szCs w:val="22"/>
        </w:rPr>
        <w:t>materiais.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"A terra é propriedade de todos. Mas cada ser humano é uma propriedade única, e ninguém mais tem direito a ela, a não ser ele mesmo."</w:t>
      </w:r>
      <w:r>
        <w:rPr>
          <w:rFonts w:ascii="Arial" w:eastAsia="Times New Roman" w:hAnsi="Arial" w:cs="Arial"/>
          <w:sz w:val="22"/>
          <w:szCs w:val="22"/>
        </w:rPr>
        <w:br/>
        <w:t xml:space="preserve">John Locke </w:t>
      </w:r>
    </w:p>
    <w:sectPr w:rsidR="00E30F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04203"/>
    <w:rsid w:val="00E04203"/>
    <w:rsid w:val="00E30F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8D2E31-C47D-481C-A395-7C6D54BF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13047</Characters>
  <Application>Microsoft Office Word</Application>
  <DocSecurity>0</DocSecurity>
  <Lines>108</Lines>
  <Paragraphs>30</Paragraphs>
  <ScaleCrop>false</ScaleCrop>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2018-02-03T20:33:00Z</dcterms:created>
  <dcterms:modified xsi:type="dcterms:W3CDTF">2018-02-03T20:33:00Z</dcterms:modified>
</cp:coreProperties>
</file>