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B0" w:rsidRDefault="00A944B0" w:rsidP="00A944B0">
      <w:pPr>
        <w:pStyle w:val="Title"/>
      </w:pPr>
      <w:r>
        <w:t>Fibromialgia</w:t>
      </w:r>
    </w:p>
    <w:p w:rsidR="00A944B0" w:rsidRDefault="00A944B0" w:rsidP="00A944B0"/>
    <w:p w:rsidR="00A944B0" w:rsidRPr="00A944B0" w:rsidRDefault="00A944B0" w:rsidP="00A944B0">
      <w:bookmarkStart w:id="0" w:name="_GoBack"/>
      <w:bookmarkEnd w:id="0"/>
    </w:p>
    <w:p w:rsidR="00A944B0" w:rsidRDefault="00A944B0" w:rsidP="00A944B0">
      <w:r>
        <w:t>Atinge 5% da população mundial</w:t>
      </w:r>
      <w:r>
        <w:br/>
        <w:t>– Afeta mais as mulheres (90% dos casos)</w:t>
      </w:r>
      <w:r>
        <w:br/>
        <w:t>– É mais freqüente dos 30 aos 50 anos de idade</w:t>
      </w:r>
      <w:r>
        <w:br/>
        <w:t>– Não tem causa conhecida</w:t>
      </w:r>
      <w:r>
        <w:br/>
        <w:t>– Dores difusas no corpo, fadiga física ou mental sem causa aparente e alterações no sono são os sintomas mais comuns</w:t>
      </w:r>
      <w:r>
        <w:br/>
        <w:t>– Outros incômodos freqüentes são distúrbios intestinais, disfunção da ATM (articulação temporo-mandibular) e dores de cabeça</w:t>
      </w:r>
    </w:p>
    <w:p w:rsidR="00A944B0" w:rsidRDefault="00A944B0" w:rsidP="00A944B0">
      <w:r>
        <w:t>Especialistas indicam alternativas contra a dor da fibromialgia:</w:t>
      </w:r>
    </w:p>
    <w:p w:rsidR="00A944B0" w:rsidRDefault="00A944B0" w:rsidP="00A944B0">
      <w:r>
        <w:t>Para descrever as dores que sente, a cuidadora de idosos Benedita Aparecida Anselmo, 51, evoca um quadro de Frida Kahlo (1907-1954). No auto-retrato “A Coluna Quebrada”, a artista mexicana refletiu o sofrimento decorrente de um problema grave na coluna pintando seu corpo todo perfurado por pregos.</w:t>
      </w:r>
    </w:p>
    <w:p w:rsidR="00A944B0" w:rsidRDefault="00A944B0" w:rsidP="00A944B0">
      <w:r>
        <w:t>Benedita tem fibromialgia, síndrome caracterizada por fisgadas dolorosas que aparecem em diversas partes do corpo. Depois de confundir as dores com as relacionadas a uma cirurgia de quadril, ela recebeu o diagnóstico por meio dos pontos de pressão.</w:t>
      </w:r>
    </w:p>
    <w:p w:rsidR="00A944B0" w:rsidRDefault="00A944B0" w:rsidP="00A944B0">
      <w:r>
        <w:t>Hoje, sete anos depois do diagnóstico, ela aprendeu a usar vias alternativas para amenizar as dores e a conviver com a síndrome. Para ficar bem, conta com medicamentos e, principalmente, com atividades físicas. “Há um ano e meio, faço sessões curtas de alongamento e de caminhada, além de hidroginástica uma vez por semana. Quando estou ativa, sinto menos dor”, conta.</w:t>
      </w:r>
    </w:p>
    <w:p w:rsidR="00A944B0" w:rsidRDefault="00A944B0" w:rsidP="00A944B0">
      <w:r>
        <w:t>Em média, a fibromialgia atinge 2,5% dos brasileiros e aparece com mais freqüência em mulheres (na proporção de nove para cada homem), principalmente dos 30 aos 50 anos de idade.</w:t>
      </w:r>
    </w:p>
    <w:p w:rsidR="00A944B0" w:rsidRDefault="00A944B0" w:rsidP="00A944B0">
      <w:r>
        <w:t>Suas causas ainda são pouco conhecidas. “Sabe-se que fatores genéticos e estresses do dia-a-dia desempenham um papel no desenvolvimento da síndrome” disse à Folha Richard Harris, pesquisador do centro de dor crônica e fadiga da Universidade de Michigan, nos EUA.</w:t>
      </w:r>
    </w:p>
    <w:p w:rsidR="00A944B0" w:rsidRDefault="00A944B0" w:rsidP="00A944B0">
      <w:r>
        <w:t>A instituição divulgou, na semana passada, um estudo que mostra que os fibromiálgicos não respondem a analgésicos comuns, especialmente aos opiáceos, porque seus receptores cerebrais, responsáveis por processar e amortecer os sinais de dor, atuam de forma diferente da de outras pessoas.</w:t>
      </w:r>
    </w:p>
    <w:p w:rsidR="00A944B0" w:rsidRDefault="00A944B0" w:rsidP="00A944B0">
      <w:r>
        <w:t>Em outro artigo, divulgado em dezembro de 2006, Harris citou que os fibromiálgicos têm atividade cerebral mais elevada e anomalias nas estruturas centrais do cérebro.</w:t>
      </w:r>
    </w:p>
    <w:p w:rsidR="00A944B0" w:rsidRDefault="00A944B0" w:rsidP="00A944B0">
      <w:r>
        <w:t>“Acredita-se que haja um erro na interpretação do sistema nervoso central que gera uma percepção anormal da dor, mas ainda é uma hipótese”, acrescenta o reumatologista Roberto Heymann, presidente da comissão de dor, fibromialgia e outras síndromes dolorosas de partes moles da Sociedade Brasileira de Reumatologia.</w:t>
      </w:r>
    </w:p>
    <w:p w:rsidR="00A944B0" w:rsidRDefault="00A944B0" w:rsidP="00A944B0">
      <w:r>
        <w:t>Apesar de a descoberta da cura para a síndrome parecer distante, especialistas preconizam um tratamento multidisciplinar que alivie as dores.</w:t>
      </w:r>
    </w:p>
    <w:p w:rsidR="00A944B0" w:rsidRDefault="00A944B0" w:rsidP="00A944B0">
      <w:r>
        <w:t>Entre os medicamentos, os antidepressivos apresentam os melhores resultados, mas provocam efeitos colaterais e são de difícil adequação, o que acaba exigindo que o paciente troque de substância várias vezes, até encontrar uma com a qual se adapte melhor.</w:t>
      </w:r>
    </w:p>
    <w:p w:rsidR="00A944B0" w:rsidRDefault="00A944B0" w:rsidP="00A944B0">
      <w:r>
        <w:lastRenderedPageBreak/>
        <w:t>Segundo Heymann, os remédios podem ser eficientes em casos leves –mas a melhor forma de tratar os sintomas é focar na qualidade de vida e buscar outras terapias.</w:t>
      </w:r>
    </w:p>
    <w:p w:rsidR="00A944B0" w:rsidRDefault="00A944B0" w:rsidP="00A944B0">
      <w:r>
        <w:t>Confira alguns tratamentos para síndrome da dor fibromiálgica</w:t>
      </w:r>
    </w:p>
    <w:p w:rsidR="00A944B0" w:rsidRDefault="00A944B0" w:rsidP="00A944B0">
      <w:r>
        <w:t>Exercícios</w:t>
      </w:r>
    </w:p>
    <w:p w:rsidR="00A944B0" w:rsidRDefault="00A944B0" w:rsidP="00A944B0">
      <w:r>
        <w:t>Uma das características do fibromiálgico é a fadiga constante, que pode ser amenizada com a atividade física. A secretária Aurineide de Almeida Manoo, 35, praticava natação, mas parou e o corpo sentiu. “Quando nadava, sentia-me mais disposta. Parei e voltei a me sentir cansada. Preciso voltar a me exercitar.”</w:t>
      </w:r>
    </w:p>
    <w:p w:rsidR="00A944B0" w:rsidRDefault="00A944B0" w:rsidP="00A944B0">
      <w:r>
        <w:t>O reumatologista Daniel Feldman, professor-adjunto da Unifesp (Universidade Federal de São Paulo), afirma que a atividade física é essencial e melhora a qualidade de vida do paciente em 20%, feito que o medicamento, sozinho, não consegue. Exercícios aliados ao medicamento minimizam os sintomas em até 80% dos casos. “A experiência mostra que a caminhada tem os melhores resultados com esses pacientes”, complementa.</w:t>
      </w:r>
    </w:p>
    <w:p w:rsidR="00A944B0" w:rsidRDefault="00A944B0" w:rsidP="00A944B0">
      <w:r>
        <w:t>O fibromiálgico deve ter disciplina e ser persistente. Alguns especialistas acreditam que 30 minutos de caminhada em ritmo confortável, no mínimo três vezes por semana, traga bons resultados. Outros dizem que a sessão deve durar o tempo que o paciente agüentar. “Pode começar com cinco minutos e progredir de acordo com a evolução do condicionamento físico”, diz o reumatologista José Knoplich, autor do livro “Fibromialgia: Dor e Fadiga” (ed. Yendis).</w:t>
      </w:r>
    </w:p>
    <w:p w:rsidR="00A944B0" w:rsidRDefault="00A944B0" w:rsidP="00A944B0">
      <w:r>
        <w:t>Muitos pacientes preferem a hidroginástica, pois sentem menos impacto e mais conforto dentro dágua. Outras atividades mais intensas, como natação e musculação, também podem trazer benefícios, mas os limites do corpo devem ser respeitados. “A pessoa deve começar aos poucos a caminhada e ir aumentando a carga de acordo com o preparo físico. Se, depois de um tempo, ela se sentir bem com exercícios de médio impacto, nada a impede de praticá-los”, diz Feldman, que aponta controvérsias com relação à musculação. “Os estudos são bastante controversos. É preciso equilíbrio para não provocar ainda mais dor.”</w:t>
      </w:r>
    </w:p>
    <w:p w:rsidR="00A944B0" w:rsidRDefault="00A944B0" w:rsidP="00A944B0">
      <w:r>
        <w:t>Exercícios de alongamento aumentam a flexibilidade e melhoram a postura. “A conscientização corporal ajuda o paciente a reconhecer onde a musculatura está mais contraída. Ele aprende a relaxá-la e fica com a postura mais correta”, diz a reumatologista Laís Verderame Lage, do serviço de reumatologia do Hospital das Clínicas da USP (Universidade de São Paulo).</w:t>
      </w:r>
    </w:p>
    <w:p w:rsidR="00A944B0" w:rsidRDefault="00A944B0" w:rsidP="00A944B0">
      <w:r>
        <w:t>Ioga e meditação</w:t>
      </w:r>
    </w:p>
    <w:p w:rsidR="00A944B0" w:rsidRDefault="00A944B0" w:rsidP="00A944B0">
      <w:r>
        <w:t>Recentemente, pesquisadores da Universidade da Basiléia, na Suíça, propuseram meditação profunda como forma de aliviar as dores e melhorar a qualidade de vida dos fibromiálgicos. O estudo, realizado com 58 mulheres com a síndrome, mostrou que a prática as ajudou a lidar melhor com as fases dolorosas e a diminuir a percepção da dor.</w:t>
      </w:r>
    </w:p>
    <w:p w:rsidR="00A944B0" w:rsidRDefault="00A944B0" w:rsidP="00A944B0">
      <w:r>
        <w:t>“Toda técnica de relaxamento é benéfica para o tratamento, uma vez que propicia a conscientização corporal”, explica Laís Lage, do HC.</w:t>
      </w:r>
    </w:p>
    <w:p w:rsidR="00A944B0" w:rsidRDefault="00A944B0" w:rsidP="00A944B0">
      <w:r>
        <w:t>A ioga também tem se mostrado eficaz para minimizar os sintomas, especialmente por facilitar a meditação. O relaxamento proporcionado pela técnica melhora o quadro do paciente e promove a autoconsciência do corpo.</w:t>
      </w:r>
      <w:r>
        <w:br/>
        <w:t>No entanto, é preciso respeitar os limites: não se deve competir com o a pessoa que está do lado nem forçar a barra para ficar em posições que sejam desconfortáveis.</w:t>
      </w:r>
    </w:p>
    <w:p w:rsidR="00A944B0" w:rsidRDefault="00A944B0" w:rsidP="00A944B0">
      <w:r>
        <w:t>Terapia</w:t>
      </w:r>
    </w:p>
    <w:p w:rsidR="00A944B0" w:rsidRDefault="00A944B0" w:rsidP="00A944B0">
      <w:r>
        <w:t>Os médicos concordam que a fibromialgia atinge pessoas perfeccionistas, que tendem a centralizar as responsabilidades. Isso gera ansiedade e pode levar a uma contração muscular intensa e constante, que piora as dores.</w:t>
      </w:r>
    </w:p>
    <w:p w:rsidR="00A944B0" w:rsidRDefault="00A944B0" w:rsidP="00A944B0">
      <w:r>
        <w:t xml:space="preserve">É aí que a terapia pode ajudar o paciente a se sentir melhor. Ao se auto-avaliar, ele aprende a ser menos exigente e se sente mais relaxado. O tratamento psicológico não alivia diretamente a dor, mas ajuda a melhorar a relação com a síndrome, o que </w:t>
      </w:r>
      <w:r>
        <w:lastRenderedPageBreak/>
        <w:t>pode fazer com que ele sinta menos dor. “A sensação de perda de um corpo saudável é um tipo de luto, e a análise ajuda a trabalhar melhor essa situação”, afirma o psicanalista Armando Colognese, do departamento de formação em psicanálise do Instituto Sedes Sapientiae.</w:t>
      </w:r>
    </w:p>
    <w:p w:rsidR="00A944B0" w:rsidRDefault="00A944B0" w:rsidP="00A944B0">
      <w:r>
        <w:t>Todas as correntes psicoterapêuticas podem trazer bons resultados, mas os especialistas afirmam que a terapia cognitivo-comportamental é mais objetiva e traz respostas mais rápidas. “Ela sugere que a pessoa aprenda a lidar com as conseqüências de seu problema, e isso melhora seu relacionamento com a síndrome. Mas é mais superficial”, diz Feldman, da Unifesp.</w:t>
      </w:r>
    </w:p>
    <w:p w:rsidR="00A944B0" w:rsidRDefault="00A944B0" w:rsidP="00A944B0">
      <w:r>
        <w:t>De acordo com José Oswaldo de Oliveira Jr., neurocirurgião funcional do grupo de dor crônica do Hospital Alemão Oswaldo Cruz, a hipnose também é eficiente e diminui o uso de medicamentos.</w:t>
      </w:r>
    </w:p>
    <w:p w:rsidR="00A944B0" w:rsidRDefault="00A944B0" w:rsidP="00A944B0">
      <w:r>
        <w:t>O grupo de dor do hospital utiliza ainda o chamado “biofeedback”. Segundo Oliveira Jr., o procedimento auxilia a monitorar a contratura muscular e funciona como um treinamento para manter os músculos mais relaxados, o que também pode amenizar a dor.</w:t>
      </w:r>
    </w:p>
    <w:p w:rsidR="00A944B0" w:rsidRDefault="00A944B0" w:rsidP="00A944B0">
      <w:r>
        <w:t>Massagem e calor</w:t>
      </w:r>
    </w:p>
    <w:p w:rsidR="00A944B0" w:rsidRDefault="00A944B0" w:rsidP="00A944B0">
      <w:r>
        <w:t>Em geral, as técnicas de massagem trazem alívio temporário e são indicadas para relaxar a musculatura.</w:t>
      </w:r>
      <w:r>
        <w:br/>
        <w:t>Como não há uma modalidade que comprovadamente supere as outras, o importante é escolher as que trazem bem-estar -e buscar terapias mais suaves, para não sentir ainda mais dor.</w:t>
      </w:r>
    </w:p>
    <w:p w:rsidR="00A944B0" w:rsidRDefault="00A944B0" w:rsidP="00A944B0">
      <w:r>
        <w:t>Outro método muito utilizado para relaxar os músculos é esquentar a região dolorida. O calor proporciona dilatação dos vasos sangüíneos, melhora a nutrição do músculo e causa relaxamento. Muitos pacientes observam que, quando o corpo está muito rígido, um banho quente ou uma bolsa com água aquecida pode ajudar.</w:t>
      </w:r>
    </w:p>
    <w:p w:rsidR="00A944B0" w:rsidRDefault="00A944B0" w:rsidP="00A944B0">
      <w:r>
        <w:t>Para Feldman, da Unifesp, entretanto, o calor não é eficaz para dores da fibromialgia. Segundo o reumatologista, o método alivia apenas dores decorrentes de outros processos, como maljeito muscular e inflamações.</w:t>
      </w:r>
    </w:p>
    <w:p w:rsidR="00A944B0" w:rsidRDefault="00A944B0" w:rsidP="00A944B0">
      <w:r>
        <w:t>Acupuntura</w:t>
      </w:r>
    </w:p>
    <w:p w:rsidR="00A944B0" w:rsidRDefault="00A944B0" w:rsidP="00A944B0">
      <w:r>
        <w:t>A técnica tem se mostrado benéfica em cerca de 40% dos casos, se aplicada em conjunto com outros tratamentos.</w:t>
      </w:r>
    </w:p>
    <w:p w:rsidR="00A944B0" w:rsidRDefault="00A944B0" w:rsidP="00A944B0">
      <w:r>
        <w:t>Um novo estudo realizado durante dois anos com 58 mulheres pela médica Rosa Targino de Araújo também apontou que a técnica melhora a qualidade de vida dos fibromiálgicos. A pesquisa, feita para sua tese de doutorado e defendida em agosto na Faculdade de Medicina da USP, indica que 20 sessões, realizadas duas vezes por semana, podem trazer efeitos por até três meses.</w:t>
      </w:r>
    </w:p>
    <w:p w:rsidR="00A944B0" w:rsidRDefault="00A944B0" w:rsidP="00A944B0">
      <w:r>
        <w:t>As agulhas ativam o sistema nervoso periférico e provocam liberação de endorfina, dopamina e serotonina, substâncias com efeito analgésico, de acordo com Hong Jin Pai, médico acupunturista do centro de dor da clínica de neurologia do Hospital das Clínicas da USP.</w:t>
      </w:r>
    </w:p>
    <w:p w:rsidR="00A944B0" w:rsidRDefault="00A944B0" w:rsidP="00A944B0">
      <w:r>
        <w:t>Os efeitos, segundo o especialista, duram em média quatro dias. Por isso, são indicadas duas sessões semanais no primeiro mês de tratamento. “A acupuntura tem efeito cumulativo e o paciente pode receber alta do segundo ao quarto mês.”</w:t>
      </w:r>
    </w:p>
    <w:p w:rsidR="00A944B0" w:rsidRDefault="00A944B0" w:rsidP="00A944B0">
      <w:r>
        <w:t>Amélia Pasqual Marques, professora de fisioterapia da Faculdade de Medicina da USP e autora principal do livro “Fibromialgia e Fisioterapia: Avaliação e Tratamento” (ed. Manole), também ressalta que pesquisas recentes mostraram melhora na qualidade do sono dos fibromiálgicos –que costumam ter problemas para dormir bem e se sentem cansados, como se nunca repousassem profundamente.</w:t>
      </w:r>
    </w:p>
    <w:p w:rsidR="00A944B0" w:rsidRDefault="00A944B0" w:rsidP="00A944B0">
      <w:r>
        <w:t>Como a técnica não oferece bons resultados a todos os fibromiálgicos, deve-se observar o progresso do tratamento. “Os resultados começam a aparecer depois da terceira sessão, com pico de melhora a partir da sexta. Se não houver melhora até então, provavelmente a acupuntura não será o melhor tratamento para esse paciente”, explica Feldman, da Unifesp.</w:t>
      </w:r>
    </w:p>
    <w:p w:rsidR="00A944B0" w:rsidRDefault="00A944B0" w:rsidP="00A944B0">
      <w:r>
        <w:lastRenderedPageBreak/>
        <w:t>Fibromiálgicos que não se sentem confortáveis com as agulhas devem evitar a acupuntura, uma vez que podem ficar mais tensos e desenvolver quadros de dor mais intensa.</w:t>
      </w:r>
    </w:p>
    <w:p w:rsidR="00D7128A" w:rsidRDefault="00A944B0" w:rsidP="00A944B0"/>
    <w:sectPr w:rsidR="00D7128A" w:rsidSect="00A944B0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B0"/>
    <w:rsid w:val="001515F3"/>
    <w:rsid w:val="004D355B"/>
    <w:rsid w:val="00A9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0CB01-72CD-48B4-983C-EC969422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itle">
    <w:name w:val="Title"/>
    <w:basedOn w:val="Normal"/>
    <w:next w:val="Normal"/>
    <w:link w:val="TitleChar"/>
    <w:uiPriority w:val="10"/>
    <w:qFormat/>
    <w:rsid w:val="00A944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44B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1641</Words>
  <Characters>8862</Characters>
  <Application>Microsoft Office Word</Application>
  <DocSecurity>0</DocSecurity>
  <Lines>73</Lines>
  <Paragraphs>20</Paragraphs>
  <ScaleCrop>false</ScaleCrop>
  <Company/>
  <LinksUpToDate>false</LinksUpToDate>
  <CharactersWithSpaces>10483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2018-02-16T18:05:00Z</dcterms:created>
  <dcterms:modified xsi:type="dcterms:W3CDTF">2018-02-16T18:06:00Z</dcterms:modified>
</cp:coreProperties>
</file>