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F5" w:rsidRPr="006266F5" w:rsidRDefault="006266F5" w:rsidP="006266F5">
      <w:pPr>
        <w:spacing w:after="150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</w:pPr>
      <w:r w:rsidRPr="006266F5"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  <w:t>Dia do Pan-Americano</w:t>
      </w:r>
      <w:r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  <w:t xml:space="preserve"> </w:t>
      </w:r>
      <w:r w:rsidRPr="006266F5"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  <w:t>-</w:t>
      </w:r>
      <w:r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  <w:t xml:space="preserve"> </w:t>
      </w:r>
      <w:r w:rsidRPr="006266F5"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  <w:t xml:space="preserve">14 de Abril </w:t>
      </w:r>
    </w:p>
    <w:p w:rsidR="006266F5" w:rsidRPr="006266F5" w:rsidRDefault="006266F5" w:rsidP="006266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r w:rsidRPr="006266F5">
        <w:rPr>
          <w:rFonts w:ascii="Arial" w:eastAsia="Times New Roman" w:hAnsi="Arial" w:cs="Arial"/>
          <w:color w:val="484848"/>
          <w:sz w:val="21"/>
          <w:szCs w:val="21"/>
          <w:lang w:eastAsia="pt-BR"/>
        </w:rPr>
        <w:t> </w:t>
      </w:r>
    </w:p>
    <w:p w:rsidR="006266F5" w:rsidRPr="006266F5" w:rsidRDefault="006266F5" w:rsidP="006266F5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r w:rsidRPr="006266F5">
        <w:rPr>
          <w:rFonts w:ascii="Arial" w:eastAsia="Times New Roman" w:hAnsi="Arial" w:cs="Arial"/>
          <w:color w:val="484848"/>
          <w:sz w:val="21"/>
          <w:szCs w:val="21"/>
          <w:lang w:eastAsia="pt-BR"/>
        </w:rPr>
        <w:t> </w:t>
      </w:r>
    </w:p>
    <w:p w:rsidR="006266F5" w:rsidRPr="006266F5" w:rsidRDefault="00184E01" w:rsidP="006266F5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bookmarkStart w:id="0" w:name="_GoBack"/>
      <w:r w:rsidRPr="006266F5">
        <w:rPr>
          <w:rFonts w:ascii="Arial" w:eastAsia="Times New Roman" w:hAnsi="Arial" w:cs="Arial"/>
          <w:noProof/>
          <w:color w:val="FF0000"/>
          <w:sz w:val="23"/>
          <w:szCs w:val="23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61595</wp:posOffset>
            </wp:positionV>
            <wp:extent cx="3819525" cy="2138934"/>
            <wp:effectExtent l="0" t="0" r="0" b="0"/>
            <wp:wrapSquare wrapText="bothSides"/>
            <wp:docPr id="1" name="Picture 1" descr="http://www.amambainoticias.com.br/media/images/4434/94546/570f86f63107f807061906781604824be2acff8dde885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mbainoticias.com.br/media/images/4434/94546/570f86f63107f807061906781604824be2acff8dde885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3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266F5" w:rsidRPr="006266F5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No dia 14 de Abril é comemorado o Dia do Pan-americanismo, que celebra a ideologia de integrar os países do continente americano para fortalecimento da região no cenário mundial.</w:t>
      </w:r>
    </w:p>
    <w:p w:rsidR="006266F5" w:rsidRPr="006266F5" w:rsidRDefault="006266F5" w:rsidP="006266F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Origem do Pan-americanismo</w:t>
      </w:r>
    </w:p>
    <w:p w:rsidR="006266F5" w:rsidRPr="006266F5" w:rsidRDefault="006266F5" w:rsidP="006266F5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Apesar de o conceito de pan-americanismo já ser discutido desde a época do descobrimento e colonização, a ideologia ganhou força na época da independência da região americana e teve duas correntes de pensamentos principais que guiaram as iniciativas: o bolivarianismo e o monroismo.</w:t>
      </w:r>
    </w:p>
    <w:p w:rsidR="006266F5" w:rsidRPr="006266F5" w:rsidRDefault="006266F5" w:rsidP="006266F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Bolivarismo na América Latina</w:t>
      </w:r>
    </w:p>
    <w:p w:rsidR="006266F5" w:rsidRPr="006266F5" w:rsidRDefault="006266F5" w:rsidP="006266F5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 primeira grande exposição do conceito de pan-americanismo foi feita pelo líder revolucionário Simon Bolivar, que criou o pensamento conhecido hoje como Bolivarianismo, que pregava a união da região da América Latina contra a Espanha, uma das maiores colonizadoras da época na região.</w:t>
      </w:r>
    </w:p>
    <w:p w:rsidR="006266F5" w:rsidRPr="006266F5" w:rsidRDefault="006266F5" w:rsidP="006266F5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Bolivar conseguiu com suas ideias criar a Grâ-Colômbia em 1819, que acabou se desfazendo com a sua morte em 1830, transformando-se em Estados separados pelo que hoje conhecemos como: Venezuela, Equador e Colômbia, que antes também tinha o Panamá.</w:t>
      </w:r>
    </w:p>
    <w:p w:rsidR="006266F5" w:rsidRPr="006266F5" w:rsidRDefault="006266F5" w:rsidP="006266F5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Monroismo ? Estados Unidos</w:t>
      </w:r>
    </w:p>
    <w:p w:rsidR="006266F5" w:rsidRPr="006266F5" w:rsidRDefault="006266F5" w:rsidP="006266F5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Mais tarde um novo conceito de pan-americanismo surgiu liderado pelos Estados Unidos, onde na época o então presidente americano James Monroe, enviou ao congresso uma carta que atacava os interesses da Europa no continente americano e exaltava os Estados Unidos como líder regional, que consolidou o que hoje é conhecido como monroismo.</w:t>
      </w:r>
    </w:p>
    <w:p w:rsidR="006266F5" w:rsidRPr="006266F5" w:rsidRDefault="006266F5" w:rsidP="006266F5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 diferença entre o monroismo e o bolivarismo está na ideia dos Estados Unidos de se consolidar como o mais forte na região, não prega a ideia de união em si, mas trabalha com o anseio de que a Europa pudesse aumentar o domínio da região americana, deixando-o de lado. Já o bolivarismo buscava a união da América Latina para enfrentar a Espanha, principalmente dentro dos ideais de independência da região.</w:t>
      </w:r>
    </w:p>
    <w:p w:rsidR="006266F5" w:rsidRPr="006266F5" w:rsidRDefault="006266F5" w:rsidP="006266F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Tratado Interamericano de Assistência Recíproca (Tiar)</w:t>
      </w:r>
    </w:p>
    <w:p w:rsidR="006266F5" w:rsidRPr="006266F5" w:rsidRDefault="006266F5" w:rsidP="006266F5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color w:val="222222"/>
          <w:sz w:val="23"/>
          <w:szCs w:val="23"/>
          <w:lang w:eastAsia="pt-BR"/>
        </w:rPr>
        <w:t xml:space="preserve">Anos após a criação dessas ideologias, em 1947 foi assinado o Tratado Interamericano de Assistência Recíproca, que tinha como objetivo a defesa mútua dos países da região Americana, considerando que se um dos membros do tratado fosse atacado, seria considerado como um ataque a todos os membros. Apesar de estar ativo até hoje, o tratado perdeu força, pois vários países, principalmente países da América Latina, </w:t>
      </w:r>
      <w:r w:rsidRPr="006266F5">
        <w:rPr>
          <w:rFonts w:ascii="Arial" w:eastAsia="Times New Roman" w:hAnsi="Arial" w:cs="Arial"/>
          <w:color w:val="222222"/>
          <w:sz w:val="23"/>
          <w:szCs w:val="23"/>
          <w:lang w:eastAsia="pt-BR"/>
        </w:rPr>
        <w:lastRenderedPageBreak/>
        <w:t>abandonaram o tratado, alegando que os Estados Unidos não o respeitou quando houveram conflitos na região.</w:t>
      </w:r>
    </w:p>
    <w:p w:rsidR="006266F5" w:rsidRPr="006266F5" w:rsidRDefault="006266F5" w:rsidP="006266F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Carta da Organização das Nações Unidas</w:t>
      </w:r>
    </w:p>
    <w:p w:rsidR="006266F5" w:rsidRPr="006266F5" w:rsidRDefault="006266F5" w:rsidP="006266F5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Outra iniciativa de organização da região com a assinatura do tratado interamericano, conhecido como interamericanismo, que criou a Organização dos Estados Americanos, com vigência a partir de 1951, responsável por consolidar os interesses dos estados americanos, vigente até os dias de hoje.</w:t>
      </w:r>
    </w:p>
    <w:p w:rsidR="006266F5" w:rsidRPr="006266F5" w:rsidRDefault="006266F5" w:rsidP="006266F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Área de Livre Comércio das Américas (ALCA)</w:t>
      </w:r>
    </w:p>
    <w:p w:rsidR="006266F5" w:rsidRPr="006266F5" w:rsidRDefault="006266F5" w:rsidP="006266F5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Mais recentemente em 1994, também baseados nos conceitos no pan-americanismo, foi assinado uma carta de intenção por 34 países da América para criação da Alca (Área de Livre Comércio das Américas), que tinha por meta eliminar barreiras e burocracias para aumentar o comércio na região das Américas, trazendo assim maior competitividade para a região, porém essa iniciativa está paralisada devido as diversas divergências internas e também entre os países que compõem o tratado. A Alca, se criada, seria um dos maiores blocos econômicos em âmbito mundial.</w:t>
      </w:r>
    </w:p>
    <w:p w:rsidR="006266F5" w:rsidRPr="006266F5" w:rsidRDefault="006266F5" w:rsidP="006266F5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pt-BR"/>
        </w:rPr>
        <w:t>Mercosul e Nafta</w:t>
      </w:r>
    </w:p>
    <w:p w:rsidR="006266F5" w:rsidRPr="006266F5" w:rsidRDefault="006266F5" w:rsidP="006266F5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6266F5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Apesar de não ter tido avanço a integração do continente americano (norte, central e américa latina), existem outras iniciativas que também levam em conta o pan-americanismo e ressurge como opção para a região, principalmente na economia, através de acordos que foram criados e atualmente facilitam o comércio nas regiões como o NAFTA na América do Norte, que reúne EUA, México e Canadá e na América Latina, Mercado Comum do Sul (Mercosul), onde participam os países: Brasil, Uruguai, Paraguai e Argentina, e mais recentemente incluiu a Venezuela como parceiro, sendo que países como a Bolívia e Chile também estão se adaptando para integrar o bloco. Essas iniciativas visam melhorar a competição com o mercado econômico mundial.</w:t>
      </w:r>
    </w:p>
    <w:p w:rsidR="00D7128A" w:rsidRDefault="00184E01"/>
    <w:sectPr w:rsidR="00D7128A" w:rsidSect="006266F5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F5"/>
    <w:rsid w:val="001515F3"/>
    <w:rsid w:val="00184E01"/>
    <w:rsid w:val="004D355B"/>
    <w:rsid w:val="0062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3BE8B-3C96-4B70-9C7C-844B1FBA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6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6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6266F5"/>
    <w:rPr>
      <w:i/>
      <w:iCs/>
    </w:rPr>
  </w:style>
  <w:style w:type="character" w:styleId="Strong">
    <w:name w:val="Strong"/>
    <w:basedOn w:val="DefaultParagraphFont"/>
    <w:uiPriority w:val="22"/>
    <w:qFormat/>
    <w:rsid w:val="00626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7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43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mbainoticias.com.br/media/images/4434/94546/tmp/wmX-1365x766x4-570f86f63107f807061906781604824be2acff8dde88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2018-02-25T19:40:00Z</dcterms:created>
  <dcterms:modified xsi:type="dcterms:W3CDTF">2018-02-25T19:40:00Z</dcterms:modified>
</cp:coreProperties>
</file>