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7" w:rsidRPr="00346317" w:rsidRDefault="00346317" w:rsidP="00346317">
      <w:pPr>
        <w:spacing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</w:pPr>
      <w:r w:rsidRPr="00346317">
        <w:rPr>
          <w:rFonts w:ascii="Arial" w:eastAsia="Times New Roman" w:hAnsi="Arial" w:cs="Arial"/>
          <w:b/>
          <w:bCs/>
          <w:color w:val="222222"/>
          <w:spacing w:val="-15"/>
          <w:kern w:val="36"/>
          <w:sz w:val="48"/>
          <w:szCs w:val="48"/>
          <w:lang w:eastAsia="pt-BR"/>
        </w:rPr>
        <w:t>8 de Fevereiro - Dia do Quadro do Magistério do Exército</w:t>
      </w:r>
    </w:p>
    <w:p w:rsidR="00346317" w:rsidRPr="00346317" w:rsidRDefault="00346317" w:rsidP="003463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346317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346317" w:rsidRPr="00346317" w:rsidRDefault="00346317" w:rsidP="0034631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  <w:r w:rsidRPr="00346317">
        <w:rPr>
          <w:rFonts w:ascii="Arial" w:eastAsia="Times New Roman" w:hAnsi="Arial" w:cs="Arial"/>
          <w:color w:val="484848"/>
          <w:sz w:val="21"/>
          <w:szCs w:val="21"/>
          <w:lang w:eastAsia="pt-BR"/>
        </w:rPr>
        <w:t> </w:t>
      </w:r>
    </w:p>
    <w:p w:rsidR="00346317" w:rsidRPr="00346317" w:rsidRDefault="00346317" w:rsidP="003463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pt-BR"/>
        </w:rPr>
      </w:pP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bookmarkStart w:id="0" w:name="_GoBack"/>
      <w:r w:rsidRPr="00346317">
        <w:rPr>
          <w:rFonts w:ascii="Arial" w:eastAsia="Times New Roman" w:hAnsi="Arial" w:cs="Arial"/>
          <w:noProof/>
          <w:color w:val="FF0000"/>
          <w:sz w:val="23"/>
          <w:szCs w:val="23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95634</wp:posOffset>
            </wp:positionV>
            <wp:extent cx="3714039" cy="2471894"/>
            <wp:effectExtent l="0" t="0" r="1270" b="5080"/>
            <wp:wrapSquare wrapText="bothSides"/>
            <wp:docPr id="1" name="Picture 1" descr="http://www.amambainoticias.com.br/media/images/2160/92272/56b8738583e4a28de5073d8c6e77899adca25e2a5a228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mbainoticias.com.br/media/images/2160/92272/56b8738583e4a28de5073d8c6e77899adca25e2a5a228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39" cy="24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As Armas, Quadros e Serviços do Exército possuem seus patronos. Todos encarnam, por suas virtudes e vitórias, o protótipo do soldado, nas diversas searas de nossa Força.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Entretanto, nesta data, cumpre destacar, o patrono do magistério, o mestre de escol, cuja vida e obra externam, em toda sua magnitude, as qualidades natas do militar austero e consciente e do professor esclarecido e sábio. Eis o nome tutelar de Roberto Trompowsky Leitão de Almeida. Cumpre a todos nós, eternos alunos dos bancos escolares, em todos os níveis militares, reverenciarmos sua personalidade marcante e a obra estupenda, as quais consagraram, com justiça, este vulto lendário como Patrono do Magistério do Exército, através do Decreto Nº 33.245, de 8 de Fevereiro de 1953.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No dia 28 de dezembro de 1869, matriculava-se na antiga Escola Militar da Corte o jovem Roberto, que contava, então 16 anos de idade. Cinco anos após, era promovido a Alferes-aluno para em seguida terminar os cursos de Estado Maior e Engenharia Militar.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Com o passar do tempo mostrou sua “luz” própria. Dotado de notável gama de conhecimentos matemáticos, foi designado para o Corpo Docente da Escola Militar. Revelou-se extraordinário mestre, pela propriedade e clareza com que transmitia aos discípulos as lições de difícil percepção.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1889, Trompowsky é levado ao cargo de professor catedrático de Geometria Analítica e Cálculo, função que desempenhou com rara proficiência até 1906, quando a Escola foi transferida para o Realengo. Cumulativamente com as funções do magistério, exerceu, na Escola, os cargos de Secretário, Comandante do Corpo de Alunos e Diretor da Escola.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1891, é designado Secretário do Ministério da Guerra, e, em 1893, assume o Comando do Colégio Militar do Rio de Janeiro.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1894 e 1895, foi chefe da Comissão de Compras do Ministério da Indústria na Europa. Mais tarde, recebeu o cargo de Adido Militar na Itália, Inglaterra e França.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lastRenderedPageBreak/>
        <w:t>Em 1906 e 1907, representa o Brasil na Convenção Internacional da Cruz Vermelha, em Genebra - Suíça, para depois integrar a delegação brasileira na Conferência de Paz, reunida em Haia - Holanda, a qual foi chefiada pelo “Águia de Haia” Rui Barbosa.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De regresso ao Brasil, assumiu os cargos de Secretário da Divisão Geral de Engenharia e Chefe da 1ª Divisão do Departamento da Guerra . Ao ser promovido a General de Brigada, em 1910, recebe o comando de uma Brigada Militar, no Rio Grande do Sul 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Em 1912, comandou a 2ª Brigada de Cavalaria, também no Rio Grande, tornando-se meses depois, Comandante da 12ª RM.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Quando eclodiu a 1ª Guerra Mundial, em 1914, encontrava-se em missão oficial na Europa. Ao voltar ao Brasil, é nomeado Inspetor do Ensino Militar da República.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Aos 63 anos de idade, é promovido a General de Divisão, e, em 1919, com 66 anos de idade é reformado no posto de Marechal de Exército.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Assim, em rápidos traços, fez-se a citação simbólica do perfil de vida de um grande soldado e extraordinário mestre. O notável Marechal Trompowsky, deixou estudos abrangentes sobre História Militar; Organização do Exército; Alto Comando; A importância do Moral na Guerra; O Civismo; Necessidade do Exército instruído e bem comandado, dentre outras. Venceu, assim, por mais ou menos cinqüenta anos de vida militar, batalhas incruentas onde a inteligência, a austeridade, o autruísmo de sua idéias e a estupenda cultura científica substituíram os canhões, granadas, tanques e os fuzis.</w:t>
      </w:r>
    </w:p>
    <w:p w:rsidR="00346317" w:rsidRPr="00346317" w:rsidRDefault="00346317" w:rsidP="00346317">
      <w:pPr>
        <w:spacing w:after="300" w:line="360" w:lineRule="atLeast"/>
        <w:jc w:val="both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pt-BR"/>
        </w:rPr>
      </w:pPr>
      <w:r w:rsidRPr="00346317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Feliz daquele que teve o senso aperfeiçoado por uma escola militar. Feliz do povo que cultua e honra sua memória. VIVA O MAGISTÉRIO DO EXÉRCITO!</w:t>
      </w:r>
    </w:p>
    <w:p w:rsidR="00D7128A" w:rsidRDefault="00346317"/>
    <w:sectPr w:rsidR="00D7128A" w:rsidSect="00346317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7"/>
    <w:rsid w:val="001515F3"/>
    <w:rsid w:val="00346317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F14E-967D-4F8B-A840-2DD7E7E8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31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3463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4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1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mambainoticias.com.br/media/images/2160/92272/tmp/wmX-500x333x4-56b8738583e4a28de5073d8c6e77899adca25e2a5a22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2018-02-21T19:43:00Z</dcterms:created>
  <dcterms:modified xsi:type="dcterms:W3CDTF">2018-02-21T19:44:00Z</dcterms:modified>
</cp:coreProperties>
</file>