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BE" w:rsidRPr="00B249BE" w:rsidRDefault="00B249BE" w:rsidP="00B249BE">
      <w:pPr>
        <w:shd w:val="clear" w:color="auto" w:fill="FFFFFF"/>
        <w:spacing w:before="75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58"/>
          <w:szCs w:val="58"/>
          <w:lang w:eastAsia="pt-BR"/>
        </w:rPr>
      </w:pPr>
      <w:r w:rsidRPr="00B249BE">
        <w:rPr>
          <w:rFonts w:ascii="Trebuchet MS" w:eastAsia="Times New Roman" w:hAnsi="Trebuchet MS" w:cs="Times New Roman"/>
          <w:b/>
          <w:bCs/>
          <w:kern w:val="36"/>
          <w:sz w:val="58"/>
          <w:szCs w:val="58"/>
          <w:lang w:eastAsia="pt-BR"/>
        </w:rPr>
        <w:t>Pilhas e Baterias</w:t>
      </w:r>
    </w:p>
    <w:p w:rsid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O processo químico de troca de elétrons, conhecido como </w:t>
      </w:r>
      <w:bookmarkStart w:id="0" w:name="_GoBack"/>
      <w:bookmarkEnd w:id="0"/>
      <w:r w:rsidRPr="00B249BE">
        <w:rPr>
          <w:rFonts w:ascii="Verdana" w:eastAsia="Times New Roman" w:hAnsi="Verdana" w:cs="Times New Roman"/>
          <w:color w:val="398671"/>
          <w:sz w:val="28"/>
          <w:szCs w:val="24"/>
          <w:u w:val="single"/>
          <w:lang w:eastAsia="pt-BR"/>
        </w:rPr>
        <w:t>oxirredução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, é responsável pelo funcionamento e propriedades das </w:t>
      </w:r>
      <w:r w:rsidRPr="00B249BE"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pt-BR"/>
        </w:rPr>
        <w:t>pilhas e baterias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de nosso cotidiano. “</w:t>
      </w:r>
      <w:r w:rsidRPr="00B249BE">
        <w:rPr>
          <w:rFonts w:ascii="Verdana" w:eastAsia="Times New Roman" w:hAnsi="Verdana" w:cs="Times New Roman"/>
          <w:i/>
          <w:iCs/>
          <w:color w:val="000000"/>
          <w:sz w:val="28"/>
          <w:szCs w:val="24"/>
          <w:lang w:eastAsia="pt-BR"/>
        </w:rPr>
        <w:t>No dia-a-dia usamos os termos pilha e bateria indistintamente. Pilha é um dispositivo constituído unicamente de dois eletrodos e um eletrólito, arranjados de maneira a produzir energia elétrica. Bateria é um conjunto de pilhas agrupadas em série ou paralelo, dependendo da exigência por maior potencial ou corrente.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”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1</w:t>
      </w:r>
    </w:p>
    <w:p w:rsidR="00B249BE" w:rsidRPr="00B249BE" w:rsidRDefault="00B249BE" w:rsidP="00B249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noProof/>
          <w:color w:val="000000"/>
          <w:sz w:val="28"/>
          <w:szCs w:val="24"/>
          <w:lang w:eastAsia="pt-BR"/>
        </w:rPr>
        <w:drawing>
          <wp:inline distT="0" distB="0" distL="0" distR="0">
            <wp:extent cx="4754880" cy="3187065"/>
            <wp:effectExtent l="0" t="0" r="7620" b="0"/>
            <wp:docPr id="1" name="Picture 1" descr="Foto: Tuomas Lehtinen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Tuomas Lehtinen / Shutterstoc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BE" w:rsidRPr="00B249BE" w:rsidRDefault="00B249BE" w:rsidP="00B249BE">
      <w:pPr>
        <w:shd w:val="clear" w:color="auto" w:fill="FFFFFF"/>
        <w:spacing w:after="150" w:line="255" w:lineRule="atLeast"/>
        <w:jc w:val="center"/>
        <w:rPr>
          <w:rFonts w:ascii="Verdana" w:eastAsia="Times New Roman" w:hAnsi="Verdana" w:cs="Times New Roman"/>
          <w:color w:val="000000"/>
          <w:sz w:val="18"/>
          <w:szCs w:val="17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18"/>
          <w:szCs w:val="17"/>
          <w:lang w:eastAsia="pt-BR"/>
        </w:rPr>
        <w:t>Foto: Tuomas Lehtinen / Shutterstock.com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Desse modo, o processo eletrolítico envolvido em uma pilha ou em uma bateria é o mesmo, e trata de uma troca de elétrons entre duas espécies, um agente oxidante e um agente redutor. Por exemplo, no caso da pilha alcalina tem-se uma barra de manganês metálico eletroliticamente puro, imerso numa pasta de hidróxido de zinco. Dela são conhecidos os respectivos potenciais-padrão de redução, conforme as equações abaixo: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Mn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2+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  +  2e </w:t>
      </w:r>
      <w:r w:rsidRPr="00B249BE">
        <w:rPr>
          <w:rFonts w:ascii="Arial" w:eastAsia="Times New Roman" w:hAnsi="Arial" w:cs="Arial"/>
          <w:color w:val="000000"/>
          <w:sz w:val="28"/>
          <w:szCs w:val="24"/>
          <w:lang w:eastAsia="pt-BR"/>
        </w:rPr>
        <w:t>→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 Mn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    E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= -1,18V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Zn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2+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  +  2e  </w:t>
      </w:r>
      <w:r w:rsidRPr="00B249BE">
        <w:rPr>
          <w:rFonts w:ascii="Arial" w:eastAsia="Times New Roman" w:hAnsi="Arial" w:cs="Arial"/>
          <w:color w:val="000000"/>
          <w:sz w:val="28"/>
          <w:szCs w:val="24"/>
          <w:lang w:eastAsia="pt-BR"/>
        </w:rPr>
        <w:t>→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 Zn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     E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= -0,76V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Inicialmente, ambas as equações apresentam uma redução (recebimento de elétrons). Para se chegar ao potencial gerado pela pilha, deve-se inverter a equação de menor valor, independentemente de sua natureza, invertendo-se assim o sinal matemático da mesma, de modo a chegar-se a: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lastRenderedPageBreak/>
        <w:t>Mn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B249BE">
        <w:rPr>
          <w:rFonts w:ascii="Arial" w:eastAsia="Times New Roman" w:hAnsi="Arial" w:cs="Arial"/>
          <w:color w:val="000000"/>
          <w:sz w:val="28"/>
          <w:szCs w:val="24"/>
          <w:lang w:eastAsia="pt-BR"/>
        </w:rPr>
        <w:t>→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 </w:t>
      </w:r>
      <w:r w:rsidRPr="00B249BE">
        <w:rPr>
          <w:rFonts w:ascii="Verdana" w:eastAsia="Times New Roman" w:hAnsi="Verdana" w:cs="Verdana"/>
          <w:color w:val="000000"/>
          <w:sz w:val="28"/>
          <w:szCs w:val="24"/>
          <w:lang w:eastAsia="pt-BR"/>
        </w:rPr>
        <w:t>  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 Mn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2+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 +  2e E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= +1,18V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Zn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2+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  +  2e  </w:t>
      </w:r>
      <w:r w:rsidRPr="00B249BE">
        <w:rPr>
          <w:rFonts w:ascii="Arial" w:eastAsia="Times New Roman" w:hAnsi="Arial" w:cs="Arial"/>
          <w:color w:val="000000"/>
          <w:sz w:val="28"/>
          <w:szCs w:val="24"/>
          <w:lang w:eastAsia="pt-BR"/>
        </w:rPr>
        <w:t>→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 Zn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     E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vertAlign w:val="superscript"/>
          <w:lang w:eastAsia="pt-BR"/>
        </w:rPr>
        <w:t>0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= -0,76V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Ao se somar os potenciais de oxidação (primeira equação) e de redução (segunda equação), chega-se o potencial gerado pela pilha na associação dos dois metais. No caso, a pilha possui um potencial de +0,42 volts. Ao se associar, em série ou paralelo, conjuntos individuais dessa duplas de metais, aumentando o potencial referido potencial individualmente, formamos uma bateria.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A função primária de uma pilha é converter energia química em energia elétrica, por meio de uma reação espontânea de troca de elétrons entre duas espécies (eletrodos), geralmente metálicas. Forma-se um eletrodo no momento em que se tem um fragmento metálico imerso em uma solução de seus íons. No caso, pode-se denominar esse dispositivo de pilha galvânica, pilha elétrica ou ainda simplesmente pilha.</w:t>
      </w:r>
    </w:p>
    <w:p w:rsidR="00B249BE" w:rsidRPr="00B249BE" w:rsidRDefault="00B249BE" w:rsidP="00B249BE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Particularmente em relação às baterias, percebe-se atualmente uma maior preocupação ambiental com o seu descarte, ainda problemático e altamente agressivo ao meio ambiente. Por exemplo, “baterias de hidreto metálico/óxido de níquel e as de íons </w:t>
      </w:r>
      <w:r w:rsidRPr="00B249BE">
        <w:rPr>
          <w:rFonts w:ascii="Verdana" w:eastAsia="Times New Roman" w:hAnsi="Verdana" w:cs="Times New Roman"/>
          <w:color w:val="398671"/>
          <w:sz w:val="28"/>
          <w:szCs w:val="24"/>
          <w:u w:val="single"/>
          <w:lang w:eastAsia="pt-BR"/>
        </w:rPr>
        <w:t>lítio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representam um risco ambiental muito menor do que as de níquel/cádmio. Apesar disso, das 5 milhões de baterias de telefones celulares exis</w:t>
      </w:r>
      <w:r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  </w:t>
      </w:r>
      <w:r w:rsidRPr="00B249BE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, as pilhas e baterias de íons de lítio dominam o mercado.</w:t>
      </w:r>
      <w:r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 xml:space="preserve"> </w:t>
      </w:r>
    </w:p>
    <w:p w:rsidR="00B249BE" w:rsidRDefault="00B249BE" w:rsidP="00B249BE">
      <w:pPr>
        <w:ind w:left="-142"/>
        <w:rPr>
          <w:sz w:val="24"/>
        </w:rPr>
      </w:pPr>
    </w:p>
    <w:p w:rsidR="00B249BE" w:rsidRPr="00B249BE" w:rsidRDefault="00B249BE" w:rsidP="00B249BE">
      <w:pPr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sectPr w:rsidR="00B249BE" w:rsidRPr="00B249BE" w:rsidSect="00B249BE">
      <w:pgSz w:w="11906" w:h="16838"/>
      <w:pgMar w:top="993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E"/>
    <w:rsid w:val="001515F3"/>
    <w:rsid w:val="004D355B"/>
    <w:rsid w:val="00B249BE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BDBD-E0F4-4761-B917-083F6388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B249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9BE"/>
    <w:rPr>
      <w:b/>
      <w:bCs/>
    </w:rPr>
  </w:style>
  <w:style w:type="character" w:styleId="Emphasis">
    <w:name w:val="Emphasis"/>
    <w:basedOn w:val="DefaultParagraphFont"/>
    <w:uiPriority w:val="20"/>
    <w:qFormat/>
    <w:rsid w:val="00B249BE"/>
    <w:rPr>
      <w:i/>
      <w:iCs/>
    </w:rPr>
  </w:style>
  <w:style w:type="paragraph" w:customStyle="1" w:styleId="wp-caption-text">
    <w:name w:val="wp-caption-text"/>
    <w:basedOn w:val="Normal"/>
    <w:rsid w:val="00B2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B249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cp:lastPrinted>2017-12-15T13:29:00Z</cp:lastPrinted>
  <dcterms:created xsi:type="dcterms:W3CDTF">2017-12-15T13:21:00Z</dcterms:created>
  <dcterms:modified xsi:type="dcterms:W3CDTF">2017-12-15T15:20:00Z</dcterms:modified>
</cp:coreProperties>
</file>