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38" w:rsidRPr="00197438" w:rsidRDefault="00197438" w:rsidP="00197438">
      <w:pPr>
        <w:rPr>
          <w:rFonts w:ascii="Times New Roman" w:hAnsi="Times New Roman" w:cs="Times New Roman"/>
          <w:b/>
          <w:sz w:val="40"/>
          <w:lang w:eastAsia="pt-BR"/>
        </w:rPr>
      </w:pPr>
      <w:r w:rsidRPr="00197438">
        <w:rPr>
          <w:rFonts w:ascii="Times New Roman" w:hAnsi="Times New Roman" w:cs="Times New Roman"/>
          <w:b/>
          <w:sz w:val="40"/>
          <w:lang w:eastAsia="pt-BR"/>
        </w:rPr>
        <w:t>Uso do G e do J</w:t>
      </w:r>
    </w:p>
    <w:p w:rsidR="00A50BB2" w:rsidRPr="00197438" w:rsidRDefault="00197438" w:rsidP="00197438">
      <w:pPr>
        <w:rPr>
          <w:rFonts w:ascii="Times New Roman" w:hAnsi="Times New Roman" w:cs="Times New Roman"/>
          <w:sz w:val="24"/>
        </w:rPr>
      </w:pPr>
      <w:proofErr w:type="gramStart"/>
      <w:r w:rsidRPr="00197438">
        <w:rPr>
          <w:rFonts w:ascii="Times New Roman" w:hAnsi="Times New Roman" w:cs="Times New Roman"/>
          <w:sz w:val="28"/>
          <w:szCs w:val="24"/>
          <w:lang w:eastAsia="pt-BR"/>
        </w:rPr>
        <w:t>por</w:t>
      </w:r>
      <w:proofErr w:type="gramEnd"/>
      <w:r w:rsidRPr="00197438">
        <w:rPr>
          <w:rFonts w:ascii="Times New Roman" w:hAnsi="Times New Roman" w:cs="Times New Roman"/>
          <w:sz w:val="28"/>
          <w:szCs w:val="24"/>
          <w:lang w:eastAsia="pt-BR"/>
        </w:rPr>
        <w:t xml:space="preserve"> Marcos Elias</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Uso do G e do J</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Continuando com as frescuras do Português, uma língua altamente "prostituída"... Não consigo entender porque duas letras diferentes ainda são aplicadas ao mesmo som, a tecnologia evolui mas a burrice dos donos das palavras permanece a mesma a cada geração. Bom, depois das críticas, e de inúmeras possibilidades de sugestões de modificações na língua, vamos a uma dica... Para evitar confusão.</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Use G em:</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 Palavras terminadas em -ágio, -</w:t>
      </w:r>
      <w:proofErr w:type="spellStart"/>
      <w:r w:rsidRPr="00197438">
        <w:rPr>
          <w:rFonts w:ascii="Times New Roman" w:hAnsi="Times New Roman" w:cs="Times New Roman"/>
          <w:sz w:val="28"/>
          <w:szCs w:val="24"/>
          <w:lang w:eastAsia="pt-BR"/>
        </w:rPr>
        <w:t>égio</w:t>
      </w:r>
      <w:proofErr w:type="spellEnd"/>
      <w:r w:rsidRPr="00197438">
        <w:rPr>
          <w:rFonts w:ascii="Times New Roman" w:hAnsi="Times New Roman" w:cs="Times New Roman"/>
          <w:sz w:val="28"/>
          <w:szCs w:val="24"/>
          <w:lang w:eastAsia="pt-BR"/>
        </w:rPr>
        <w:t>, -</w:t>
      </w:r>
      <w:proofErr w:type="spellStart"/>
      <w:r w:rsidRPr="00197438">
        <w:rPr>
          <w:rFonts w:ascii="Times New Roman" w:hAnsi="Times New Roman" w:cs="Times New Roman"/>
          <w:sz w:val="28"/>
          <w:szCs w:val="24"/>
          <w:lang w:eastAsia="pt-BR"/>
        </w:rPr>
        <w:t>ígio</w:t>
      </w:r>
      <w:proofErr w:type="spellEnd"/>
      <w:r w:rsidRPr="00197438">
        <w:rPr>
          <w:rFonts w:ascii="Times New Roman" w:hAnsi="Times New Roman" w:cs="Times New Roman"/>
          <w:sz w:val="28"/>
          <w:szCs w:val="24"/>
          <w:lang w:eastAsia="pt-BR"/>
        </w:rPr>
        <w:t>, -</w:t>
      </w:r>
      <w:proofErr w:type="spellStart"/>
      <w:r w:rsidRPr="00197438">
        <w:rPr>
          <w:rFonts w:ascii="Times New Roman" w:hAnsi="Times New Roman" w:cs="Times New Roman"/>
          <w:sz w:val="28"/>
          <w:szCs w:val="24"/>
          <w:lang w:eastAsia="pt-BR"/>
        </w:rPr>
        <w:t>ógio</w:t>
      </w:r>
      <w:proofErr w:type="spellEnd"/>
      <w:r w:rsidRPr="00197438">
        <w:rPr>
          <w:rFonts w:ascii="Times New Roman" w:hAnsi="Times New Roman" w:cs="Times New Roman"/>
          <w:sz w:val="28"/>
          <w:szCs w:val="24"/>
          <w:lang w:eastAsia="pt-BR"/>
        </w:rPr>
        <w:t xml:space="preserve"> e -</w:t>
      </w:r>
      <w:proofErr w:type="spellStart"/>
      <w:r w:rsidRPr="00197438">
        <w:rPr>
          <w:rFonts w:ascii="Times New Roman" w:hAnsi="Times New Roman" w:cs="Times New Roman"/>
          <w:sz w:val="28"/>
          <w:szCs w:val="24"/>
          <w:lang w:eastAsia="pt-BR"/>
        </w:rPr>
        <w:t>úgio</w:t>
      </w:r>
      <w:proofErr w:type="spellEnd"/>
      <w:r w:rsidRPr="00197438">
        <w:rPr>
          <w:rFonts w:ascii="Times New Roman" w:hAnsi="Times New Roman" w:cs="Times New Roman"/>
          <w:sz w:val="28"/>
          <w:szCs w:val="24"/>
          <w:lang w:eastAsia="pt-BR"/>
        </w:rPr>
        <w:t>.</w:t>
      </w:r>
      <w:r w:rsidRPr="00197438">
        <w:rPr>
          <w:rFonts w:ascii="Times New Roman" w:hAnsi="Times New Roman" w:cs="Times New Roman"/>
          <w:sz w:val="28"/>
          <w:szCs w:val="24"/>
          <w:lang w:eastAsia="pt-BR"/>
        </w:rPr>
        <w:br/>
        <w:t>Exemplos: pedágio, colégio, litígio, relógio, refúgio.</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 Palavras terminadas em -</w:t>
      </w:r>
      <w:proofErr w:type="spellStart"/>
      <w:r w:rsidRPr="00197438">
        <w:rPr>
          <w:rFonts w:ascii="Times New Roman" w:hAnsi="Times New Roman" w:cs="Times New Roman"/>
          <w:sz w:val="28"/>
          <w:szCs w:val="24"/>
          <w:lang w:eastAsia="pt-BR"/>
        </w:rPr>
        <w:t>gem</w:t>
      </w:r>
      <w:proofErr w:type="spellEnd"/>
      <w:r w:rsidRPr="00197438">
        <w:rPr>
          <w:rFonts w:ascii="Times New Roman" w:hAnsi="Times New Roman" w:cs="Times New Roman"/>
          <w:sz w:val="28"/>
          <w:szCs w:val="24"/>
          <w:lang w:eastAsia="pt-BR"/>
        </w:rPr>
        <w:t>.</w:t>
      </w:r>
      <w:r w:rsidRPr="00197438">
        <w:rPr>
          <w:rFonts w:ascii="Times New Roman" w:hAnsi="Times New Roman" w:cs="Times New Roman"/>
          <w:sz w:val="28"/>
          <w:szCs w:val="24"/>
          <w:lang w:eastAsia="pt-BR"/>
        </w:rPr>
        <w:br/>
        <w:t>Exemplos: ferrugem, selvagem, massagem, mixagem.</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 Palavras derivadas de outras que já sejam grafadas com G.</w:t>
      </w:r>
      <w:r w:rsidRPr="00197438">
        <w:rPr>
          <w:rFonts w:ascii="Times New Roman" w:hAnsi="Times New Roman" w:cs="Times New Roman"/>
          <w:sz w:val="28"/>
          <w:szCs w:val="24"/>
          <w:lang w:eastAsia="pt-BR"/>
        </w:rPr>
        <w:br/>
        <w:t>Exemplos: tingir - tingido - tingimento</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Use J em:</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 xml:space="preserve">- Palavras de origem tupi (indígena) e africana. (Engraçado que "indígena" se refere a índios, mas se grafa com </w:t>
      </w:r>
      <w:proofErr w:type="gramStart"/>
      <w:r w:rsidRPr="00197438">
        <w:rPr>
          <w:rFonts w:ascii="Times New Roman" w:hAnsi="Times New Roman" w:cs="Times New Roman"/>
          <w:sz w:val="28"/>
          <w:szCs w:val="24"/>
          <w:lang w:eastAsia="pt-BR"/>
        </w:rPr>
        <w:t>G...</w:t>
      </w:r>
      <w:proofErr w:type="gramEnd"/>
      <w:r w:rsidRPr="00197438">
        <w:rPr>
          <w:rFonts w:ascii="Times New Roman" w:hAnsi="Times New Roman" w:cs="Times New Roman"/>
          <w:sz w:val="28"/>
          <w:szCs w:val="24"/>
          <w:lang w:eastAsia="pt-BR"/>
        </w:rPr>
        <w:t>)</w:t>
      </w:r>
      <w:r w:rsidRPr="00197438">
        <w:rPr>
          <w:rFonts w:ascii="Times New Roman" w:hAnsi="Times New Roman" w:cs="Times New Roman"/>
          <w:sz w:val="28"/>
          <w:szCs w:val="24"/>
          <w:lang w:eastAsia="pt-BR"/>
        </w:rPr>
        <w:br/>
        <w:t xml:space="preserve">Exemplos: biju, canjarana, canjica, jabuticaba, jacaré, jenipapo, jerimum, </w:t>
      </w:r>
      <w:proofErr w:type="spellStart"/>
      <w:r w:rsidRPr="00197438">
        <w:rPr>
          <w:rFonts w:ascii="Times New Roman" w:hAnsi="Times New Roman" w:cs="Times New Roman"/>
          <w:sz w:val="28"/>
          <w:szCs w:val="24"/>
          <w:lang w:eastAsia="pt-BR"/>
        </w:rPr>
        <w:t>jibóia</w:t>
      </w:r>
      <w:proofErr w:type="spellEnd"/>
      <w:r w:rsidRPr="00197438">
        <w:rPr>
          <w:rFonts w:ascii="Times New Roman" w:hAnsi="Times New Roman" w:cs="Times New Roman"/>
          <w:sz w:val="28"/>
          <w:szCs w:val="24"/>
          <w:lang w:eastAsia="pt-BR"/>
        </w:rPr>
        <w:t>, pajé. (Exceção: Sergipe.)</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 Verbos terminados em -</w:t>
      </w:r>
      <w:proofErr w:type="spellStart"/>
      <w:r w:rsidRPr="00197438">
        <w:rPr>
          <w:rFonts w:ascii="Times New Roman" w:hAnsi="Times New Roman" w:cs="Times New Roman"/>
          <w:sz w:val="28"/>
          <w:szCs w:val="24"/>
          <w:lang w:eastAsia="pt-BR"/>
        </w:rPr>
        <w:t>jar</w:t>
      </w:r>
      <w:proofErr w:type="spellEnd"/>
      <w:r w:rsidRPr="00197438">
        <w:rPr>
          <w:rFonts w:ascii="Times New Roman" w:hAnsi="Times New Roman" w:cs="Times New Roman"/>
          <w:sz w:val="28"/>
          <w:szCs w:val="24"/>
          <w:lang w:eastAsia="pt-BR"/>
        </w:rPr>
        <w:t xml:space="preserve"> ou -</w:t>
      </w:r>
      <w:proofErr w:type="spellStart"/>
      <w:r w:rsidRPr="00197438">
        <w:rPr>
          <w:rFonts w:ascii="Times New Roman" w:hAnsi="Times New Roman" w:cs="Times New Roman"/>
          <w:sz w:val="28"/>
          <w:szCs w:val="24"/>
          <w:lang w:eastAsia="pt-BR"/>
        </w:rPr>
        <w:t>jear</w:t>
      </w:r>
      <w:proofErr w:type="spellEnd"/>
      <w:r w:rsidRPr="00197438">
        <w:rPr>
          <w:rFonts w:ascii="Times New Roman" w:hAnsi="Times New Roman" w:cs="Times New Roman"/>
          <w:sz w:val="28"/>
          <w:szCs w:val="24"/>
          <w:lang w:eastAsia="pt-BR"/>
        </w:rPr>
        <w:t>.</w:t>
      </w:r>
      <w:r w:rsidRPr="00197438">
        <w:rPr>
          <w:rFonts w:ascii="Times New Roman" w:hAnsi="Times New Roman" w:cs="Times New Roman"/>
          <w:sz w:val="28"/>
          <w:szCs w:val="24"/>
          <w:lang w:eastAsia="pt-BR"/>
        </w:rPr>
        <w:br/>
        <w:t>Exemplos: arranjar, despejar, sujar, viajar, trajar, ultrajar, granjear, gorjear, lisonjear.</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 Palavras derivadas de outras já grafadas com J.</w:t>
      </w:r>
      <w:r w:rsidRPr="00197438">
        <w:rPr>
          <w:rFonts w:ascii="Times New Roman" w:hAnsi="Times New Roman" w:cs="Times New Roman"/>
          <w:sz w:val="28"/>
          <w:szCs w:val="24"/>
          <w:lang w:eastAsia="pt-BR"/>
        </w:rPr>
        <w:br/>
        <w:t>Exemplos: granja - granjeiro, laje - lajeado, etc.</w:t>
      </w:r>
      <w:r w:rsidRPr="00197438">
        <w:rPr>
          <w:rFonts w:ascii="Times New Roman" w:hAnsi="Times New Roman" w:cs="Times New Roman"/>
          <w:sz w:val="28"/>
          <w:szCs w:val="24"/>
          <w:lang w:eastAsia="pt-BR"/>
        </w:rPr>
        <w:br/>
      </w:r>
      <w:r w:rsidRPr="00197438">
        <w:rPr>
          <w:rFonts w:ascii="Times New Roman" w:hAnsi="Times New Roman" w:cs="Times New Roman"/>
          <w:sz w:val="28"/>
          <w:szCs w:val="24"/>
          <w:lang w:eastAsia="pt-BR"/>
        </w:rPr>
        <w:br/>
        <w:t>Tome cuidado com o verbo viajar e o substantivo viagem (e talvez, alguns outros). Nas palavras terminadas em -agem, grafamos com G (como em </w:t>
      </w:r>
      <w:r w:rsidRPr="00197438">
        <w:rPr>
          <w:rFonts w:ascii="Times New Roman" w:hAnsi="Times New Roman" w:cs="Times New Roman"/>
          <w:i/>
          <w:iCs/>
          <w:sz w:val="28"/>
          <w:szCs w:val="24"/>
          <w:lang w:eastAsia="pt-BR"/>
        </w:rPr>
        <w:t>viagem</w:t>
      </w:r>
      <w:r w:rsidRPr="00197438">
        <w:rPr>
          <w:rFonts w:ascii="Times New Roman" w:hAnsi="Times New Roman" w:cs="Times New Roman"/>
          <w:sz w:val="28"/>
          <w:szCs w:val="24"/>
          <w:lang w:eastAsia="pt-BR"/>
        </w:rPr>
        <w:t>: "A viagem foi boa."). Mas os verbos terminados em -</w:t>
      </w:r>
      <w:proofErr w:type="spellStart"/>
      <w:r w:rsidRPr="00197438">
        <w:rPr>
          <w:rFonts w:ascii="Times New Roman" w:hAnsi="Times New Roman" w:cs="Times New Roman"/>
          <w:sz w:val="28"/>
          <w:szCs w:val="24"/>
          <w:lang w:eastAsia="pt-BR"/>
        </w:rPr>
        <w:t>jar</w:t>
      </w:r>
      <w:proofErr w:type="spellEnd"/>
      <w:r w:rsidRPr="00197438">
        <w:rPr>
          <w:rFonts w:ascii="Times New Roman" w:hAnsi="Times New Roman" w:cs="Times New Roman"/>
          <w:sz w:val="28"/>
          <w:szCs w:val="24"/>
          <w:lang w:eastAsia="pt-BR"/>
        </w:rPr>
        <w:t xml:space="preserve"> são grafados com J (senão ficaria /</w:t>
      </w:r>
      <w:proofErr w:type="spellStart"/>
      <w:r w:rsidRPr="00197438">
        <w:rPr>
          <w:rFonts w:ascii="Times New Roman" w:hAnsi="Times New Roman" w:cs="Times New Roman"/>
          <w:sz w:val="28"/>
          <w:szCs w:val="24"/>
          <w:lang w:eastAsia="pt-BR"/>
        </w:rPr>
        <w:t>gar</w:t>
      </w:r>
      <w:proofErr w:type="spellEnd"/>
      <w:r w:rsidRPr="00197438">
        <w:rPr>
          <w:rFonts w:ascii="Times New Roman" w:hAnsi="Times New Roman" w:cs="Times New Roman"/>
          <w:sz w:val="28"/>
          <w:szCs w:val="24"/>
          <w:lang w:eastAsia="pt-BR"/>
        </w:rPr>
        <w:t>/, como em /garfo/, eis mais uma burrice da língua que permanece até os dias de hoje). Então, do verbo viajar, derivam suas formas, viajei, viajaram, etc. Da mesma forma, por ser derivada do verbo (na verdade, por ser uma forma conjugada do verbo), a palavra "viajem" com sentido de verbo, fica com J: "Compre os ingressos, para que eles viajem.". Nesse caso, viajem vem de viajar, que já é com J, por ser um verbo terminado em -</w:t>
      </w:r>
      <w:proofErr w:type="spellStart"/>
      <w:r w:rsidRPr="00197438">
        <w:rPr>
          <w:rFonts w:ascii="Times New Roman" w:hAnsi="Times New Roman" w:cs="Times New Roman"/>
          <w:sz w:val="28"/>
          <w:szCs w:val="24"/>
          <w:lang w:eastAsia="pt-BR"/>
        </w:rPr>
        <w:t>jar</w:t>
      </w:r>
      <w:proofErr w:type="spellEnd"/>
      <w:r w:rsidRPr="00197438">
        <w:rPr>
          <w:rFonts w:ascii="Times New Roman" w:hAnsi="Times New Roman" w:cs="Times New Roman"/>
          <w:sz w:val="28"/>
          <w:szCs w:val="24"/>
          <w:lang w:eastAsia="pt-BR"/>
        </w:rPr>
        <w:t>.</w:t>
      </w:r>
    </w:p>
    <w:sectPr w:rsidR="00A50BB2" w:rsidRPr="00197438" w:rsidSect="001974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38"/>
    <w:rsid w:val="00197438"/>
    <w:rsid w:val="008F3B8D"/>
    <w:rsid w:val="00A50BB2"/>
    <w:rsid w:val="00D15669"/>
    <w:rsid w:val="00F0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F4406-305D-4E72-8F13-7EA59D5D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link w:val="Ttulo3Char"/>
    <w:uiPriority w:val="9"/>
    <w:qFormat/>
    <w:rsid w:val="0019743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97438"/>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197438"/>
  </w:style>
  <w:style w:type="paragraph" w:styleId="Textodebalo">
    <w:name w:val="Balloon Text"/>
    <w:basedOn w:val="Normal"/>
    <w:link w:val="TextodebaloChar"/>
    <w:uiPriority w:val="99"/>
    <w:semiHidden/>
    <w:unhideWhenUsed/>
    <w:rsid w:val="001974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7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005">
      <w:bodyDiv w:val="1"/>
      <w:marLeft w:val="0"/>
      <w:marRight w:val="0"/>
      <w:marTop w:val="0"/>
      <w:marBottom w:val="0"/>
      <w:divBdr>
        <w:top w:val="none" w:sz="0" w:space="0" w:color="auto"/>
        <w:left w:val="none" w:sz="0" w:space="0" w:color="auto"/>
        <w:bottom w:val="none" w:sz="0" w:space="0" w:color="auto"/>
        <w:right w:val="none" w:sz="0" w:space="0" w:color="auto"/>
      </w:divBdr>
      <w:divsChild>
        <w:div w:id="487138700">
          <w:marLeft w:val="0"/>
          <w:marRight w:val="0"/>
          <w:marTop w:val="0"/>
          <w:marBottom w:val="180"/>
          <w:divBdr>
            <w:top w:val="none" w:sz="0" w:space="0" w:color="auto"/>
            <w:left w:val="none" w:sz="0" w:space="0" w:color="auto"/>
            <w:bottom w:val="none" w:sz="0" w:space="0" w:color="auto"/>
            <w:right w:val="none" w:sz="0" w:space="0" w:color="auto"/>
          </w:divBdr>
          <w:divsChild>
            <w:div w:id="2067337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297</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2</cp:revision>
  <cp:lastPrinted>2017-06-01T19:16:00Z</cp:lastPrinted>
  <dcterms:created xsi:type="dcterms:W3CDTF">2017-06-01T19:15:00Z</dcterms:created>
  <dcterms:modified xsi:type="dcterms:W3CDTF">2017-06-02T20:46:00Z</dcterms:modified>
</cp:coreProperties>
</file>