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64D" w:rsidRPr="00C2264D" w:rsidRDefault="00C2264D" w:rsidP="00C2264D">
      <w:pPr>
        <w:pStyle w:val="Ttulo1"/>
        <w:pBdr>
          <w:bottom w:val="single" w:sz="6" w:space="0" w:color="A2A9B1"/>
        </w:pBdr>
        <w:spacing w:before="0" w:beforeAutospacing="0" w:after="60" w:afterAutospacing="0"/>
        <w:jc w:val="both"/>
        <w:rPr>
          <w:b w:val="0"/>
          <w:bCs w:val="0"/>
          <w:szCs w:val="43"/>
          <w:lang w:val="pt-PT"/>
        </w:rPr>
      </w:pPr>
      <w:r w:rsidRPr="00C2264D">
        <w:rPr>
          <w:b w:val="0"/>
          <w:bCs w:val="0"/>
          <w:szCs w:val="43"/>
          <w:lang w:val="pt-PT"/>
        </w:rPr>
        <w:t>Mandioca</w:t>
      </w:r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r w:rsidRPr="00C2264D">
        <w:rPr>
          <w:b/>
          <w:bCs/>
          <w:szCs w:val="21"/>
          <w:lang w:val="pt-PT"/>
        </w:rPr>
        <w:t>Mandioca</w:t>
      </w:r>
      <w:r w:rsidRPr="00C2264D">
        <w:rPr>
          <w:szCs w:val="21"/>
          <w:lang w:val="pt-PT"/>
        </w:rPr>
        <w:t>, </w:t>
      </w:r>
      <w:r w:rsidRPr="00C2264D">
        <w:rPr>
          <w:b/>
          <w:bCs/>
          <w:szCs w:val="21"/>
          <w:lang w:val="pt-PT"/>
        </w:rPr>
        <w:t>aipi</w:t>
      </w:r>
      <w:r w:rsidRPr="00C2264D">
        <w:rPr>
          <w:szCs w:val="21"/>
          <w:lang w:val="pt-PT"/>
        </w:rPr>
        <w:t>, </w:t>
      </w:r>
      <w:r w:rsidRPr="00C2264D">
        <w:rPr>
          <w:b/>
          <w:bCs/>
          <w:szCs w:val="21"/>
          <w:lang w:val="pt-PT"/>
        </w:rPr>
        <w:t>aipim</w:t>
      </w:r>
      <w:r w:rsidRPr="00C2264D">
        <w:rPr>
          <w:szCs w:val="21"/>
          <w:lang w:val="pt-PT"/>
        </w:rPr>
        <w:t>, </w:t>
      </w:r>
      <w:r w:rsidRPr="00C2264D">
        <w:rPr>
          <w:b/>
          <w:bCs/>
          <w:szCs w:val="21"/>
          <w:lang w:val="pt-PT"/>
        </w:rPr>
        <w:t>castelinha</w:t>
      </w:r>
      <w:r w:rsidRPr="00C2264D">
        <w:rPr>
          <w:szCs w:val="21"/>
          <w:lang w:val="pt-PT"/>
        </w:rPr>
        <w:t>, </w:t>
      </w:r>
      <w:r w:rsidRPr="00C2264D">
        <w:rPr>
          <w:b/>
          <w:bCs/>
          <w:szCs w:val="21"/>
          <w:lang w:val="pt-PT"/>
        </w:rPr>
        <w:t>uaipi</w:t>
      </w:r>
      <w:r w:rsidRPr="00C2264D">
        <w:rPr>
          <w:szCs w:val="21"/>
          <w:lang w:val="pt-PT"/>
        </w:rPr>
        <w:t>, </w:t>
      </w:r>
      <w:r w:rsidRPr="00C2264D">
        <w:rPr>
          <w:b/>
          <w:bCs/>
          <w:szCs w:val="21"/>
          <w:lang w:val="pt-PT"/>
        </w:rPr>
        <w:t>macaxeira</w:t>
      </w:r>
      <w:r w:rsidRPr="00C2264D">
        <w:rPr>
          <w:szCs w:val="21"/>
          <w:lang w:val="pt-PT"/>
        </w:rPr>
        <w:t>, </w:t>
      </w:r>
      <w:r w:rsidRPr="00C2264D">
        <w:rPr>
          <w:b/>
          <w:bCs/>
          <w:szCs w:val="21"/>
          <w:lang w:val="pt-PT"/>
        </w:rPr>
        <w:t>mandioca-doce</w:t>
      </w:r>
      <w:r w:rsidRPr="00C2264D">
        <w:rPr>
          <w:szCs w:val="21"/>
          <w:lang w:val="pt-PT"/>
        </w:rPr>
        <w:t>, </w:t>
      </w:r>
      <w:r w:rsidRPr="00C2264D">
        <w:rPr>
          <w:b/>
          <w:bCs/>
          <w:szCs w:val="21"/>
          <w:lang w:val="pt-PT"/>
        </w:rPr>
        <w:t>mandioca-mansa</w:t>
      </w:r>
      <w:r w:rsidRPr="00C2264D">
        <w:rPr>
          <w:szCs w:val="21"/>
          <w:lang w:val="pt-PT"/>
        </w:rPr>
        <w:t>, </w:t>
      </w:r>
      <w:r w:rsidRPr="00C2264D">
        <w:rPr>
          <w:b/>
          <w:bCs/>
          <w:szCs w:val="21"/>
          <w:lang w:val="pt-PT"/>
        </w:rPr>
        <w:t>maniva</w:t>
      </w:r>
      <w:r w:rsidRPr="00C2264D">
        <w:rPr>
          <w:szCs w:val="21"/>
          <w:lang w:val="pt-PT"/>
        </w:rPr>
        <w:t>, </w:t>
      </w:r>
      <w:r w:rsidRPr="00C2264D">
        <w:rPr>
          <w:b/>
          <w:bCs/>
          <w:szCs w:val="21"/>
          <w:lang w:val="pt-PT"/>
        </w:rPr>
        <w:t>maniveira</w:t>
      </w:r>
      <w:r w:rsidRPr="00C2264D">
        <w:rPr>
          <w:szCs w:val="21"/>
          <w:lang w:val="pt-PT"/>
        </w:rPr>
        <w:t>, </w:t>
      </w:r>
      <w:r w:rsidRPr="00C2264D">
        <w:rPr>
          <w:b/>
          <w:bCs/>
          <w:szCs w:val="21"/>
          <w:lang w:val="pt-PT"/>
        </w:rPr>
        <w:t>pão-de-pobre</w:t>
      </w:r>
      <w:r w:rsidRPr="00C2264D">
        <w:rPr>
          <w:szCs w:val="21"/>
          <w:lang w:val="pt-PT"/>
        </w:rPr>
        <w:t>,</w:t>
      </w:r>
      <w:hyperlink r:id="rId5" w:anchor="cite_note-1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[1]</w:t>
        </w:r>
      </w:hyperlink>
      <w:r w:rsidRPr="00C2264D">
        <w:rPr>
          <w:b/>
          <w:bCs/>
          <w:szCs w:val="21"/>
          <w:lang w:val="pt-PT"/>
        </w:rPr>
        <w:t>mandioca-brava</w:t>
      </w:r>
      <w:r w:rsidRPr="00C2264D">
        <w:rPr>
          <w:szCs w:val="21"/>
          <w:lang w:val="pt-PT"/>
        </w:rPr>
        <w:t> e </w:t>
      </w:r>
      <w:r w:rsidRPr="00C2264D">
        <w:rPr>
          <w:b/>
          <w:bCs/>
          <w:szCs w:val="21"/>
          <w:lang w:val="pt-PT"/>
        </w:rPr>
        <w:t>mandioca-amarga</w:t>
      </w:r>
      <w:r w:rsidRPr="00C2264D">
        <w:rPr>
          <w:szCs w:val="21"/>
          <w:lang w:val="pt-PT"/>
        </w:rPr>
        <w:t> são termos </w:t>
      </w:r>
      <w:hyperlink r:id="rId6" w:tooltip="Brasil" w:history="1">
        <w:r w:rsidRPr="00C2264D">
          <w:rPr>
            <w:rStyle w:val="Hyperlink"/>
            <w:color w:val="auto"/>
            <w:szCs w:val="21"/>
            <w:lang w:val="pt-PT"/>
          </w:rPr>
          <w:t>brasileiros</w:t>
        </w:r>
      </w:hyperlink>
      <w:r w:rsidRPr="00C2264D">
        <w:rPr>
          <w:szCs w:val="21"/>
          <w:lang w:val="pt-PT"/>
        </w:rPr>
        <w:t> para designar a </w:t>
      </w:r>
      <w:hyperlink r:id="rId7" w:tooltip="Espécie (biologia)" w:history="1">
        <w:r w:rsidRPr="00C2264D">
          <w:rPr>
            <w:rStyle w:val="Hyperlink"/>
            <w:color w:val="auto"/>
            <w:szCs w:val="21"/>
            <w:lang w:val="pt-PT"/>
          </w:rPr>
          <w:t>espécie</w:t>
        </w:r>
      </w:hyperlink>
      <w:r w:rsidRPr="00C2264D">
        <w:rPr>
          <w:szCs w:val="21"/>
          <w:lang w:val="pt-PT"/>
        </w:rPr>
        <w:t> </w:t>
      </w:r>
      <w:r w:rsidRPr="00C2264D">
        <w:rPr>
          <w:b/>
          <w:bCs/>
          <w:i/>
          <w:iCs/>
          <w:szCs w:val="21"/>
          <w:lang w:val="pt-PT"/>
        </w:rPr>
        <w:t>Manihot esculenta</w:t>
      </w:r>
      <w:r w:rsidRPr="00C2264D">
        <w:rPr>
          <w:szCs w:val="21"/>
          <w:lang w:val="pt-PT"/>
        </w:rPr>
        <w:t> (sinônimo </w:t>
      </w:r>
      <w:r w:rsidRPr="00C2264D">
        <w:rPr>
          <w:i/>
          <w:iCs/>
          <w:szCs w:val="21"/>
          <w:lang w:val="pt-PT"/>
        </w:rPr>
        <w:t>M. utilissima</w:t>
      </w:r>
      <w:r w:rsidRPr="00C2264D">
        <w:rPr>
          <w:szCs w:val="21"/>
          <w:lang w:val="pt-PT"/>
        </w:rPr>
        <w:t>).</w:t>
      </w:r>
      <w:hyperlink r:id="rId8" w:anchor="cite_note-MandiocaEM-2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[2]</w:t>
        </w:r>
      </w:hyperlink>
      <w:r w:rsidRPr="00C2264D">
        <w:rPr>
          <w:szCs w:val="21"/>
          <w:lang w:val="pt-PT"/>
        </w:rPr>
        <w:t> Descrita por </w:t>
      </w:r>
      <w:hyperlink r:id="rId9" w:tooltip="Heinrich Johann Nepomuk von Crantz" w:history="1">
        <w:r w:rsidRPr="00C2264D">
          <w:rPr>
            <w:rStyle w:val="Hyperlink"/>
            <w:color w:val="auto"/>
            <w:szCs w:val="21"/>
            <w:lang w:val="pt-PT"/>
          </w:rPr>
          <w:t>Crantz</w:t>
        </w:r>
      </w:hyperlink>
      <w:r w:rsidRPr="00C2264D">
        <w:rPr>
          <w:szCs w:val="21"/>
          <w:lang w:val="pt-PT"/>
        </w:rPr>
        <w:t>, é uma espécie de planta </w:t>
      </w:r>
      <w:hyperlink r:id="rId10" w:tooltip="Tubérculo" w:history="1">
        <w:r w:rsidRPr="00C2264D">
          <w:rPr>
            <w:rStyle w:val="Hyperlink"/>
            <w:color w:val="auto"/>
            <w:szCs w:val="21"/>
            <w:lang w:val="pt-PT"/>
          </w:rPr>
          <w:t>tuberosa</w:t>
        </w:r>
      </w:hyperlink>
      <w:r w:rsidRPr="00C2264D">
        <w:rPr>
          <w:szCs w:val="21"/>
          <w:lang w:val="pt-PT"/>
        </w:rPr>
        <w:t> da família das </w:t>
      </w:r>
      <w:hyperlink r:id="rId11" w:tooltip="Euphorbiaceae" w:history="1">
        <w:r w:rsidRPr="00C2264D">
          <w:rPr>
            <w:rStyle w:val="Hyperlink"/>
            <w:i/>
            <w:iCs/>
            <w:color w:val="auto"/>
            <w:szCs w:val="21"/>
            <w:lang w:val="pt-PT"/>
          </w:rPr>
          <w:t>Euphorbiaceae</w:t>
        </w:r>
      </w:hyperlink>
      <w:r w:rsidRPr="00C2264D">
        <w:rPr>
          <w:szCs w:val="21"/>
          <w:lang w:val="pt-PT"/>
        </w:rPr>
        <w:t>.</w:t>
      </w:r>
      <w:hyperlink r:id="rId12" w:anchor="cite_note-Tropicos-3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[3]</w:t>
        </w:r>
      </w:hyperlink>
      <w:r w:rsidRPr="00C2264D">
        <w:rPr>
          <w:szCs w:val="21"/>
          <w:lang w:val="pt-PT"/>
        </w:rPr>
        <w:t> O nome dado ao caule do pé de mandioca é maniva, o qual, cortado em pedaços, é usado no plantio. Trata-se de um arbusto que teria tido sua origem mais remota no oeste do Brasil (sudoeste da Amazônia) e que, antes da chegada dos europeus à América, já estaria disseminado, como cultivo alimentar, até a </w:t>
      </w:r>
      <w:hyperlink r:id="rId13" w:tooltip="Mesoamérica" w:history="1">
        <w:r w:rsidRPr="00C2264D">
          <w:rPr>
            <w:rStyle w:val="Hyperlink"/>
            <w:color w:val="auto"/>
            <w:szCs w:val="21"/>
            <w:lang w:val="pt-PT"/>
          </w:rPr>
          <w:t>Mesoamérica</w:t>
        </w:r>
      </w:hyperlink>
      <w:r w:rsidRPr="00C2264D">
        <w:rPr>
          <w:szCs w:val="21"/>
          <w:lang w:val="pt-PT"/>
        </w:rPr>
        <w:t> (</w:t>
      </w:r>
      <w:hyperlink r:id="rId14" w:tooltip="Guatemala" w:history="1">
        <w:r w:rsidRPr="00C2264D">
          <w:rPr>
            <w:rStyle w:val="Hyperlink"/>
            <w:color w:val="auto"/>
            <w:szCs w:val="21"/>
            <w:lang w:val="pt-PT"/>
          </w:rPr>
          <w:t>Guatemala</w:t>
        </w:r>
      </w:hyperlink>
      <w:r w:rsidRPr="00C2264D">
        <w:rPr>
          <w:szCs w:val="21"/>
          <w:lang w:val="pt-PT"/>
        </w:rPr>
        <w:t>, </w:t>
      </w:r>
      <w:hyperlink r:id="rId15" w:tooltip="México" w:history="1">
        <w:r w:rsidRPr="00C2264D">
          <w:rPr>
            <w:rStyle w:val="Hyperlink"/>
            <w:color w:val="auto"/>
            <w:szCs w:val="21"/>
            <w:lang w:val="pt-PT"/>
          </w:rPr>
          <w:t>México</w:t>
        </w:r>
      </w:hyperlink>
      <w:r w:rsidRPr="00C2264D">
        <w:rPr>
          <w:szCs w:val="21"/>
          <w:lang w:val="pt-PT"/>
        </w:rPr>
        <w:t>).</w:t>
      </w:r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r w:rsidRPr="00C2264D">
        <w:rPr>
          <w:szCs w:val="21"/>
          <w:lang w:val="pt-PT"/>
        </w:rPr>
        <w:t>É a terceira maior fonte de carboidratos nos trópicos, depois de </w:t>
      </w:r>
      <w:hyperlink r:id="rId16" w:tooltip="Arroz" w:history="1">
        <w:r w:rsidRPr="00C2264D">
          <w:rPr>
            <w:rStyle w:val="Hyperlink"/>
            <w:color w:val="auto"/>
            <w:szCs w:val="21"/>
            <w:lang w:val="pt-PT"/>
          </w:rPr>
          <w:t>arroz</w:t>
        </w:r>
      </w:hyperlink>
      <w:r w:rsidRPr="00C2264D">
        <w:rPr>
          <w:szCs w:val="21"/>
          <w:lang w:val="pt-PT"/>
        </w:rPr>
        <w:t> e </w:t>
      </w:r>
      <w:hyperlink r:id="rId17" w:tooltip="Milho" w:history="1">
        <w:r w:rsidRPr="00C2264D">
          <w:rPr>
            <w:rStyle w:val="Hyperlink"/>
            <w:color w:val="auto"/>
            <w:szCs w:val="21"/>
            <w:lang w:val="pt-PT"/>
          </w:rPr>
          <w:t>milho</w:t>
        </w:r>
      </w:hyperlink>
      <w:hyperlink r:id="rId18" w:anchor="cite_note-4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[4]</w:t>
        </w:r>
      </w:hyperlink>
      <w:hyperlink r:id="rId19" w:anchor="cite_note-5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[5]</w:t>
        </w:r>
      </w:hyperlink>
      <w:r w:rsidRPr="00C2264D">
        <w:rPr>
          <w:szCs w:val="21"/>
          <w:lang w:val="pt-PT"/>
        </w:rPr>
        <w:t>, e um dos principais alimentos básicos no </w:t>
      </w:r>
      <w:hyperlink r:id="rId20" w:tooltip="Mundo em desenvolvimento" w:history="1">
        <w:r w:rsidRPr="00C2264D">
          <w:rPr>
            <w:rStyle w:val="Hyperlink"/>
            <w:color w:val="auto"/>
            <w:szCs w:val="21"/>
            <w:lang w:val="pt-PT"/>
          </w:rPr>
          <w:t>mundo em desenvolvimento</w:t>
        </w:r>
      </w:hyperlink>
      <w:r w:rsidRPr="00C2264D">
        <w:rPr>
          <w:szCs w:val="21"/>
          <w:lang w:val="pt-PT"/>
        </w:rPr>
        <w:t>, existindo na dieta básica de mais de meio bilhão de pessoas.</w:t>
      </w:r>
      <w:hyperlink r:id="rId21" w:anchor="cite_note-6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[6]</w:t>
        </w:r>
      </w:hyperlink>
      <w:r w:rsidRPr="00C2264D">
        <w:rPr>
          <w:szCs w:val="21"/>
          <w:lang w:val="pt-PT"/>
        </w:rPr>
        <w:t> Espalhada para diversas partes do mundo, tem hoje a </w:t>
      </w:r>
      <w:hyperlink r:id="rId22" w:tooltip="Nigéria" w:history="1">
        <w:r w:rsidRPr="00C2264D">
          <w:rPr>
            <w:rStyle w:val="Hyperlink"/>
            <w:color w:val="auto"/>
            <w:szCs w:val="21"/>
            <w:lang w:val="pt-PT"/>
          </w:rPr>
          <w:t>Nigéria</w:t>
        </w:r>
      </w:hyperlink>
      <w:r w:rsidRPr="00C2264D">
        <w:rPr>
          <w:szCs w:val="21"/>
          <w:lang w:val="pt-PT"/>
        </w:rPr>
        <w:t> como seu maior produtor</w:t>
      </w:r>
      <w:hyperlink r:id="rId23" w:anchor="cite_note-7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[7]</w:t>
        </w:r>
      </w:hyperlink>
      <w:r w:rsidRPr="00C2264D">
        <w:rPr>
          <w:szCs w:val="21"/>
          <w:lang w:val="pt-PT"/>
        </w:rPr>
        <w:t>.</w:t>
      </w:r>
    </w:p>
    <w:p w:rsidR="00C2264D" w:rsidRPr="00C2264D" w:rsidRDefault="00C2264D" w:rsidP="00C2264D">
      <w:pPr>
        <w:pStyle w:val="Ttulo2"/>
        <w:pBdr>
          <w:bottom w:val="single" w:sz="6" w:space="0" w:color="A2A9B1"/>
        </w:pBdr>
        <w:spacing w:before="240" w:beforeAutospacing="0" w:after="60" w:afterAutospacing="0"/>
        <w:jc w:val="both"/>
        <w:rPr>
          <w:b w:val="0"/>
          <w:bCs w:val="0"/>
          <w:sz w:val="40"/>
          <w:szCs w:val="32"/>
          <w:lang w:val="pt-PT"/>
        </w:rPr>
      </w:pPr>
      <w:r w:rsidRPr="00C2264D">
        <w:rPr>
          <w:rStyle w:val="mw-headline"/>
          <w:b w:val="0"/>
          <w:bCs w:val="0"/>
          <w:sz w:val="40"/>
          <w:szCs w:val="32"/>
          <w:lang w:val="pt-PT"/>
        </w:rPr>
        <w:t>Etimologia</w:t>
      </w:r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55207</wp:posOffset>
            </wp:positionV>
            <wp:extent cx="3820795" cy="2894330"/>
            <wp:effectExtent l="0" t="0" r="8255" b="1270"/>
            <wp:wrapThrough wrapText="bothSides">
              <wp:wrapPolygon edited="0">
                <wp:start x="0" y="0"/>
                <wp:lineTo x="0" y="21467"/>
                <wp:lineTo x="21539" y="21467"/>
                <wp:lineTo x="21539" y="0"/>
                <wp:lineTo x="0" y="0"/>
              </wp:wrapPolygon>
            </wp:wrapThrough>
            <wp:docPr id="9" name="Imagem 9" descr="http://www.aquinacozinha.com/wp-content/uploads/2013/04/Como+cozinhar+macaxeira+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quinacozinha.com/wp-content/uploads/2013/04/Como+cozinhar+macaxeira+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64D">
        <w:rPr>
          <w:szCs w:val="21"/>
          <w:lang w:val="pt-PT"/>
        </w:rPr>
        <w:t>"Mandioca" origina-se do termo </w:t>
      </w:r>
      <w:hyperlink r:id="rId25" w:tooltip="Língua tupi" w:history="1">
        <w:r w:rsidRPr="00C2264D">
          <w:rPr>
            <w:rStyle w:val="Hyperlink"/>
            <w:color w:val="auto"/>
            <w:szCs w:val="21"/>
            <w:lang w:val="pt-PT"/>
          </w:rPr>
          <w:t>tupi</w:t>
        </w:r>
      </w:hyperlink>
      <w:r w:rsidRPr="00C2264D">
        <w:rPr>
          <w:szCs w:val="21"/>
          <w:lang w:val="pt-PT"/>
        </w:rPr>
        <w:t> </w:t>
      </w:r>
      <w:r w:rsidRPr="00C2264D">
        <w:rPr>
          <w:i/>
          <w:iCs/>
          <w:szCs w:val="21"/>
          <w:lang w:val="pt-PT"/>
        </w:rPr>
        <w:t>mãdi'og</w:t>
      </w:r>
      <w:hyperlink r:id="rId26" w:anchor="cite_note-8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[8]</w:t>
        </w:r>
      </w:hyperlink>
      <w:r w:rsidRPr="00C2264D">
        <w:rPr>
          <w:szCs w:val="21"/>
          <w:lang w:val="pt-PT"/>
        </w:rPr>
        <w:t>, </w:t>
      </w:r>
      <w:r w:rsidRPr="00C2264D">
        <w:rPr>
          <w:i/>
          <w:iCs/>
          <w:szCs w:val="21"/>
          <w:lang w:val="pt-PT"/>
        </w:rPr>
        <w:t>mandi-ó</w:t>
      </w:r>
      <w:r w:rsidRPr="00C2264D">
        <w:rPr>
          <w:szCs w:val="21"/>
          <w:lang w:val="pt-PT"/>
        </w:rPr>
        <w:t> ou </w:t>
      </w:r>
      <w:r w:rsidRPr="00C2264D">
        <w:rPr>
          <w:i/>
          <w:iCs/>
          <w:szCs w:val="21"/>
          <w:lang w:val="pt-PT"/>
        </w:rPr>
        <w:t>mani-oca</w:t>
      </w:r>
      <w:r w:rsidRPr="00C2264D">
        <w:rPr>
          <w:szCs w:val="21"/>
          <w:lang w:val="pt-PT"/>
        </w:rPr>
        <w:t>, que significa "casa de Mani"</w:t>
      </w:r>
      <w:hyperlink r:id="rId27" w:anchor="cite_note-9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[9]</w:t>
        </w:r>
      </w:hyperlink>
      <w:r w:rsidRPr="00C2264D">
        <w:rPr>
          <w:szCs w:val="21"/>
          <w:lang w:val="pt-PT"/>
        </w:rPr>
        <w:t>, sendo Mani a deusa benfazeja dos </w:t>
      </w:r>
      <w:hyperlink r:id="rId28" w:tooltip="Guaranis" w:history="1">
        <w:r w:rsidRPr="00C2264D">
          <w:rPr>
            <w:rStyle w:val="Hyperlink"/>
            <w:color w:val="auto"/>
            <w:szCs w:val="21"/>
            <w:lang w:val="pt-PT"/>
          </w:rPr>
          <w:t>guaranis</w:t>
        </w:r>
      </w:hyperlink>
      <w:r w:rsidRPr="00C2264D">
        <w:rPr>
          <w:szCs w:val="21"/>
          <w:lang w:val="pt-PT"/>
        </w:rPr>
        <w:t> que se transforma em mani-oca. "Aipim" origina-se do termo tupi </w:t>
      </w:r>
      <w:r w:rsidRPr="00C2264D">
        <w:rPr>
          <w:i/>
          <w:iCs/>
          <w:szCs w:val="21"/>
          <w:lang w:val="pt-PT"/>
        </w:rPr>
        <w:t>ai'pi</w:t>
      </w:r>
      <w:r w:rsidRPr="00C2264D">
        <w:rPr>
          <w:szCs w:val="21"/>
          <w:lang w:val="pt-PT"/>
        </w:rPr>
        <w:t>.</w:t>
      </w:r>
      <w:hyperlink r:id="rId29" w:anchor="cite_note-10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[10]</w:t>
        </w:r>
      </w:hyperlink>
      <w:r w:rsidRPr="00C2264D">
        <w:rPr>
          <w:szCs w:val="21"/>
          <w:lang w:val="pt-PT"/>
        </w:rPr>
        <w:t> "Maniva" origina-se do termo tupi </w:t>
      </w:r>
      <w:r w:rsidRPr="00C2264D">
        <w:rPr>
          <w:i/>
          <w:iCs/>
          <w:szCs w:val="21"/>
          <w:lang w:val="pt-PT"/>
        </w:rPr>
        <w:t>mani'iwa</w:t>
      </w:r>
      <w:r w:rsidRPr="00C2264D">
        <w:rPr>
          <w:szCs w:val="21"/>
          <w:lang w:val="pt-PT"/>
        </w:rPr>
        <w:t>.</w:t>
      </w:r>
      <w:hyperlink r:id="rId30" w:anchor="cite_note-11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[11]</w:t>
        </w:r>
      </w:hyperlink>
    </w:p>
    <w:p w:rsidR="00C2264D" w:rsidRPr="00C2264D" w:rsidRDefault="00C2264D" w:rsidP="00C2264D">
      <w:pPr>
        <w:pStyle w:val="Ttulo2"/>
        <w:pBdr>
          <w:bottom w:val="single" w:sz="6" w:space="0" w:color="A2A9B1"/>
        </w:pBdr>
        <w:spacing w:before="240" w:beforeAutospacing="0" w:after="60" w:afterAutospacing="0"/>
        <w:jc w:val="both"/>
        <w:rPr>
          <w:b w:val="0"/>
          <w:bCs w:val="0"/>
          <w:sz w:val="40"/>
          <w:szCs w:val="32"/>
          <w:lang w:val="pt-PT"/>
        </w:rPr>
      </w:pPr>
      <w:r w:rsidRPr="00C2264D">
        <w:rPr>
          <w:rStyle w:val="mw-headline"/>
          <w:b w:val="0"/>
          <w:bCs w:val="0"/>
          <w:sz w:val="40"/>
          <w:szCs w:val="32"/>
          <w:lang w:val="pt-PT"/>
        </w:rPr>
        <w:t>Cultivares (Variedades)</w:t>
      </w:r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r w:rsidRPr="00C2264D">
        <w:rPr>
          <w:szCs w:val="21"/>
          <w:lang w:val="pt-PT"/>
        </w:rPr>
        <w:t>A cultura da mandioca</w:t>
      </w:r>
      <w:hyperlink r:id="rId31" w:anchor="cite_note-13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[13]</w:t>
        </w:r>
      </w:hyperlink>
      <w:r w:rsidRPr="00C2264D">
        <w:rPr>
          <w:szCs w:val="21"/>
          <w:lang w:val="pt-PT"/>
        </w:rPr>
        <w:t> apresenta ampla variabilidade </w:t>
      </w:r>
      <w:hyperlink r:id="rId32" w:tooltip="Genética" w:history="1">
        <w:r w:rsidRPr="00C2264D">
          <w:rPr>
            <w:rStyle w:val="Hyperlink"/>
            <w:color w:val="auto"/>
            <w:szCs w:val="21"/>
            <w:lang w:val="pt-PT"/>
          </w:rPr>
          <w:t>genética</w:t>
        </w:r>
      </w:hyperlink>
      <w:r w:rsidRPr="00C2264D">
        <w:rPr>
          <w:szCs w:val="21"/>
          <w:lang w:val="pt-PT"/>
        </w:rPr>
        <w:t>, representada pelo grande número de </w:t>
      </w:r>
      <w:hyperlink r:id="rId33" w:tooltip="Cultivares" w:history="1">
        <w:r w:rsidRPr="00C2264D">
          <w:rPr>
            <w:rStyle w:val="Hyperlink"/>
            <w:color w:val="auto"/>
            <w:szCs w:val="21"/>
            <w:lang w:val="pt-PT"/>
          </w:rPr>
          <w:t>cultivares</w:t>
        </w:r>
      </w:hyperlink>
      <w:r w:rsidRPr="00C2264D">
        <w:rPr>
          <w:szCs w:val="21"/>
          <w:lang w:val="pt-PT"/>
        </w:rPr>
        <w:t> disponíveis no Brasil. Até 2006 já haviam sido catalogadas apenas no Brasil mais de 4 mil delas, mantidas em coleções e bancos de </w:t>
      </w:r>
      <w:hyperlink r:id="rId34" w:tooltip="Germoplasma" w:history="1">
        <w:r w:rsidRPr="00C2264D">
          <w:rPr>
            <w:rStyle w:val="Hyperlink"/>
            <w:color w:val="auto"/>
            <w:szCs w:val="21"/>
            <w:lang w:val="pt-PT"/>
          </w:rPr>
          <w:t>germoplasma</w:t>
        </w:r>
      </w:hyperlink>
      <w:r w:rsidRPr="00C2264D">
        <w:rPr>
          <w:szCs w:val="21"/>
          <w:lang w:val="pt-PT"/>
        </w:rPr>
        <w:t> de várias instituições de pesquisa. A maioria dessas cultivares é fruto do trabalho de seleção e conservação dos agricultores em suas lavouras, durante anos seguidos.</w:t>
      </w:r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r w:rsidRPr="00C2264D">
        <w:rPr>
          <w:szCs w:val="21"/>
          <w:lang w:val="pt-PT"/>
        </w:rPr>
        <w:t>O ciclo cultural da mandioca é o período que vai do plantio à colheita. As cultivares de mandioca têm ciclos que variam de 6 a 36 meses, e com base neles são classificadas em:</w:t>
      </w:r>
    </w:p>
    <w:p w:rsidR="00C2264D" w:rsidRPr="00C2264D" w:rsidRDefault="00C2264D" w:rsidP="00C2264D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1"/>
          <w:lang w:val="pt-PT"/>
        </w:rPr>
      </w:pPr>
      <w:r w:rsidRPr="00C2264D">
        <w:rPr>
          <w:rFonts w:ascii="Times New Roman" w:hAnsi="Times New Roman" w:cs="Times New Roman"/>
          <w:sz w:val="24"/>
          <w:szCs w:val="21"/>
          <w:lang w:val="pt-PT"/>
        </w:rPr>
        <w:t>Precoces (ciclo de 10 a 14 meses).</w:t>
      </w:r>
    </w:p>
    <w:p w:rsidR="00C2264D" w:rsidRPr="00C2264D" w:rsidRDefault="00C2264D" w:rsidP="00C2264D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1"/>
          <w:lang w:val="pt-PT"/>
        </w:rPr>
      </w:pPr>
      <w:r w:rsidRPr="00C2264D">
        <w:rPr>
          <w:rFonts w:ascii="Times New Roman" w:hAnsi="Times New Roman" w:cs="Times New Roman"/>
          <w:sz w:val="24"/>
          <w:szCs w:val="21"/>
          <w:lang w:val="pt-PT"/>
        </w:rPr>
        <w:t>Semiprecoces (ciclo de 14 a 16 meses).</w:t>
      </w:r>
    </w:p>
    <w:p w:rsidR="00C2264D" w:rsidRPr="00C2264D" w:rsidRDefault="00C2264D" w:rsidP="00C2264D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1"/>
          <w:lang w:val="pt-PT"/>
        </w:rPr>
      </w:pPr>
      <w:r w:rsidRPr="00C2264D">
        <w:rPr>
          <w:rFonts w:ascii="Times New Roman" w:hAnsi="Times New Roman" w:cs="Times New Roman"/>
          <w:sz w:val="24"/>
          <w:szCs w:val="21"/>
          <w:lang w:val="pt-PT"/>
        </w:rPr>
        <w:t>Tardias (ciclo maior que 18 meses).</w:t>
      </w:r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r w:rsidRPr="00C2264D">
        <w:rPr>
          <w:szCs w:val="21"/>
          <w:lang w:val="pt-PT"/>
        </w:rPr>
        <w:t>A mesma cultivar dificilmente se comporta de forma semelhante em todos os locais, pois por apresentar alta interação do </w:t>
      </w:r>
      <w:hyperlink r:id="rId35" w:tooltip="Genótipo" w:history="1">
        <w:r w:rsidRPr="00C2264D">
          <w:rPr>
            <w:rStyle w:val="Hyperlink"/>
            <w:color w:val="auto"/>
            <w:szCs w:val="21"/>
            <w:lang w:val="pt-PT"/>
          </w:rPr>
          <w:t>genótipo</w:t>
        </w:r>
      </w:hyperlink>
      <w:r w:rsidRPr="00C2264D">
        <w:rPr>
          <w:szCs w:val="21"/>
          <w:lang w:val="pt-PT"/>
        </w:rPr>
        <w:t> com o </w:t>
      </w:r>
      <w:hyperlink r:id="rId36" w:tooltip="Ambiente" w:history="1">
        <w:r w:rsidRPr="00C2264D">
          <w:rPr>
            <w:rStyle w:val="Hyperlink"/>
            <w:color w:val="auto"/>
            <w:szCs w:val="21"/>
            <w:lang w:val="pt-PT"/>
          </w:rPr>
          <w:t>ambiente</w:t>
        </w:r>
      </w:hyperlink>
      <w:r w:rsidRPr="00C2264D">
        <w:rPr>
          <w:szCs w:val="21"/>
          <w:lang w:val="pt-PT"/>
        </w:rPr>
        <w:t> caracteriza-se por adaptação localizada, podendo o comportamento de uma mesma cultivar variar até entre lavouras de agricultores da mesma região, em decorrência de diferenças de </w:t>
      </w:r>
      <w:hyperlink r:id="rId37" w:tooltip="Solo" w:history="1">
        <w:r w:rsidRPr="00C2264D">
          <w:rPr>
            <w:rStyle w:val="Hyperlink"/>
            <w:color w:val="auto"/>
            <w:szCs w:val="21"/>
            <w:lang w:val="pt-PT"/>
          </w:rPr>
          <w:t>solo</w:t>
        </w:r>
      </w:hyperlink>
      <w:r w:rsidRPr="00C2264D">
        <w:rPr>
          <w:szCs w:val="21"/>
          <w:lang w:val="pt-PT"/>
        </w:rPr>
        <w:t> ou de manejo do cultivo.</w:t>
      </w:r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r w:rsidRPr="00C2264D">
        <w:rPr>
          <w:szCs w:val="21"/>
          <w:lang w:val="pt-PT"/>
        </w:rPr>
        <w:t>É considerada planta rústica e com ampla capacidade de adaptação, sendo cultivada em todas as </w:t>
      </w:r>
      <w:hyperlink r:id="rId38" w:tooltip="Regiões tropicais" w:history="1">
        <w:r w:rsidRPr="00C2264D">
          <w:rPr>
            <w:rStyle w:val="Hyperlink"/>
            <w:color w:val="auto"/>
            <w:szCs w:val="21"/>
            <w:lang w:val="pt-PT"/>
          </w:rPr>
          <w:t>regiões tropicais</w:t>
        </w:r>
      </w:hyperlink>
      <w:r w:rsidRPr="00C2264D">
        <w:rPr>
          <w:szCs w:val="21"/>
          <w:lang w:val="pt-PT"/>
        </w:rPr>
        <w:t>, adaptando-se às mais variadas condições de </w:t>
      </w:r>
      <w:hyperlink r:id="rId39" w:tooltip="Clima" w:history="1">
        <w:r w:rsidRPr="00C2264D">
          <w:rPr>
            <w:rStyle w:val="Hyperlink"/>
            <w:color w:val="auto"/>
            <w:szCs w:val="21"/>
            <w:lang w:val="pt-PT"/>
          </w:rPr>
          <w:t>clima</w:t>
        </w:r>
      </w:hyperlink>
      <w:r w:rsidRPr="00C2264D">
        <w:rPr>
          <w:szCs w:val="21"/>
          <w:lang w:val="pt-PT"/>
        </w:rPr>
        <w:t> e </w:t>
      </w:r>
      <w:hyperlink r:id="rId40" w:tooltip="Solo" w:history="1">
        <w:r w:rsidRPr="00C2264D">
          <w:rPr>
            <w:rStyle w:val="Hyperlink"/>
            <w:color w:val="auto"/>
            <w:szCs w:val="21"/>
            <w:lang w:val="pt-PT"/>
          </w:rPr>
          <w:t>solo</w:t>
        </w:r>
      </w:hyperlink>
      <w:r w:rsidRPr="00C2264D">
        <w:rPr>
          <w:szCs w:val="21"/>
          <w:lang w:val="pt-PT"/>
        </w:rPr>
        <w:t>. Independentemente de sua ampla variabilidade genética e de sua interação com o ambiente, os principais parâmetros </w:t>
      </w:r>
      <w:hyperlink r:id="rId41" w:tooltip="Ecologia" w:history="1">
        <w:r w:rsidRPr="00C2264D">
          <w:rPr>
            <w:rStyle w:val="Hyperlink"/>
            <w:color w:val="auto"/>
            <w:szCs w:val="21"/>
            <w:lang w:val="pt-PT"/>
          </w:rPr>
          <w:t>ecológicos</w:t>
        </w:r>
      </w:hyperlink>
      <w:r w:rsidRPr="00C2264D">
        <w:rPr>
          <w:szCs w:val="21"/>
          <w:lang w:val="pt-PT"/>
        </w:rPr>
        <w:t> da mandioca são constituídos por </w:t>
      </w:r>
      <w:hyperlink r:id="rId42" w:tooltip="Temperatura" w:history="1">
        <w:r w:rsidRPr="00C2264D">
          <w:rPr>
            <w:rStyle w:val="Hyperlink"/>
            <w:color w:val="auto"/>
            <w:szCs w:val="21"/>
            <w:lang w:val="pt-PT"/>
          </w:rPr>
          <w:t>temperatura</w:t>
        </w:r>
      </w:hyperlink>
      <w:r w:rsidRPr="00C2264D">
        <w:rPr>
          <w:szCs w:val="21"/>
          <w:lang w:val="pt-PT"/>
        </w:rPr>
        <w:t>, </w:t>
      </w:r>
      <w:hyperlink r:id="rId43" w:tooltip="Radiação solar" w:history="1">
        <w:r w:rsidRPr="00C2264D">
          <w:rPr>
            <w:rStyle w:val="Hyperlink"/>
            <w:color w:val="auto"/>
            <w:szCs w:val="21"/>
            <w:lang w:val="pt-PT"/>
          </w:rPr>
          <w:t>radiação solar</w:t>
        </w:r>
      </w:hyperlink>
      <w:r w:rsidRPr="00C2264D">
        <w:rPr>
          <w:szCs w:val="21"/>
          <w:lang w:val="pt-PT"/>
        </w:rPr>
        <w:t>, </w:t>
      </w:r>
      <w:hyperlink r:id="rId44" w:tooltip="Fotoperíodo" w:history="1">
        <w:r w:rsidRPr="00C2264D">
          <w:rPr>
            <w:rStyle w:val="Hyperlink"/>
            <w:color w:val="auto"/>
            <w:szCs w:val="21"/>
            <w:lang w:val="pt-PT"/>
          </w:rPr>
          <w:t>fotoperíodo</w:t>
        </w:r>
      </w:hyperlink>
      <w:r w:rsidRPr="00C2264D">
        <w:rPr>
          <w:szCs w:val="21"/>
          <w:lang w:val="pt-PT"/>
        </w:rPr>
        <w:t>, </w:t>
      </w:r>
      <w:hyperlink r:id="rId45" w:tooltip="Regime hídrico" w:history="1">
        <w:r w:rsidRPr="00C2264D">
          <w:rPr>
            <w:rStyle w:val="Hyperlink"/>
            <w:color w:val="auto"/>
            <w:szCs w:val="21"/>
            <w:lang w:val="pt-PT"/>
          </w:rPr>
          <w:t>regime hídrico</w:t>
        </w:r>
      </w:hyperlink>
      <w:r w:rsidRPr="00C2264D">
        <w:rPr>
          <w:szCs w:val="21"/>
          <w:lang w:val="pt-PT"/>
        </w:rPr>
        <w:t> e </w:t>
      </w:r>
      <w:hyperlink r:id="rId46" w:tooltip="Solo" w:history="1">
        <w:r w:rsidRPr="00C2264D">
          <w:rPr>
            <w:rStyle w:val="Hyperlink"/>
            <w:color w:val="auto"/>
            <w:szCs w:val="21"/>
            <w:lang w:val="pt-PT"/>
          </w:rPr>
          <w:t>solo</w:t>
        </w:r>
      </w:hyperlink>
      <w:r w:rsidRPr="00C2264D">
        <w:rPr>
          <w:szCs w:val="21"/>
          <w:lang w:val="pt-PT"/>
        </w:rPr>
        <w:t>.</w:t>
      </w:r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r w:rsidRPr="00C2264D">
        <w:rPr>
          <w:szCs w:val="21"/>
          <w:lang w:val="pt-PT"/>
        </w:rPr>
        <w:t>O principal critério utilizado na seleção de cultivares para consumo humano é a existência de baixo teor de </w:t>
      </w:r>
      <w:hyperlink r:id="rId47" w:tooltip="Ácido cianídrico" w:history="1">
        <w:r w:rsidRPr="00C2264D">
          <w:rPr>
            <w:rStyle w:val="Hyperlink"/>
            <w:color w:val="auto"/>
            <w:szCs w:val="21"/>
            <w:lang w:val="pt-PT"/>
          </w:rPr>
          <w:t>ácido cianídrico</w:t>
        </w:r>
      </w:hyperlink>
      <w:r w:rsidRPr="00C2264D">
        <w:rPr>
          <w:szCs w:val="21"/>
          <w:lang w:val="pt-PT"/>
        </w:rPr>
        <w:t> nas raízes. Características como tempo de cozimento das raízes, palatabilidade e ausência de fibras na massa cozida e resistência à deterioração após a colheita também devem ser consideradas.</w:t>
      </w:r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r w:rsidRPr="00C2264D">
        <w:rPr>
          <w:szCs w:val="21"/>
          <w:lang w:val="pt-PT"/>
        </w:rPr>
        <w:lastRenderedPageBreak/>
        <w:t>As cultivares recomendadas para a alimentação animal devem apresentar alto rendimento de raízes e da parte aérea, boa retenção foliar, alto teor de </w:t>
      </w:r>
      <w:hyperlink r:id="rId48" w:tooltip="Proteína" w:history="1">
        <w:r w:rsidRPr="00C2264D">
          <w:rPr>
            <w:rStyle w:val="Hyperlink"/>
            <w:color w:val="auto"/>
            <w:szCs w:val="21"/>
            <w:lang w:val="pt-PT"/>
          </w:rPr>
          <w:t>proteína</w:t>
        </w:r>
      </w:hyperlink>
      <w:r w:rsidRPr="00C2264D">
        <w:rPr>
          <w:szCs w:val="21"/>
          <w:lang w:val="pt-PT"/>
        </w:rPr>
        <w:t> nas folhas e teor mínimo de ácido cianídrico, tanto nas folhas como nas raízes.</w:t>
      </w:r>
    </w:p>
    <w:p w:rsidR="00C2264D" w:rsidRPr="00C2264D" w:rsidRDefault="00C2264D" w:rsidP="00C2264D">
      <w:pPr>
        <w:pStyle w:val="Ttulo2"/>
        <w:pBdr>
          <w:bottom w:val="single" w:sz="6" w:space="0" w:color="A2A9B1"/>
        </w:pBdr>
        <w:spacing w:before="240" w:beforeAutospacing="0" w:after="60" w:afterAutospacing="0"/>
        <w:jc w:val="both"/>
        <w:rPr>
          <w:b w:val="0"/>
          <w:bCs w:val="0"/>
          <w:sz w:val="40"/>
          <w:szCs w:val="32"/>
          <w:lang w:val="pt-PT"/>
        </w:rPr>
      </w:pPr>
      <w:r w:rsidRPr="00C2264D">
        <w:rPr>
          <w:rStyle w:val="mw-headline"/>
          <w:b w:val="0"/>
          <w:bCs w:val="0"/>
          <w:sz w:val="40"/>
          <w:szCs w:val="32"/>
          <w:lang w:val="pt-PT"/>
        </w:rPr>
        <w:t>Toxicidade</w:t>
      </w:r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4326255" cy="2903220"/>
            <wp:effectExtent l="0" t="0" r="0" b="0"/>
            <wp:wrapTight wrapText="bothSides">
              <wp:wrapPolygon edited="0">
                <wp:start x="0" y="0"/>
                <wp:lineTo x="0" y="21402"/>
                <wp:lineTo x="21495" y="21402"/>
                <wp:lineTo x="21495" y="0"/>
                <wp:lineTo x="0" y="0"/>
              </wp:wrapPolygon>
            </wp:wrapTight>
            <wp:docPr id="10" name="Imagem 10" descr="http://seuguiadesaude.com.br/wp-content/uploads/2016/06/macaxeira-engo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euguiadesaude.com.br/wp-content/uploads/2016/06/macaxeira-engorda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2264D">
        <w:rPr>
          <w:szCs w:val="21"/>
          <w:lang w:val="pt-PT"/>
        </w:rPr>
        <w:t>A mandioca difere das outras plantas produtoras de </w:t>
      </w:r>
      <w:hyperlink r:id="rId50" w:tooltip="Amido" w:history="1">
        <w:r w:rsidRPr="00C2264D">
          <w:rPr>
            <w:rStyle w:val="Hyperlink"/>
            <w:color w:val="auto"/>
            <w:szCs w:val="21"/>
            <w:lang w:val="pt-PT"/>
          </w:rPr>
          <w:t>amido</w:t>
        </w:r>
      </w:hyperlink>
      <w:r w:rsidRPr="00C2264D">
        <w:rPr>
          <w:szCs w:val="21"/>
          <w:lang w:val="pt-PT"/>
        </w:rPr>
        <w:t> por seu teor de </w:t>
      </w:r>
      <w:r w:rsidRPr="00C2264D">
        <w:rPr>
          <w:b/>
          <w:bCs/>
          <w:szCs w:val="21"/>
          <w:lang w:val="pt-PT"/>
        </w:rPr>
        <w:t>linamarina</w:t>
      </w:r>
      <w:r w:rsidRPr="00C2264D">
        <w:rPr>
          <w:szCs w:val="21"/>
          <w:lang w:val="pt-PT"/>
        </w:rPr>
        <w:t> (beta-</w:t>
      </w:r>
      <w:hyperlink r:id="rId51" w:tooltip="Glicosídeo cianogénico" w:history="1">
        <w:r w:rsidRPr="00C2264D">
          <w:rPr>
            <w:rStyle w:val="Hyperlink"/>
            <w:color w:val="auto"/>
            <w:szCs w:val="21"/>
            <w:lang w:val="pt-PT"/>
          </w:rPr>
          <w:t>glicosídeo</w:t>
        </w:r>
      </w:hyperlink>
      <w:r w:rsidRPr="00C2264D">
        <w:rPr>
          <w:szCs w:val="21"/>
          <w:lang w:val="pt-PT"/>
        </w:rPr>
        <w:t> de </w:t>
      </w:r>
      <w:hyperlink r:id="rId52" w:tooltip="Acetona" w:history="1">
        <w:r w:rsidRPr="00C2264D">
          <w:rPr>
            <w:rStyle w:val="Hyperlink"/>
            <w:color w:val="auto"/>
            <w:szCs w:val="21"/>
            <w:lang w:val="pt-PT"/>
          </w:rPr>
          <w:t>acetona</w:t>
        </w:r>
      </w:hyperlink>
      <w:r w:rsidRPr="00C2264D">
        <w:rPr>
          <w:szCs w:val="21"/>
          <w:lang w:val="pt-PT"/>
        </w:rPr>
        <w:t> cianidrina), que pode gerar </w:t>
      </w:r>
      <w:hyperlink r:id="rId53" w:tooltip="Cianeto" w:history="1">
        <w:r w:rsidRPr="00C2264D">
          <w:rPr>
            <w:rStyle w:val="Hyperlink"/>
            <w:color w:val="auto"/>
            <w:szCs w:val="21"/>
            <w:lang w:val="pt-PT"/>
          </w:rPr>
          <w:t>cianeto</w:t>
        </w:r>
      </w:hyperlink>
      <w:r w:rsidRPr="00C2264D">
        <w:rPr>
          <w:szCs w:val="21"/>
          <w:lang w:val="pt-PT"/>
        </w:rPr>
        <w:t> livre (</w:t>
      </w:r>
      <w:hyperlink r:id="rId54" w:tooltip="Ânion" w:history="1">
        <w:r w:rsidRPr="00C2264D">
          <w:rPr>
            <w:rStyle w:val="Hyperlink"/>
            <w:color w:val="auto"/>
            <w:szCs w:val="21"/>
            <w:lang w:val="pt-PT"/>
          </w:rPr>
          <w:t>ânion</w:t>
        </w:r>
      </w:hyperlink>
      <w:r w:rsidRPr="00C2264D">
        <w:rPr>
          <w:szCs w:val="21"/>
          <w:lang w:val="pt-PT"/>
        </w:rPr>
        <w:t> CN</w:t>
      </w:r>
      <w:r w:rsidRPr="00C2264D">
        <w:rPr>
          <w:szCs w:val="21"/>
          <w:vertAlign w:val="superscript"/>
          <w:lang w:val="pt-PT"/>
        </w:rPr>
        <w:t>−</w:t>
      </w:r>
      <w:r w:rsidRPr="00C2264D">
        <w:rPr>
          <w:szCs w:val="21"/>
          <w:lang w:val="pt-PT"/>
        </w:rPr>
        <w:t>), o qual, em água, forma </w:t>
      </w:r>
      <w:hyperlink r:id="rId55" w:tooltip="Ácido cianídrico" w:history="1">
        <w:r w:rsidRPr="00C2264D">
          <w:rPr>
            <w:rStyle w:val="Hyperlink"/>
            <w:color w:val="auto"/>
            <w:szCs w:val="21"/>
            <w:lang w:val="pt-PT"/>
          </w:rPr>
          <w:t>ácido cianídrico</w:t>
        </w:r>
      </w:hyperlink>
      <w:r w:rsidRPr="00C2264D">
        <w:rPr>
          <w:szCs w:val="21"/>
          <w:lang w:val="pt-PT"/>
        </w:rPr>
        <w:t>, cianeto de hidrogênio ou cianureto de hidrogênio, (HCN)</w:t>
      </w:r>
      <w:hyperlink r:id="rId56" w:anchor="cite_note-14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[14]</w:t>
        </w:r>
      </w:hyperlink>
      <w:r w:rsidRPr="00C2264D">
        <w:rPr>
          <w:szCs w:val="21"/>
          <w:lang w:val="pt-PT"/>
        </w:rPr>
        <w:t>, composto extremamente </w:t>
      </w:r>
      <w:hyperlink r:id="rId57" w:tooltip="Volátil" w:history="1">
        <w:r w:rsidRPr="00C2264D">
          <w:rPr>
            <w:rStyle w:val="Hyperlink"/>
            <w:color w:val="auto"/>
            <w:szCs w:val="21"/>
            <w:lang w:val="pt-PT"/>
          </w:rPr>
          <w:t>volátil</w:t>
        </w:r>
      </w:hyperlink>
      <w:r w:rsidRPr="00C2264D">
        <w:rPr>
          <w:szCs w:val="21"/>
          <w:lang w:val="pt-PT"/>
        </w:rPr>
        <w:t> mas capaz de provocar intoxicações em um animal e até sua morte, em algumas situações</w:t>
      </w:r>
      <w:hyperlink r:id="rId58" w:anchor="cite_note-15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[15]</w:t>
        </w:r>
      </w:hyperlink>
      <w:r w:rsidRPr="00C2264D">
        <w:rPr>
          <w:szCs w:val="21"/>
          <w:lang w:val="pt-PT"/>
        </w:rPr>
        <w:t>.</w:t>
      </w:r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r w:rsidRPr="00C2264D">
        <w:rPr>
          <w:szCs w:val="21"/>
          <w:lang w:val="pt-PT"/>
        </w:rPr>
        <w:t>Em relação à quantidade de HCN/Kg na raiz fresca sem casca, as cultivares são classificadas em:</w:t>
      </w:r>
    </w:p>
    <w:p w:rsidR="00C2264D" w:rsidRPr="00C2264D" w:rsidRDefault="00C2264D" w:rsidP="00C2264D">
      <w:pPr>
        <w:numPr>
          <w:ilvl w:val="0"/>
          <w:numId w:val="5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1"/>
          <w:lang w:val="pt-PT"/>
        </w:rPr>
      </w:pPr>
      <w:r w:rsidRPr="00C2264D">
        <w:rPr>
          <w:rFonts w:ascii="Times New Roman" w:hAnsi="Times New Roman" w:cs="Times New Roman"/>
          <w:sz w:val="24"/>
          <w:szCs w:val="21"/>
          <w:lang w:val="pt-PT"/>
        </w:rPr>
        <w:t>mansas - aipim ou macaxeira (&lt;50 mg), não têm sabor amargo, usadas para consumo humano, cozidas, fritas ou assadas, processamentos suficientes para torná-las seguras;</w:t>
      </w:r>
    </w:p>
    <w:p w:rsidR="00C2264D" w:rsidRPr="00C2264D" w:rsidRDefault="00C2264D" w:rsidP="00C2264D">
      <w:pPr>
        <w:numPr>
          <w:ilvl w:val="0"/>
          <w:numId w:val="5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1"/>
          <w:lang w:val="pt-PT"/>
        </w:rPr>
      </w:pPr>
      <w:r w:rsidRPr="00C2264D">
        <w:rPr>
          <w:rFonts w:ascii="Times New Roman" w:hAnsi="Times New Roman" w:cs="Times New Roman"/>
          <w:sz w:val="24"/>
          <w:szCs w:val="21"/>
          <w:lang w:val="pt-PT"/>
        </w:rPr>
        <w:t>moderadamente venenosas (entre 50 a 100 mg);</w:t>
      </w:r>
    </w:p>
    <w:p w:rsidR="00C2264D" w:rsidRPr="00C2264D" w:rsidRDefault="00C2264D" w:rsidP="00C2264D">
      <w:pPr>
        <w:numPr>
          <w:ilvl w:val="0"/>
          <w:numId w:val="5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1"/>
          <w:lang w:val="pt-PT"/>
        </w:rPr>
      </w:pPr>
      <w:r w:rsidRPr="00C2264D">
        <w:rPr>
          <w:rFonts w:ascii="Times New Roman" w:hAnsi="Times New Roman" w:cs="Times New Roman"/>
          <w:sz w:val="24"/>
          <w:szCs w:val="21"/>
          <w:lang w:val="pt-PT"/>
        </w:rPr>
        <w:t>bravas ou venenosas (&gt; 100 mg), têm sabor amargo, usadas somente para fins industriais, só podendo ser consumidas após processadas, na forma de farinha, fécula e outros produtos.</w:t>
      </w:r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r w:rsidRPr="00C2264D">
        <w:rPr>
          <w:szCs w:val="21"/>
          <w:lang w:val="pt-PT"/>
        </w:rPr>
        <w:t>A dose letal de ingestão de HCN oscila entre 50 a 60 mg/Kg de peso-vivo</w:t>
      </w:r>
      <w:hyperlink r:id="rId59" w:anchor="cite_note-16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[16]</w:t>
        </w:r>
      </w:hyperlink>
      <w:r w:rsidRPr="00C2264D">
        <w:rPr>
          <w:szCs w:val="21"/>
          <w:lang w:val="pt-PT"/>
        </w:rPr>
        <w:t>.</w:t>
      </w:r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r w:rsidRPr="00C2264D">
        <w:rPr>
          <w:szCs w:val="21"/>
          <w:lang w:val="pt-PT"/>
        </w:rPr>
        <w:t>A forma mais utilizada para reduzir o teor de HCN é pelo </w:t>
      </w:r>
      <w:hyperlink r:id="rId60" w:tooltip="Fabricação de farinha de mandioca" w:history="1">
        <w:r w:rsidRPr="00C2264D">
          <w:rPr>
            <w:rStyle w:val="Hyperlink"/>
            <w:color w:val="auto"/>
            <w:szCs w:val="21"/>
            <w:lang w:val="pt-PT"/>
          </w:rPr>
          <w:t>processamento tradicional</w:t>
        </w:r>
      </w:hyperlink>
      <w:r w:rsidRPr="00C2264D">
        <w:rPr>
          <w:szCs w:val="21"/>
          <w:lang w:val="pt-PT"/>
        </w:rPr>
        <w:t>: moagem, retirada da manipuera (ou manipueira, líquido liberado) e </w:t>
      </w:r>
      <w:hyperlink r:id="rId61" w:tooltip="Torrefação" w:history="1">
        <w:r w:rsidRPr="00C2264D">
          <w:rPr>
            <w:rStyle w:val="Hyperlink"/>
            <w:color w:val="auto"/>
            <w:szCs w:val="21"/>
            <w:lang w:val="pt-PT"/>
          </w:rPr>
          <w:t>torrefação</w:t>
        </w:r>
      </w:hyperlink>
      <w:r w:rsidRPr="00C2264D">
        <w:rPr>
          <w:szCs w:val="21"/>
          <w:lang w:val="pt-PT"/>
        </w:rPr>
        <w:t>. Outros métodos:</w:t>
      </w:r>
    </w:p>
    <w:p w:rsidR="00C2264D" w:rsidRPr="00C2264D" w:rsidRDefault="00C2264D" w:rsidP="00C2264D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1"/>
          <w:lang w:val="pt-PT"/>
        </w:rPr>
      </w:pPr>
      <w:r w:rsidRPr="00C2264D">
        <w:rPr>
          <w:rFonts w:ascii="Times New Roman" w:hAnsi="Times New Roman" w:cs="Times New Roman"/>
          <w:sz w:val="24"/>
          <w:szCs w:val="21"/>
          <w:lang w:val="pt-PT"/>
        </w:rPr>
        <w:t>fervura (perde de 25% a 75%);</w:t>
      </w:r>
    </w:p>
    <w:p w:rsidR="00C2264D" w:rsidRPr="00C2264D" w:rsidRDefault="00C2264D" w:rsidP="00C2264D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1"/>
          <w:lang w:val="pt-PT"/>
        </w:rPr>
      </w:pPr>
      <w:r w:rsidRPr="00C2264D">
        <w:rPr>
          <w:rFonts w:ascii="Times New Roman" w:hAnsi="Times New Roman" w:cs="Times New Roman"/>
          <w:sz w:val="24"/>
          <w:szCs w:val="21"/>
          <w:lang w:val="pt-PT"/>
        </w:rPr>
        <w:t>secagem ao sol (perde de 40% a 50%);</w:t>
      </w:r>
    </w:p>
    <w:p w:rsidR="00C2264D" w:rsidRPr="00C2264D" w:rsidRDefault="00C2264D" w:rsidP="00C2264D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1"/>
          <w:lang w:val="pt-PT"/>
        </w:rPr>
      </w:pPr>
      <w:r w:rsidRPr="00C2264D">
        <w:rPr>
          <w:rFonts w:ascii="Times New Roman" w:hAnsi="Times New Roman" w:cs="Times New Roman"/>
          <w:sz w:val="24"/>
          <w:szCs w:val="21"/>
          <w:lang w:val="pt-PT"/>
        </w:rPr>
        <w:t>esmagamento e secagem ao sol (perde de 95% a 98%)</w:t>
      </w:r>
      <w:hyperlink r:id="rId62" w:anchor="cite_note-17" w:history="1">
        <w:r w:rsidRPr="00C2264D">
          <w:rPr>
            <w:rStyle w:val="Hyperlink"/>
            <w:rFonts w:ascii="Times New Roman" w:hAnsi="Times New Roman" w:cs="Times New Roman"/>
            <w:color w:val="auto"/>
            <w:sz w:val="24"/>
            <w:szCs w:val="21"/>
            <w:vertAlign w:val="superscript"/>
            <w:lang w:val="pt-PT"/>
          </w:rPr>
          <w:t>[17]</w:t>
        </w:r>
      </w:hyperlink>
      <w:r w:rsidRPr="00C2264D">
        <w:rPr>
          <w:rFonts w:ascii="Times New Roman" w:hAnsi="Times New Roman" w:cs="Times New Roman"/>
          <w:sz w:val="24"/>
          <w:szCs w:val="21"/>
          <w:lang w:val="pt-PT"/>
        </w:rPr>
        <w:t>.</w:t>
      </w:r>
    </w:p>
    <w:p w:rsidR="00C2264D" w:rsidRPr="00C2264D" w:rsidRDefault="00C2264D" w:rsidP="00C2264D">
      <w:pPr>
        <w:pStyle w:val="Ttulo2"/>
        <w:pBdr>
          <w:bottom w:val="single" w:sz="6" w:space="0" w:color="A2A9B1"/>
        </w:pBdr>
        <w:spacing w:before="240" w:beforeAutospacing="0" w:after="60" w:afterAutospacing="0"/>
        <w:jc w:val="both"/>
        <w:rPr>
          <w:b w:val="0"/>
          <w:bCs w:val="0"/>
          <w:sz w:val="40"/>
          <w:szCs w:val="32"/>
          <w:lang w:val="pt-PT"/>
        </w:rPr>
      </w:pPr>
      <w:r w:rsidRPr="00C2264D">
        <w:rPr>
          <w:rStyle w:val="mw-headline"/>
          <w:b w:val="0"/>
          <w:bCs w:val="0"/>
          <w:sz w:val="40"/>
          <w:szCs w:val="32"/>
          <w:lang w:val="pt-PT"/>
        </w:rPr>
        <w:t>Produção agrícola</w:t>
      </w:r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r w:rsidRPr="00C2264D">
        <w:rPr>
          <w:szCs w:val="21"/>
          <w:lang w:val="pt-PT"/>
        </w:rPr>
        <w:t>Segundo a </w:t>
      </w:r>
      <w:hyperlink r:id="rId63" w:tooltip="FAO" w:history="1">
        <w:r w:rsidRPr="00C2264D">
          <w:rPr>
            <w:rStyle w:val="Hyperlink"/>
            <w:color w:val="auto"/>
            <w:szCs w:val="21"/>
            <w:lang w:val="pt-PT"/>
          </w:rPr>
          <w:t>FAO</w:t>
        </w:r>
      </w:hyperlink>
      <w:r w:rsidRPr="00C2264D">
        <w:rPr>
          <w:szCs w:val="21"/>
          <w:lang w:val="pt-PT"/>
        </w:rPr>
        <w:t>, a mandioca é plantada em mais de 80 países, sendo os maiores produtores</w:t>
      </w:r>
      <w:hyperlink r:id="rId64" w:anchor="cite_note-FAO-18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[18]</w:t>
        </w:r>
      </w:hyperlink>
      <w:r w:rsidRPr="00C2264D">
        <w:rPr>
          <w:szCs w:val="21"/>
          <w:lang w:val="pt-PT"/>
        </w:rPr>
        <w:t> a </w:t>
      </w:r>
      <w:hyperlink r:id="rId65" w:tooltip="Nigéria" w:history="1">
        <w:r w:rsidRPr="00C2264D">
          <w:rPr>
            <w:rStyle w:val="Hyperlink"/>
            <w:color w:val="auto"/>
            <w:szCs w:val="21"/>
            <w:lang w:val="pt-PT"/>
          </w:rPr>
          <w:t>Nigéria</w:t>
        </w:r>
      </w:hyperlink>
      <w:r w:rsidRPr="00C2264D">
        <w:rPr>
          <w:szCs w:val="21"/>
          <w:lang w:val="pt-PT"/>
        </w:rPr>
        <w:t>, a </w:t>
      </w:r>
      <w:hyperlink r:id="rId66" w:tooltip="Tailândia" w:history="1">
        <w:r w:rsidRPr="00C2264D">
          <w:rPr>
            <w:rStyle w:val="Hyperlink"/>
            <w:color w:val="auto"/>
            <w:szCs w:val="21"/>
            <w:lang w:val="pt-PT"/>
          </w:rPr>
          <w:t>Tailândia</w:t>
        </w:r>
      </w:hyperlink>
      <w:r w:rsidRPr="00C2264D">
        <w:rPr>
          <w:szCs w:val="21"/>
          <w:lang w:val="pt-PT"/>
        </w:rPr>
        <w:t>, o </w:t>
      </w:r>
      <w:hyperlink r:id="rId67" w:tooltip="Brasil" w:history="1">
        <w:r w:rsidRPr="00C2264D">
          <w:rPr>
            <w:rStyle w:val="Hyperlink"/>
            <w:color w:val="auto"/>
            <w:szCs w:val="21"/>
            <w:lang w:val="pt-PT"/>
          </w:rPr>
          <w:t>Brasil</w:t>
        </w:r>
      </w:hyperlink>
      <w:r w:rsidRPr="00C2264D">
        <w:rPr>
          <w:szCs w:val="21"/>
          <w:lang w:val="pt-PT"/>
        </w:rPr>
        <w:t>, a </w:t>
      </w:r>
      <w:hyperlink r:id="rId68" w:tooltip="Indonésia" w:history="1">
        <w:r w:rsidRPr="00C2264D">
          <w:rPr>
            <w:rStyle w:val="Hyperlink"/>
            <w:color w:val="auto"/>
            <w:szCs w:val="21"/>
            <w:lang w:val="pt-PT"/>
          </w:rPr>
          <w:t>Indonésia</w:t>
        </w:r>
      </w:hyperlink>
      <w:r w:rsidRPr="00C2264D">
        <w:rPr>
          <w:szCs w:val="21"/>
          <w:lang w:val="pt-PT"/>
        </w:rPr>
        <w:t> e a </w:t>
      </w:r>
      <w:hyperlink r:id="rId69" w:tooltip="República Democrática do Congo" w:history="1">
        <w:r w:rsidRPr="00C2264D">
          <w:rPr>
            <w:rStyle w:val="Hyperlink"/>
            <w:color w:val="auto"/>
            <w:szCs w:val="21"/>
            <w:lang w:val="pt-PT"/>
          </w:rPr>
          <w:t>República Democrática do Congo</w:t>
        </w:r>
      </w:hyperlink>
      <w:r w:rsidRPr="00C2264D">
        <w:rPr>
          <w:szCs w:val="21"/>
          <w:lang w:val="pt-PT"/>
        </w:rPr>
        <w:t>, respectivamente. Segundo a </w:t>
      </w:r>
      <w:hyperlink r:id="rId70" w:tooltip="FAO" w:history="1">
        <w:r w:rsidRPr="00C2264D">
          <w:rPr>
            <w:rStyle w:val="Hyperlink"/>
            <w:color w:val="auto"/>
            <w:szCs w:val="21"/>
            <w:lang w:val="pt-PT"/>
          </w:rPr>
          <w:t>FAO</w:t>
        </w:r>
      </w:hyperlink>
      <w:r w:rsidRPr="00C2264D">
        <w:rPr>
          <w:szCs w:val="21"/>
          <w:lang w:val="pt-PT"/>
        </w:rPr>
        <w:t>,</w:t>
      </w:r>
      <w:hyperlink r:id="rId71" w:anchor="cite_note-FAO-18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[18]</w:t>
        </w:r>
      </w:hyperlink>
      <w:r w:rsidRPr="00C2264D">
        <w:rPr>
          <w:szCs w:val="21"/>
          <w:lang w:val="pt-PT"/>
        </w:rPr>
        <w:t> em 2008, foram produzidas aproximadamente 25,9 milhões de </w:t>
      </w:r>
      <w:hyperlink r:id="rId72" w:tooltip="Tonelada" w:history="1">
        <w:r w:rsidRPr="00C2264D">
          <w:rPr>
            <w:rStyle w:val="Hyperlink"/>
            <w:color w:val="auto"/>
            <w:szCs w:val="21"/>
            <w:lang w:val="pt-PT"/>
          </w:rPr>
          <w:t>toneladas</w:t>
        </w:r>
      </w:hyperlink>
      <w:r w:rsidRPr="00C2264D">
        <w:rPr>
          <w:szCs w:val="21"/>
          <w:lang w:val="pt-PT"/>
        </w:rPr>
        <w:t>, no Brasil; 8,9 milhões, em </w:t>
      </w:r>
      <w:hyperlink r:id="rId73" w:tooltip="Angola" w:history="1">
        <w:r w:rsidRPr="00C2264D">
          <w:rPr>
            <w:rStyle w:val="Hyperlink"/>
            <w:color w:val="auto"/>
            <w:szCs w:val="21"/>
            <w:lang w:val="pt-PT"/>
          </w:rPr>
          <w:t>Angola</w:t>
        </w:r>
      </w:hyperlink>
      <w:r w:rsidRPr="00C2264D">
        <w:rPr>
          <w:szCs w:val="21"/>
          <w:lang w:val="pt-PT"/>
        </w:rPr>
        <w:t>; 5 milhões, em </w:t>
      </w:r>
      <w:hyperlink r:id="rId74" w:tooltip="Moçambique" w:history="1">
        <w:r w:rsidRPr="00C2264D">
          <w:rPr>
            <w:rStyle w:val="Hyperlink"/>
            <w:color w:val="auto"/>
            <w:szCs w:val="21"/>
            <w:lang w:val="pt-PT"/>
          </w:rPr>
          <w:t>Moçambique</w:t>
        </w:r>
      </w:hyperlink>
      <w:r w:rsidRPr="00C2264D">
        <w:rPr>
          <w:szCs w:val="21"/>
          <w:lang w:val="pt-PT"/>
        </w:rPr>
        <w:t>; 50 mil, em </w:t>
      </w:r>
      <w:hyperlink r:id="rId75" w:tooltip="Timor-Leste" w:history="1">
        <w:r w:rsidRPr="00C2264D">
          <w:rPr>
            <w:rStyle w:val="Hyperlink"/>
            <w:color w:val="auto"/>
            <w:szCs w:val="21"/>
            <w:lang w:val="pt-PT"/>
          </w:rPr>
          <w:t>Timor-Leste</w:t>
        </w:r>
      </w:hyperlink>
      <w:r w:rsidRPr="00C2264D">
        <w:rPr>
          <w:szCs w:val="21"/>
          <w:lang w:val="pt-PT"/>
        </w:rPr>
        <w:t>; 48 mil, em </w:t>
      </w:r>
      <w:hyperlink r:id="rId76" w:tooltip="Guiné-Bissau" w:history="1">
        <w:r w:rsidRPr="00C2264D">
          <w:rPr>
            <w:rStyle w:val="Hyperlink"/>
            <w:color w:val="auto"/>
            <w:szCs w:val="21"/>
            <w:lang w:val="pt-PT"/>
          </w:rPr>
          <w:t>Guiné-Bissau</w:t>
        </w:r>
      </w:hyperlink>
      <w:r w:rsidRPr="00C2264D">
        <w:rPr>
          <w:szCs w:val="21"/>
          <w:lang w:val="pt-PT"/>
        </w:rPr>
        <w:t> e 6,3 mil toneladas, em </w:t>
      </w:r>
      <w:hyperlink r:id="rId77" w:tooltip="São Tomé e Príncipe" w:history="1">
        <w:r w:rsidRPr="00C2264D">
          <w:rPr>
            <w:rStyle w:val="Hyperlink"/>
            <w:color w:val="auto"/>
            <w:szCs w:val="21"/>
            <w:lang w:val="pt-PT"/>
          </w:rPr>
          <w:t>São Tomé e Príncipe</w:t>
        </w:r>
      </w:hyperlink>
      <w:r w:rsidRPr="00C2264D">
        <w:rPr>
          <w:szCs w:val="21"/>
          <w:lang w:val="pt-PT"/>
        </w:rPr>
        <w:t>.</w:t>
      </w:r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r w:rsidRPr="00C2264D">
        <w:rPr>
          <w:szCs w:val="21"/>
          <w:lang w:val="pt-PT"/>
        </w:rPr>
        <w:t>Em 2010, o rendimento médio foi de 12,5 toneladas por hectare de cultura da mandioca em todo o mundo. As fazendas de mandioca mais produtivas em todo o mundo estavam na </w:t>
      </w:r>
      <w:hyperlink r:id="rId78" w:tooltip="Índia" w:history="1">
        <w:r w:rsidRPr="00C2264D">
          <w:rPr>
            <w:rStyle w:val="Hyperlink"/>
            <w:color w:val="auto"/>
            <w:szCs w:val="21"/>
            <w:lang w:val="pt-PT"/>
          </w:rPr>
          <w:t>Índia</w:t>
        </w:r>
      </w:hyperlink>
      <w:r w:rsidRPr="00C2264D">
        <w:rPr>
          <w:szCs w:val="21"/>
          <w:lang w:val="pt-PT"/>
        </w:rPr>
        <w:t>, com uma produtividade média nacional de 34,8 toneladas por hectare em 2010.</w:t>
      </w:r>
      <w:hyperlink r:id="rId79" w:anchor="cite_note-19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[19]</w:t>
        </w:r>
      </w:hyperlink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r w:rsidRPr="00C2264D">
        <w:rPr>
          <w:szCs w:val="21"/>
          <w:lang w:val="pt-PT"/>
        </w:rPr>
        <w:t>O Brasil ocupa a segunda posição na produção mundial de mandioca, com 12,7% do total.</w:t>
      </w:r>
      <w:hyperlink r:id="rId80" w:anchor="cite_note-CultivoPar.C3.A1-20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[20]</w:t>
        </w:r>
      </w:hyperlink>
      <w:r w:rsidRPr="00C2264D">
        <w:rPr>
          <w:szCs w:val="21"/>
          <w:lang w:val="pt-PT"/>
        </w:rPr>
        <w:t> Em 2014, os preços recebidos pelos produtores paulistas de mandioca industrial são os mais elevados dos últimos cinco anos, refletindo a grave </w:t>
      </w:r>
      <w:hyperlink r:id="rId81" w:tooltip="Estiagem" w:history="1">
        <w:r w:rsidRPr="00C2264D">
          <w:rPr>
            <w:rStyle w:val="Hyperlink"/>
            <w:color w:val="auto"/>
            <w:szCs w:val="21"/>
            <w:lang w:val="pt-PT"/>
          </w:rPr>
          <w:t>estiagem</w:t>
        </w:r>
      </w:hyperlink>
      <w:r w:rsidRPr="00C2264D">
        <w:rPr>
          <w:szCs w:val="21"/>
          <w:lang w:val="pt-PT"/>
        </w:rPr>
        <w:t> que assola a região Nordeste do país há mais de um ano.</w:t>
      </w:r>
      <w:hyperlink r:id="rId82" w:anchor="cite_note-Produ.C3.A7.C3.A3oN2013-21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[21]</w:t>
        </w:r>
      </w:hyperlink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r w:rsidRPr="00C2264D">
        <w:rPr>
          <w:szCs w:val="21"/>
          <w:lang w:val="pt-PT"/>
        </w:rPr>
        <w:t>A mandioca desempenha um papel vital na segurança alimentar das economias rurais dos países da </w:t>
      </w:r>
      <w:hyperlink r:id="rId83" w:tooltip="África subsariana" w:history="1">
        <w:r w:rsidRPr="00C2264D">
          <w:rPr>
            <w:rStyle w:val="Hyperlink"/>
            <w:color w:val="auto"/>
            <w:szCs w:val="21"/>
            <w:lang w:val="pt-PT"/>
          </w:rPr>
          <w:t>África subsariana</w:t>
        </w:r>
      </w:hyperlink>
      <w:r w:rsidRPr="00C2264D">
        <w:rPr>
          <w:szCs w:val="21"/>
          <w:lang w:val="pt-PT"/>
        </w:rPr>
        <w:t> devido à sua resistência à seca, baixa fertilidade do solo e </w:t>
      </w:r>
      <w:hyperlink r:id="rId84" w:tooltip="Praga" w:history="1">
        <w:r w:rsidRPr="00C2264D">
          <w:rPr>
            <w:rStyle w:val="Hyperlink"/>
            <w:color w:val="auto"/>
            <w:szCs w:val="21"/>
            <w:lang w:val="pt-PT"/>
          </w:rPr>
          <w:t>pragas</w:t>
        </w:r>
      </w:hyperlink>
      <w:r w:rsidRPr="00C2264D">
        <w:rPr>
          <w:szCs w:val="21"/>
          <w:lang w:val="pt-PT"/>
        </w:rPr>
        <w:t>.</w:t>
      </w:r>
      <w:hyperlink r:id="rId85" w:anchor="cite_note-N.T.A.B.-22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[22]</w:t>
        </w:r>
      </w:hyperlink>
    </w:p>
    <w:p w:rsidR="00C2264D" w:rsidRPr="00C2264D" w:rsidRDefault="00C2264D" w:rsidP="00C2264D">
      <w:pPr>
        <w:pStyle w:val="Ttulo2"/>
        <w:pBdr>
          <w:bottom w:val="single" w:sz="6" w:space="0" w:color="A2A9B1"/>
        </w:pBdr>
        <w:spacing w:before="240" w:beforeAutospacing="0" w:after="60" w:afterAutospacing="0"/>
        <w:jc w:val="both"/>
        <w:rPr>
          <w:b w:val="0"/>
          <w:bCs w:val="0"/>
          <w:sz w:val="40"/>
          <w:szCs w:val="32"/>
          <w:lang w:val="pt-PT"/>
        </w:rPr>
      </w:pPr>
      <w:r w:rsidRPr="00C2264D">
        <w:rPr>
          <w:rStyle w:val="mw-headline"/>
          <w:b w:val="0"/>
          <w:bCs w:val="0"/>
          <w:sz w:val="40"/>
          <w:szCs w:val="32"/>
          <w:lang w:val="pt-PT"/>
        </w:rPr>
        <w:lastRenderedPageBreak/>
        <w:t>Utilização</w:t>
      </w:r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r w:rsidRPr="00C2264D">
        <w:rPr>
          <w:szCs w:val="21"/>
          <w:lang w:val="pt-PT"/>
        </w:rPr>
        <w:t>Como encontra-se na clássica obra </w:t>
      </w:r>
      <w:hyperlink r:id="rId86" w:tooltip="Casa-Grande &amp; Senzala" w:history="1">
        <w:r w:rsidRPr="00C2264D">
          <w:rPr>
            <w:rStyle w:val="Hyperlink"/>
            <w:i/>
            <w:iCs/>
            <w:color w:val="auto"/>
            <w:szCs w:val="21"/>
            <w:lang w:val="pt-PT"/>
          </w:rPr>
          <w:t>Casa-Grande &amp; Senzala</w:t>
        </w:r>
      </w:hyperlink>
      <w:r w:rsidRPr="00C2264D">
        <w:rPr>
          <w:szCs w:val="21"/>
          <w:lang w:val="pt-PT"/>
        </w:rPr>
        <w:t>, ao chegarem ao Brasil, os primeiros europeus se espantaram com a fartura da farinha de mandioca, muito mais abundante e fácil de ser obtida que a farinha de trigo europeia. No </w:t>
      </w:r>
      <w:hyperlink r:id="rId87" w:tooltip="Brasil Colônia" w:history="1">
        <w:r w:rsidRPr="00C2264D">
          <w:rPr>
            <w:rStyle w:val="Hyperlink"/>
            <w:color w:val="auto"/>
            <w:szCs w:val="21"/>
            <w:lang w:val="pt-PT"/>
          </w:rPr>
          <w:t>Brasil Colônia</w:t>
        </w:r>
      </w:hyperlink>
      <w:r w:rsidRPr="00C2264D">
        <w:rPr>
          <w:szCs w:val="21"/>
          <w:lang w:val="pt-PT"/>
        </w:rPr>
        <w:t>, foi um dos principais alimentos utilizados pelos colonos.</w:t>
      </w:r>
      <w:hyperlink r:id="rId88" w:anchor="cite_note-23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[23]</w:t>
        </w:r>
      </w:hyperlink>
      <w:r w:rsidRPr="00C2264D">
        <w:rPr>
          <w:szCs w:val="21"/>
          <w:lang w:val="pt-PT"/>
        </w:rPr>
        <w:t> Em forma de farinha, integrava vários pratos, como bolo, </w:t>
      </w:r>
      <w:hyperlink r:id="rId89" w:tooltip="Beiju" w:history="1">
        <w:r w:rsidRPr="00C2264D">
          <w:rPr>
            <w:rStyle w:val="Hyperlink"/>
            <w:color w:val="auto"/>
            <w:szCs w:val="21"/>
            <w:lang w:val="pt-PT"/>
          </w:rPr>
          <w:t>beiju</w:t>
        </w:r>
      </w:hyperlink>
      <w:r w:rsidRPr="00C2264D">
        <w:rPr>
          <w:szCs w:val="21"/>
          <w:lang w:val="pt-PT"/>
        </w:rPr>
        <w:t>, sopa, </w:t>
      </w:r>
      <w:hyperlink r:id="rId90" w:tooltip="Angu" w:history="1">
        <w:r w:rsidRPr="00C2264D">
          <w:rPr>
            <w:rStyle w:val="Hyperlink"/>
            <w:color w:val="auto"/>
            <w:szCs w:val="21"/>
            <w:lang w:val="pt-PT"/>
          </w:rPr>
          <w:t>angu</w:t>
        </w:r>
      </w:hyperlink>
      <w:r w:rsidRPr="00C2264D">
        <w:rPr>
          <w:szCs w:val="21"/>
          <w:lang w:val="pt-PT"/>
        </w:rPr>
        <w:t> e, às vezes, misturada apenas com água ou com feijão e carne, quando havia.</w:t>
      </w:r>
      <w:hyperlink r:id="rId91" w:anchor="cite_note-m.C3.BAltipla-24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[24]</w:t>
        </w:r>
      </w:hyperlink>
    </w:p>
    <w:p w:rsidR="00C2264D" w:rsidRPr="00C2264D" w:rsidRDefault="00C2264D" w:rsidP="00C2264D">
      <w:pPr>
        <w:pStyle w:val="NormalWeb"/>
        <w:spacing w:before="120" w:beforeAutospacing="0" w:after="120" w:afterAutospacing="0"/>
        <w:jc w:val="both"/>
        <w:rPr>
          <w:szCs w:val="21"/>
          <w:lang w:val="pt-PT"/>
        </w:rPr>
      </w:pPr>
      <w:r w:rsidRPr="00C2264D">
        <w:rPr>
          <w:szCs w:val="21"/>
          <w:lang w:val="pt-PT"/>
        </w:rPr>
        <w:t>Os tipos de farinhas comuns na região Norte do Brasil:</w:t>
      </w:r>
      <w:hyperlink r:id="rId92" w:anchor="cite_note-Trevisani-25" w:history="1">
        <w:r w:rsidRPr="00C2264D">
          <w:rPr>
            <w:rStyle w:val="Hyperlink"/>
            <w:color w:val="auto"/>
            <w:szCs w:val="21"/>
            <w:vertAlign w:val="superscript"/>
            <w:lang w:val="pt-PT"/>
          </w:rPr>
          <w:t>[25]</w:t>
        </w:r>
      </w:hyperlink>
    </w:p>
    <w:p w:rsidR="00C2264D" w:rsidRPr="00C2264D" w:rsidRDefault="00C2264D" w:rsidP="00C2264D">
      <w:pPr>
        <w:numPr>
          <w:ilvl w:val="0"/>
          <w:numId w:val="7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1"/>
          <w:lang w:val="pt-PT"/>
        </w:rPr>
      </w:pPr>
      <w:r w:rsidRPr="00C2264D">
        <w:rPr>
          <w:rFonts w:ascii="Times New Roman" w:hAnsi="Times New Roman" w:cs="Times New Roman"/>
          <w:sz w:val="24"/>
          <w:szCs w:val="21"/>
          <w:lang w:val="pt-PT"/>
        </w:rPr>
        <w:t>Farinha-d'água</w:t>
      </w:r>
    </w:p>
    <w:p w:rsidR="00C2264D" w:rsidRPr="00C2264D" w:rsidRDefault="00C2264D" w:rsidP="00C2264D">
      <w:pPr>
        <w:numPr>
          <w:ilvl w:val="0"/>
          <w:numId w:val="7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1"/>
          <w:lang w:val="pt-PT"/>
        </w:rPr>
      </w:pPr>
      <w:r w:rsidRPr="00C2264D">
        <w:rPr>
          <w:rFonts w:ascii="Times New Roman" w:hAnsi="Times New Roman" w:cs="Times New Roman"/>
          <w:sz w:val="24"/>
          <w:szCs w:val="21"/>
          <w:lang w:val="pt-PT"/>
        </w:rPr>
        <w:t>Farinha de </w:t>
      </w:r>
      <w:hyperlink r:id="rId93" w:tooltip="Tapioca" w:history="1">
        <w:r w:rsidRPr="00C2264D">
          <w:rPr>
            <w:rStyle w:val="Hyperlink"/>
            <w:rFonts w:ascii="Times New Roman" w:hAnsi="Times New Roman" w:cs="Times New Roman"/>
            <w:color w:val="auto"/>
            <w:sz w:val="24"/>
            <w:szCs w:val="21"/>
            <w:lang w:val="pt-PT"/>
          </w:rPr>
          <w:t>tapioca</w:t>
        </w:r>
      </w:hyperlink>
    </w:p>
    <w:p w:rsidR="00C2264D" w:rsidRPr="00C2264D" w:rsidRDefault="00C2264D" w:rsidP="00C2264D">
      <w:pPr>
        <w:numPr>
          <w:ilvl w:val="0"/>
          <w:numId w:val="7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1"/>
          <w:lang w:val="pt-PT"/>
        </w:rPr>
      </w:pPr>
      <w:r w:rsidRPr="00C2264D">
        <w:rPr>
          <w:rFonts w:ascii="Times New Roman" w:hAnsi="Times New Roman" w:cs="Times New Roman"/>
          <w:sz w:val="24"/>
          <w:szCs w:val="21"/>
          <w:lang w:val="pt-PT"/>
        </w:rPr>
        <w:t>Farinha do uarini</w:t>
      </w:r>
    </w:p>
    <w:p w:rsidR="00C2264D" w:rsidRPr="00C2264D" w:rsidRDefault="00C2264D" w:rsidP="00C2264D">
      <w:pPr>
        <w:numPr>
          <w:ilvl w:val="0"/>
          <w:numId w:val="7"/>
        </w:numPr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4"/>
          <w:szCs w:val="21"/>
          <w:lang w:val="pt-PT"/>
        </w:rPr>
      </w:pPr>
      <w:r w:rsidRPr="00C2264D">
        <w:rPr>
          <w:rFonts w:ascii="Times New Roman" w:hAnsi="Times New Roman" w:cs="Times New Roman"/>
          <w:sz w:val="24"/>
          <w:szCs w:val="21"/>
          <w:lang w:val="pt-PT"/>
        </w:rPr>
        <w:t>Farinha suruí</w:t>
      </w:r>
    </w:p>
    <w:p w:rsidR="00A50BB2" w:rsidRPr="00C2264D" w:rsidRDefault="00A50BB2" w:rsidP="00C2264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A50BB2" w:rsidRPr="00C2264D" w:rsidSect="00C22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2C8"/>
    <w:multiLevelType w:val="multilevel"/>
    <w:tmpl w:val="7962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474FA"/>
    <w:multiLevelType w:val="multilevel"/>
    <w:tmpl w:val="E48C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A772EA"/>
    <w:multiLevelType w:val="multilevel"/>
    <w:tmpl w:val="7ED8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5531D"/>
    <w:multiLevelType w:val="multilevel"/>
    <w:tmpl w:val="7BF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5375D0"/>
    <w:multiLevelType w:val="multilevel"/>
    <w:tmpl w:val="E22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0412E5"/>
    <w:multiLevelType w:val="multilevel"/>
    <w:tmpl w:val="1F86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D93A5D"/>
    <w:multiLevelType w:val="multilevel"/>
    <w:tmpl w:val="8462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4D"/>
    <w:rsid w:val="001E3CD2"/>
    <w:rsid w:val="008F3B8D"/>
    <w:rsid w:val="00A50BB2"/>
    <w:rsid w:val="00C2264D"/>
    <w:rsid w:val="00D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F76A"/>
  <w15:chartTrackingRefBased/>
  <w15:docId w15:val="{244B3F84-A112-4CDE-8240-C3EF5449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22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22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226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6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264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efinicao">
    <w:name w:val="definicao"/>
    <w:basedOn w:val="Fontepargpadro"/>
    <w:rsid w:val="00C2264D"/>
  </w:style>
  <w:style w:type="character" w:customStyle="1" w:styleId="getlikes">
    <w:name w:val="get_likes"/>
    <w:basedOn w:val="Fontepargpadro"/>
    <w:rsid w:val="00C2264D"/>
  </w:style>
  <w:style w:type="character" w:customStyle="1" w:styleId="omnia-new-ads-span">
    <w:name w:val="omnia-new-ads-span"/>
    <w:basedOn w:val="Fontepargpadro"/>
    <w:rsid w:val="00C2264D"/>
  </w:style>
  <w:style w:type="paragraph" w:styleId="NormalWeb">
    <w:name w:val="Normal (Web)"/>
    <w:basedOn w:val="Normal"/>
    <w:uiPriority w:val="99"/>
    <w:semiHidden/>
    <w:unhideWhenUsed/>
    <w:rsid w:val="00C2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226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C2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264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264D"/>
    <w:rPr>
      <w:color w:val="800080"/>
      <w:u w:val="single"/>
    </w:rPr>
  </w:style>
  <w:style w:type="character" w:customStyle="1" w:styleId="noprint">
    <w:name w:val="noprint"/>
    <w:basedOn w:val="Fontepargpadro"/>
    <w:rsid w:val="00C2264D"/>
  </w:style>
  <w:style w:type="character" w:customStyle="1" w:styleId="toctoggle">
    <w:name w:val="toctoggle"/>
    <w:basedOn w:val="Fontepargpadro"/>
    <w:rsid w:val="00C2264D"/>
  </w:style>
  <w:style w:type="character" w:customStyle="1" w:styleId="tocnumber">
    <w:name w:val="tocnumber"/>
    <w:basedOn w:val="Fontepargpadro"/>
    <w:rsid w:val="00C2264D"/>
  </w:style>
  <w:style w:type="character" w:customStyle="1" w:styleId="toctext">
    <w:name w:val="toctext"/>
    <w:basedOn w:val="Fontepargpadro"/>
    <w:rsid w:val="00C2264D"/>
  </w:style>
  <w:style w:type="character" w:customStyle="1" w:styleId="mw-headline">
    <w:name w:val="mw-headline"/>
    <w:basedOn w:val="Fontepargpadro"/>
    <w:rsid w:val="00C2264D"/>
  </w:style>
  <w:style w:type="character" w:customStyle="1" w:styleId="mw-editsection">
    <w:name w:val="mw-editsection"/>
    <w:basedOn w:val="Fontepargpadro"/>
    <w:rsid w:val="00C2264D"/>
  </w:style>
  <w:style w:type="character" w:customStyle="1" w:styleId="mw-editsection-bracket">
    <w:name w:val="mw-editsection-bracket"/>
    <w:basedOn w:val="Fontepargpadro"/>
    <w:rsid w:val="00C2264D"/>
  </w:style>
  <w:style w:type="character" w:customStyle="1" w:styleId="mw-editsection-divider">
    <w:name w:val="mw-editsection-divider"/>
    <w:basedOn w:val="Fontepargpadro"/>
    <w:rsid w:val="00C2264D"/>
  </w:style>
  <w:style w:type="paragraph" w:styleId="Textodebalo">
    <w:name w:val="Balloon Text"/>
    <w:basedOn w:val="Normal"/>
    <w:link w:val="TextodebaloChar"/>
    <w:uiPriority w:val="99"/>
    <w:semiHidden/>
    <w:unhideWhenUsed/>
    <w:rsid w:val="00C2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6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279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7569">
                      <w:marLeft w:val="0"/>
                      <w:marRight w:val="336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69577274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7054376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71958853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0786">
          <w:marLeft w:val="0"/>
          <w:marRight w:val="0"/>
          <w:marTop w:val="0"/>
          <w:marBottom w:val="6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1229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597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2672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.wikipedia.org/wiki/Mesoam%C3%A9rica" TargetMode="External"/><Relationship Id="rId18" Type="http://schemas.openxmlformats.org/officeDocument/2006/relationships/hyperlink" Target="https://pt.wikipedia.org/wiki/Mandioca" TargetMode="External"/><Relationship Id="rId26" Type="http://schemas.openxmlformats.org/officeDocument/2006/relationships/hyperlink" Target="https://pt.wikipedia.org/wiki/Mandioca" TargetMode="External"/><Relationship Id="rId39" Type="http://schemas.openxmlformats.org/officeDocument/2006/relationships/hyperlink" Target="https://pt.wikipedia.org/wiki/Clima" TargetMode="External"/><Relationship Id="rId21" Type="http://schemas.openxmlformats.org/officeDocument/2006/relationships/hyperlink" Target="https://pt.wikipedia.org/wiki/Mandioca" TargetMode="External"/><Relationship Id="rId34" Type="http://schemas.openxmlformats.org/officeDocument/2006/relationships/hyperlink" Target="https://pt.wikipedia.org/wiki/Germoplasma" TargetMode="External"/><Relationship Id="rId42" Type="http://schemas.openxmlformats.org/officeDocument/2006/relationships/hyperlink" Target="https://pt.wikipedia.org/wiki/Temperatura" TargetMode="External"/><Relationship Id="rId47" Type="http://schemas.openxmlformats.org/officeDocument/2006/relationships/hyperlink" Target="https://pt.wikipedia.org/wiki/%C3%81cido_cian%C3%ADdrico" TargetMode="External"/><Relationship Id="rId50" Type="http://schemas.openxmlformats.org/officeDocument/2006/relationships/hyperlink" Target="https://pt.wikipedia.org/wiki/Amido" TargetMode="External"/><Relationship Id="rId55" Type="http://schemas.openxmlformats.org/officeDocument/2006/relationships/hyperlink" Target="https://pt.wikipedia.org/wiki/%C3%81cido_cian%C3%ADdrico" TargetMode="External"/><Relationship Id="rId63" Type="http://schemas.openxmlformats.org/officeDocument/2006/relationships/hyperlink" Target="https://pt.wikipedia.org/wiki/FAO" TargetMode="External"/><Relationship Id="rId68" Type="http://schemas.openxmlformats.org/officeDocument/2006/relationships/hyperlink" Target="https://pt.wikipedia.org/wiki/Indon%C3%A9sia" TargetMode="External"/><Relationship Id="rId76" Type="http://schemas.openxmlformats.org/officeDocument/2006/relationships/hyperlink" Target="https://pt.wikipedia.org/wiki/Guin%C3%A9-Bissau" TargetMode="External"/><Relationship Id="rId84" Type="http://schemas.openxmlformats.org/officeDocument/2006/relationships/hyperlink" Target="https://pt.wikipedia.org/wiki/Praga" TargetMode="External"/><Relationship Id="rId89" Type="http://schemas.openxmlformats.org/officeDocument/2006/relationships/hyperlink" Target="https://pt.wikipedia.org/wiki/Beiju" TargetMode="External"/><Relationship Id="rId7" Type="http://schemas.openxmlformats.org/officeDocument/2006/relationships/hyperlink" Target="https://pt.wikipedia.org/wiki/Esp%C3%A9cie_(biologia)" TargetMode="External"/><Relationship Id="rId71" Type="http://schemas.openxmlformats.org/officeDocument/2006/relationships/hyperlink" Target="https://pt.wikipedia.org/wiki/Mandioca" TargetMode="External"/><Relationship Id="rId92" Type="http://schemas.openxmlformats.org/officeDocument/2006/relationships/hyperlink" Target="https://pt.wikipedia.org/wiki/Mandio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Arroz" TargetMode="External"/><Relationship Id="rId29" Type="http://schemas.openxmlformats.org/officeDocument/2006/relationships/hyperlink" Target="https://pt.wikipedia.org/wiki/Mandioca" TargetMode="External"/><Relationship Id="rId11" Type="http://schemas.openxmlformats.org/officeDocument/2006/relationships/hyperlink" Target="https://pt.wikipedia.org/wiki/Euphorbiaceae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pt.wikipedia.org/wiki/Gen%C3%A9tica" TargetMode="External"/><Relationship Id="rId37" Type="http://schemas.openxmlformats.org/officeDocument/2006/relationships/hyperlink" Target="https://pt.wikipedia.org/wiki/Solo" TargetMode="External"/><Relationship Id="rId40" Type="http://schemas.openxmlformats.org/officeDocument/2006/relationships/hyperlink" Target="https://pt.wikipedia.org/wiki/Solo" TargetMode="External"/><Relationship Id="rId45" Type="http://schemas.openxmlformats.org/officeDocument/2006/relationships/hyperlink" Target="https://pt.wikipedia.org/wiki/Regime_h%C3%ADdrico" TargetMode="External"/><Relationship Id="rId53" Type="http://schemas.openxmlformats.org/officeDocument/2006/relationships/hyperlink" Target="https://pt.wikipedia.org/wiki/Cianeto" TargetMode="External"/><Relationship Id="rId58" Type="http://schemas.openxmlformats.org/officeDocument/2006/relationships/hyperlink" Target="https://pt.wikipedia.org/wiki/Mandioca" TargetMode="External"/><Relationship Id="rId66" Type="http://schemas.openxmlformats.org/officeDocument/2006/relationships/hyperlink" Target="https://pt.wikipedia.org/wiki/Tail%C3%A2ndia" TargetMode="External"/><Relationship Id="rId74" Type="http://schemas.openxmlformats.org/officeDocument/2006/relationships/hyperlink" Target="https://pt.wikipedia.org/wiki/Mo%C3%A7ambique" TargetMode="External"/><Relationship Id="rId79" Type="http://schemas.openxmlformats.org/officeDocument/2006/relationships/hyperlink" Target="https://pt.wikipedia.org/wiki/Mandioca" TargetMode="External"/><Relationship Id="rId87" Type="http://schemas.openxmlformats.org/officeDocument/2006/relationships/hyperlink" Target="https://pt.wikipedia.org/wiki/Brasil_Col%C3%B4nia" TargetMode="External"/><Relationship Id="rId5" Type="http://schemas.openxmlformats.org/officeDocument/2006/relationships/hyperlink" Target="https://pt.wikipedia.org/wiki/Mandioca" TargetMode="External"/><Relationship Id="rId61" Type="http://schemas.openxmlformats.org/officeDocument/2006/relationships/hyperlink" Target="https://pt.wikipedia.org/wiki/Torrefa%C3%A7%C3%A3o" TargetMode="External"/><Relationship Id="rId82" Type="http://schemas.openxmlformats.org/officeDocument/2006/relationships/hyperlink" Target="https://pt.wikipedia.org/wiki/Mandioca" TargetMode="External"/><Relationship Id="rId90" Type="http://schemas.openxmlformats.org/officeDocument/2006/relationships/hyperlink" Target="https://pt.wikipedia.org/wiki/Angu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pt.wikipedia.org/wiki/Mandioca" TargetMode="External"/><Relationship Id="rId14" Type="http://schemas.openxmlformats.org/officeDocument/2006/relationships/hyperlink" Target="https://pt.wikipedia.org/wiki/Guatemala" TargetMode="External"/><Relationship Id="rId22" Type="http://schemas.openxmlformats.org/officeDocument/2006/relationships/hyperlink" Target="https://pt.wikipedia.org/wiki/Nig%C3%A9ria" TargetMode="External"/><Relationship Id="rId27" Type="http://schemas.openxmlformats.org/officeDocument/2006/relationships/hyperlink" Target="https://pt.wikipedia.org/wiki/Mandioca" TargetMode="External"/><Relationship Id="rId30" Type="http://schemas.openxmlformats.org/officeDocument/2006/relationships/hyperlink" Target="https://pt.wikipedia.org/wiki/Mandioca" TargetMode="External"/><Relationship Id="rId35" Type="http://schemas.openxmlformats.org/officeDocument/2006/relationships/hyperlink" Target="https://pt.wikipedia.org/wiki/Gen%C3%B3tipo" TargetMode="External"/><Relationship Id="rId43" Type="http://schemas.openxmlformats.org/officeDocument/2006/relationships/hyperlink" Target="https://pt.wikipedia.org/wiki/Radia%C3%A7%C3%A3o_solar" TargetMode="External"/><Relationship Id="rId48" Type="http://schemas.openxmlformats.org/officeDocument/2006/relationships/hyperlink" Target="https://pt.wikipedia.org/wiki/Prote%C3%ADna" TargetMode="External"/><Relationship Id="rId56" Type="http://schemas.openxmlformats.org/officeDocument/2006/relationships/hyperlink" Target="https://pt.wikipedia.org/wiki/Mandioca" TargetMode="External"/><Relationship Id="rId64" Type="http://schemas.openxmlformats.org/officeDocument/2006/relationships/hyperlink" Target="https://pt.wikipedia.org/wiki/Mandioca" TargetMode="External"/><Relationship Id="rId69" Type="http://schemas.openxmlformats.org/officeDocument/2006/relationships/hyperlink" Target="https://pt.wikipedia.org/wiki/Rep%C3%BAblica_Democr%C3%A1tica_do_Congo" TargetMode="External"/><Relationship Id="rId77" Type="http://schemas.openxmlformats.org/officeDocument/2006/relationships/hyperlink" Target="https://pt.wikipedia.org/wiki/S%C3%A3o_Tom%C3%A9_e_Pr%C3%ADncipe" TargetMode="External"/><Relationship Id="rId8" Type="http://schemas.openxmlformats.org/officeDocument/2006/relationships/hyperlink" Target="https://pt.wikipedia.org/wiki/Mandioca" TargetMode="External"/><Relationship Id="rId51" Type="http://schemas.openxmlformats.org/officeDocument/2006/relationships/hyperlink" Target="https://pt.wikipedia.org/wiki/Glicos%C3%ADdeo_cianog%C3%A9nico" TargetMode="External"/><Relationship Id="rId72" Type="http://schemas.openxmlformats.org/officeDocument/2006/relationships/hyperlink" Target="https://pt.wikipedia.org/wiki/Tonelada" TargetMode="External"/><Relationship Id="rId80" Type="http://schemas.openxmlformats.org/officeDocument/2006/relationships/hyperlink" Target="https://pt.wikipedia.org/wiki/Mandioca" TargetMode="External"/><Relationship Id="rId85" Type="http://schemas.openxmlformats.org/officeDocument/2006/relationships/hyperlink" Target="https://pt.wikipedia.org/wiki/Mandioca" TargetMode="External"/><Relationship Id="rId93" Type="http://schemas.openxmlformats.org/officeDocument/2006/relationships/hyperlink" Target="https://pt.wikipedia.org/wiki/Tapio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t.wikipedia.org/wiki/Mandioca" TargetMode="External"/><Relationship Id="rId17" Type="http://schemas.openxmlformats.org/officeDocument/2006/relationships/hyperlink" Target="https://pt.wikipedia.org/wiki/Milho" TargetMode="External"/><Relationship Id="rId25" Type="http://schemas.openxmlformats.org/officeDocument/2006/relationships/hyperlink" Target="https://pt.wikipedia.org/wiki/L%C3%ADngua_tupi" TargetMode="External"/><Relationship Id="rId33" Type="http://schemas.openxmlformats.org/officeDocument/2006/relationships/hyperlink" Target="https://pt.wikipedia.org/wiki/Cultivares" TargetMode="External"/><Relationship Id="rId38" Type="http://schemas.openxmlformats.org/officeDocument/2006/relationships/hyperlink" Target="https://pt.wikipedia.org/wiki/Regi%C3%B5es_tropicais" TargetMode="External"/><Relationship Id="rId46" Type="http://schemas.openxmlformats.org/officeDocument/2006/relationships/hyperlink" Target="https://pt.wikipedia.org/wiki/Solo" TargetMode="External"/><Relationship Id="rId59" Type="http://schemas.openxmlformats.org/officeDocument/2006/relationships/hyperlink" Target="https://pt.wikipedia.org/wiki/Mandioca" TargetMode="External"/><Relationship Id="rId67" Type="http://schemas.openxmlformats.org/officeDocument/2006/relationships/hyperlink" Target="https://pt.wikipedia.org/wiki/Brasil" TargetMode="External"/><Relationship Id="rId20" Type="http://schemas.openxmlformats.org/officeDocument/2006/relationships/hyperlink" Target="https://pt.wikipedia.org/wiki/Mundo_em_desenvolvimento" TargetMode="External"/><Relationship Id="rId41" Type="http://schemas.openxmlformats.org/officeDocument/2006/relationships/hyperlink" Target="https://pt.wikipedia.org/wiki/Ecologia" TargetMode="External"/><Relationship Id="rId54" Type="http://schemas.openxmlformats.org/officeDocument/2006/relationships/hyperlink" Target="https://pt.wikipedia.org/wiki/%C3%82nion" TargetMode="External"/><Relationship Id="rId62" Type="http://schemas.openxmlformats.org/officeDocument/2006/relationships/hyperlink" Target="https://pt.wikipedia.org/wiki/Mandioca" TargetMode="External"/><Relationship Id="rId70" Type="http://schemas.openxmlformats.org/officeDocument/2006/relationships/hyperlink" Target="https://pt.wikipedia.org/wiki/FAO" TargetMode="External"/><Relationship Id="rId75" Type="http://schemas.openxmlformats.org/officeDocument/2006/relationships/hyperlink" Target="https://pt.wikipedia.org/wiki/Timor-Leste" TargetMode="External"/><Relationship Id="rId83" Type="http://schemas.openxmlformats.org/officeDocument/2006/relationships/hyperlink" Target="https://pt.wikipedia.org/wiki/%C3%81frica_subsariana" TargetMode="External"/><Relationship Id="rId88" Type="http://schemas.openxmlformats.org/officeDocument/2006/relationships/hyperlink" Target="https://pt.wikipedia.org/wiki/Mandioca" TargetMode="External"/><Relationship Id="rId91" Type="http://schemas.openxmlformats.org/officeDocument/2006/relationships/hyperlink" Target="https://pt.wikipedia.org/wiki/Mandio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Brasil" TargetMode="External"/><Relationship Id="rId15" Type="http://schemas.openxmlformats.org/officeDocument/2006/relationships/hyperlink" Target="https://pt.wikipedia.org/wiki/M%C3%A9xico" TargetMode="External"/><Relationship Id="rId23" Type="http://schemas.openxmlformats.org/officeDocument/2006/relationships/hyperlink" Target="https://pt.wikipedia.org/wiki/Mandioca" TargetMode="External"/><Relationship Id="rId28" Type="http://schemas.openxmlformats.org/officeDocument/2006/relationships/hyperlink" Target="https://pt.wikipedia.org/wiki/Guaranis" TargetMode="External"/><Relationship Id="rId36" Type="http://schemas.openxmlformats.org/officeDocument/2006/relationships/hyperlink" Target="https://pt.wikipedia.org/wiki/Ambiente" TargetMode="External"/><Relationship Id="rId49" Type="http://schemas.openxmlformats.org/officeDocument/2006/relationships/image" Target="media/image2.jpeg"/><Relationship Id="rId57" Type="http://schemas.openxmlformats.org/officeDocument/2006/relationships/hyperlink" Target="https://pt.wikipedia.org/wiki/Vol%C3%A1til" TargetMode="External"/><Relationship Id="rId10" Type="http://schemas.openxmlformats.org/officeDocument/2006/relationships/hyperlink" Target="https://pt.wikipedia.org/wiki/Tub%C3%A9rculo" TargetMode="External"/><Relationship Id="rId31" Type="http://schemas.openxmlformats.org/officeDocument/2006/relationships/hyperlink" Target="https://pt.wikipedia.org/wiki/Mandioca" TargetMode="External"/><Relationship Id="rId44" Type="http://schemas.openxmlformats.org/officeDocument/2006/relationships/hyperlink" Target="https://pt.wikipedia.org/wiki/Fotoper%C3%ADodo" TargetMode="External"/><Relationship Id="rId52" Type="http://schemas.openxmlformats.org/officeDocument/2006/relationships/hyperlink" Target="https://pt.wikipedia.org/wiki/Acetona" TargetMode="External"/><Relationship Id="rId60" Type="http://schemas.openxmlformats.org/officeDocument/2006/relationships/hyperlink" Target="https://pt.wikipedia.org/wiki/Fabrica%C3%A7%C3%A3o_de_farinha_de_mandioca" TargetMode="External"/><Relationship Id="rId65" Type="http://schemas.openxmlformats.org/officeDocument/2006/relationships/hyperlink" Target="https://pt.wikipedia.org/wiki/Nig%C3%A9ria" TargetMode="External"/><Relationship Id="rId73" Type="http://schemas.openxmlformats.org/officeDocument/2006/relationships/hyperlink" Target="https://pt.wikipedia.org/wiki/Angola" TargetMode="External"/><Relationship Id="rId78" Type="http://schemas.openxmlformats.org/officeDocument/2006/relationships/hyperlink" Target="https://pt.wikipedia.org/wiki/%C3%8Dndia" TargetMode="External"/><Relationship Id="rId81" Type="http://schemas.openxmlformats.org/officeDocument/2006/relationships/hyperlink" Target="https://pt.wikipedia.org/wiki/Estiagem" TargetMode="External"/><Relationship Id="rId86" Type="http://schemas.openxmlformats.org/officeDocument/2006/relationships/hyperlink" Target="https://pt.wikipedia.org/wiki/Casa-Grande_%26_Senzala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Heinrich_Johann_Nepomuk_von_Crantz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2042</Words>
  <Characters>11029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2017-08-31T19:33:00Z</cp:lastPrinted>
  <dcterms:created xsi:type="dcterms:W3CDTF">2017-08-31T19:26:00Z</dcterms:created>
  <dcterms:modified xsi:type="dcterms:W3CDTF">2017-09-03T18:12:00Z</dcterms:modified>
</cp:coreProperties>
</file>