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bookmarkStart w:id="0" w:name="_GoBack"/>
      <w:r w:rsidRPr="00360F97">
        <w:rPr>
          <w:color w:val="auto"/>
          <w:sz w:val="24"/>
          <w:szCs w:val="24"/>
        </w:rPr>
        <w:t>A palavra</w:t>
      </w:r>
      <w:r w:rsidRPr="00DA1F0A">
        <w:rPr>
          <w:color w:val="auto"/>
          <w:sz w:val="24"/>
          <w:szCs w:val="24"/>
        </w:rPr>
        <w:t> </w:t>
      </w:r>
      <w:r w:rsidRPr="00DA1F0A">
        <w:rPr>
          <w:b/>
          <w:bCs/>
          <w:color w:val="auto"/>
          <w:sz w:val="24"/>
          <w:szCs w:val="24"/>
        </w:rPr>
        <w:t>biodiversidade</w:t>
      </w:r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deriva de diversidade biológica e consiste na variedade de formas de vida existentes no mundo. Esse conceito foi idealizado por Walter G. Rosen em 1985, enquanto planejava a realização de um fórum sobre diversidade biológica na cidade de Washington, Estados Unidos (FRANCO, 2013). Toda a biodiversidade existente é classificada, atualmente, em cinco</w:t>
      </w:r>
      <w:r w:rsidRPr="00DA1F0A">
        <w:rPr>
          <w:color w:val="auto"/>
          <w:sz w:val="24"/>
          <w:szCs w:val="24"/>
        </w:rPr>
        <w:t> </w:t>
      </w:r>
      <w:hyperlink r:id="rId4" w:history="1">
        <w:r w:rsidRPr="00DA1F0A">
          <w:rPr>
            <w:color w:val="auto"/>
            <w:sz w:val="24"/>
            <w:szCs w:val="24"/>
            <w:u w:val="single"/>
          </w:rPr>
          <w:t>grandes reinos</w:t>
        </w:r>
      </w:hyperlink>
      <w:r w:rsidRPr="00360F97">
        <w:rPr>
          <w:color w:val="auto"/>
          <w:sz w:val="24"/>
          <w:szCs w:val="24"/>
        </w:rPr>
        <w:t>:</w:t>
      </w:r>
    </w:p>
    <w:p w:rsidR="00360F97" w:rsidRPr="00360F97" w:rsidRDefault="00360F97" w:rsidP="00360F97">
      <w:pPr>
        <w:shd w:val="clear" w:color="auto" w:fill="FFFFFF"/>
        <w:spacing w:after="0" w:line="240" w:lineRule="auto"/>
        <w:ind w:left="150" w:firstLine="0"/>
        <w:jc w:val="center"/>
        <w:rPr>
          <w:color w:val="auto"/>
          <w:sz w:val="24"/>
          <w:szCs w:val="24"/>
        </w:rPr>
      </w:pP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hyperlink r:id="rId5" w:history="1">
        <w:r w:rsidRPr="00DA1F0A">
          <w:rPr>
            <w:b/>
            <w:bCs/>
            <w:i/>
            <w:iCs/>
            <w:color w:val="auto"/>
            <w:sz w:val="24"/>
            <w:szCs w:val="24"/>
          </w:rPr>
          <w:t>Monera</w:t>
        </w:r>
      </w:hyperlink>
      <w:r w:rsidRPr="00360F97">
        <w:rPr>
          <w:color w:val="auto"/>
          <w:sz w:val="24"/>
          <w:szCs w:val="24"/>
        </w:rPr>
        <w:t>: bactérias, cianobactérias e</w:t>
      </w:r>
      <w:r w:rsidRPr="00DA1F0A">
        <w:rPr>
          <w:color w:val="auto"/>
          <w:sz w:val="24"/>
          <w:szCs w:val="24"/>
        </w:rPr>
        <w:t> </w:t>
      </w:r>
      <w:hyperlink r:id="rId6" w:history="1">
        <w:r w:rsidRPr="00DA1F0A">
          <w:rPr>
            <w:color w:val="auto"/>
            <w:sz w:val="24"/>
            <w:szCs w:val="24"/>
            <w:u w:val="single"/>
          </w:rPr>
          <w:t>arqueobactérias</w:t>
        </w:r>
      </w:hyperlink>
      <w:r w:rsidRPr="00360F97">
        <w:rPr>
          <w:color w:val="auto"/>
          <w:sz w:val="24"/>
          <w:szCs w:val="24"/>
        </w:rPr>
        <w:t>. Seres unicelulares,</w:t>
      </w:r>
      <w:r w:rsidRPr="00DA1F0A">
        <w:rPr>
          <w:color w:val="auto"/>
          <w:sz w:val="24"/>
          <w:szCs w:val="24"/>
        </w:rPr>
        <w:t> </w:t>
      </w:r>
      <w:hyperlink r:id="rId7" w:history="1">
        <w:r w:rsidRPr="00DA1F0A">
          <w:rPr>
            <w:color w:val="auto"/>
            <w:sz w:val="24"/>
            <w:szCs w:val="24"/>
            <w:u w:val="single"/>
          </w:rPr>
          <w:t>procarióticos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(</w:t>
      </w:r>
      <w:hyperlink r:id="rId8" w:history="1">
        <w:r w:rsidRPr="00DA1F0A">
          <w:rPr>
            <w:color w:val="auto"/>
            <w:sz w:val="24"/>
            <w:szCs w:val="24"/>
            <w:u w:val="single"/>
          </w:rPr>
          <w:t>material genético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disperso no</w:t>
      </w:r>
      <w:r w:rsidRPr="00DA1F0A">
        <w:rPr>
          <w:color w:val="auto"/>
          <w:sz w:val="24"/>
          <w:szCs w:val="24"/>
        </w:rPr>
        <w:t> </w:t>
      </w:r>
      <w:hyperlink r:id="rId9" w:history="1">
        <w:r w:rsidRPr="00DA1F0A">
          <w:rPr>
            <w:color w:val="auto"/>
            <w:sz w:val="24"/>
            <w:szCs w:val="24"/>
            <w:u w:val="single"/>
          </w:rPr>
          <w:t>citoplasma</w:t>
        </w:r>
      </w:hyperlink>
      <w:r w:rsidRPr="00360F97">
        <w:rPr>
          <w:color w:val="auto"/>
          <w:sz w:val="24"/>
          <w:szCs w:val="24"/>
        </w:rPr>
        <w:t>, sem delimitação por</w:t>
      </w:r>
      <w:r w:rsidRPr="00DA1F0A">
        <w:rPr>
          <w:color w:val="auto"/>
          <w:sz w:val="24"/>
          <w:szCs w:val="24"/>
        </w:rPr>
        <w:t> </w:t>
      </w:r>
      <w:hyperlink r:id="rId10" w:history="1">
        <w:r w:rsidRPr="00DA1F0A">
          <w:rPr>
            <w:color w:val="auto"/>
            <w:sz w:val="24"/>
            <w:szCs w:val="24"/>
            <w:u w:val="single"/>
          </w:rPr>
          <w:t>membrana</w:t>
        </w:r>
      </w:hyperlink>
      <w:r w:rsidRPr="00360F97">
        <w:rPr>
          <w:color w:val="auto"/>
          <w:sz w:val="24"/>
          <w:szCs w:val="24"/>
        </w:rPr>
        <w:t>). Habitam os mais diversos ambientes, desde fontes de águas termais de 110ºC ao intestino humano. São</w:t>
      </w:r>
      <w:r w:rsidRPr="00DA1F0A">
        <w:rPr>
          <w:color w:val="auto"/>
          <w:sz w:val="24"/>
          <w:szCs w:val="24"/>
        </w:rPr>
        <w:t> </w:t>
      </w:r>
      <w:hyperlink r:id="rId11" w:history="1">
        <w:r w:rsidRPr="00DA1F0A">
          <w:rPr>
            <w:color w:val="auto"/>
            <w:sz w:val="24"/>
            <w:szCs w:val="24"/>
            <w:u w:val="single"/>
          </w:rPr>
          <w:t>decompositoras</w:t>
        </w:r>
      </w:hyperlink>
      <w:r w:rsidRPr="00360F97">
        <w:rPr>
          <w:color w:val="auto"/>
          <w:sz w:val="24"/>
          <w:szCs w:val="24"/>
        </w:rPr>
        <w:t>. Algumas espécies são utilizadas na indústria alimentícia para produção de iogurtes e coalhadas (lactobacilos), vinagre (</w:t>
      </w:r>
      <w:r w:rsidRPr="00DA1F0A">
        <w:rPr>
          <w:i/>
          <w:iCs/>
          <w:color w:val="auto"/>
          <w:sz w:val="24"/>
          <w:szCs w:val="24"/>
        </w:rPr>
        <w:t>acetobacter</w:t>
      </w:r>
      <w:r w:rsidRPr="00360F97">
        <w:rPr>
          <w:color w:val="auto"/>
          <w:sz w:val="24"/>
          <w:szCs w:val="24"/>
        </w:rPr>
        <w:t>),</w:t>
      </w:r>
      <w:r w:rsidRPr="00DA1F0A">
        <w:rPr>
          <w:color w:val="auto"/>
          <w:sz w:val="24"/>
          <w:szCs w:val="24"/>
        </w:rPr>
        <w:t> </w:t>
      </w:r>
      <w:hyperlink r:id="rId12" w:history="1">
        <w:r w:rsidRPr="00DA1F0A">
          <w:rPr>
            <w:color w:val="auto"/>
            <w:sz w:val="24"/>
            <w:szCs w:val="24"/>
            <w:u w:val="single"/>
          </w:rPr>
          <w:t>enzimas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e</w:t>
      </w:r>
      <w:r w:rsidRPr="00DA1F0A">
        <w:rPr>
          <w:color w:val="auto"/>
          <w:sz w:val="24"/>
          <w:szCs w:val="24"/>
        </w:rPr>
        <w:t> </w:t>
      </w:r>
      <w:hyperlink r:id="rId13" w:history="1">
        <w:r w:rsidRPr="00DA1F0A">
          <w:rPr>
            <w:color w:val="auto"/>
            <w:sz w:val="24"/>
            <w:szCs w:val="24"/>
            <w:u w:val="single"/>
          </w:rPr>
          <w:t>aminoácidos</w:t>
        </w:r>
      </w:hyperlink>
      <w:r w:rsidRPr="00360F97">
        <w:rPr>
          <w:color w:val="auto"/>
          <w:sz w:val="24"/>
          <w:szCs w:val="24"/>
        </w:rPr>
        <w:t>, queijo. Outras estão presentes nas</w:t>
      </w:r>
      <w:r w:rsidRPr="00DA1F0A">
        <w:rPr>
          <w:color w:val="auto"/>
          <w:sz w:val="24"/>
          <w:szCs w:val="24"/>
        </w:rPr>
        <w:t> </w:t>
      </w:r>
      <w:hyperlink r:id="rId14" w:history="1">
        <w:r w:rsidRPr="00DA1F0A">
          <w:rPr>
            <w:color w:val="auto"/>
            <w:sz w:val="24"/>
            <w:szCs w:val="24"/>
            <w:u w:val="single"/>
          </w:rPr>
          <w:t>estações de tratamento de esgoto</w:t>
        </w:r>
      </w:hyperlink>
      <w:r w:rsidRPr="00360F97">
        <w:rPr>
          <w:color w:val="auto"/>
          <w:sz w:val="24"/>
          <w:szCs w:val="24"/>
        </w:rPr>
        <w:t>, com a finalidade de diminuir a carga de matéria orgânica presente no efluente. No trato digestório de</w:t>
      </w:r>
      <w:r w:rsidRPr="00DA1F0A">
        <w:rPr>
          <w:color w:val="auto"/>
          <w:sz w:val="24"/>
          <w:szCs w:val="24"/>
        </w:rPr>
        <w:t> </w:t>
      </w:r>
      <w:hyperlink r:id="rId15" w:history="1">
        <w:r w:rsidRPr="00DA1F0A">
          <w:rPr>
            <w:color w:val="auto"/>
            <w:sz w:val="24"/>
            <w:szCs w:val="24"/>
            <w:u w:val="single"/>
          </w:rPr>
          <w:t>mamíferos</w:t>
        </w:r>
      </w:hyperlink>
      <w:r w:rsidRPr="00DA1F0A">
        <w:rPr>
          <w:color w:val="auto"/>
          <w:sz w:val="24"/>
          <w:szCs w:val="24"/>
        </w:rPr>
        <w:t> </w:t>
      </w:r>
      <w:hyperlink r:id="rId16" w:history="1">
        <w:r w:rsidRPr="00DA1F0A">
          <w:rPr>
            <w:color w:val="auto"/>
            <w:sz w:val="24"/>
            <w:szCs w:val="24"/>
            <w:u w:val="single"/>
          </w:rPr>
          <w:t>ruminantes</w:t>
        </w:r>
      </w:hyperlink>
      <w:r w:rsidRPr="00360F97">
        <w:rPr>
          <w:color w:val="auto"/>
          <w:sz w:val="24"/>
          <w:szCs w:val="24"/>
        </w:rPr>
        <w:t>, possibilitam a digestão da</w:t>
      </w:r>
      <w:r w:rsidRPr="00DA1F0A">
        <w:rPr>
          <w:color w:val="auto"/>
          <w:sz w:val="24"/>
          <w:szCs w:val="24"/>
        </w:rPr>
        <w:t> </w:t>
      </w:r>
      <w:hyperlink r:id="rId17" w:history="1">
        <w:r w:rsidRPr="00DA1F0A">
          <w:rPr>
            <w:color w:val="auto"/>
            <w:sz w:val="24"/>
            <w:szCs w:val="24"/>
            <w:u w:val="single"/>
          </w:rPr>
          <w:t>celulose</w:t>
        </w:r>
      </w:hyperlink>
      <w:r w:rsidRPr="00360F97">
        <w:rPr>
          <w:color w:val="auto"/>
          <w:sz w:val="24"/>
          <w:szCs w:val="24"/>
        </w:rPr>
        <w:t>. Importantes para as plantas, algumas associam-se às leguminosas,</w:t>
      </w:r>
      <w:r w:rsidRPr="00DA1F0A">
        <w:rPr>
          <w:color w:val="auto"/>
          <w:sz w:val="24"/>
          <w:szCs w:val="24"/>
        </w:rPr>
        <w:t> </w:t>
      </w:r>
      <w:hyperlink r:id="rId18" w:history="1">
        <w:r w:rsidRPr="00DA1F0A">
          <w:rPr>
            <w:color w:val="auto"/>
            <w:sz w:val="24"/>
            <w:szCs w:val="24"/>
            <w:u w:val="single"/>
          </w:rPr>
          <w:t>fixando o nitrogênio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atmosférico. Muitas espécies, também, são parasitas, sendo a causa de diversas doenças, como</w:t>
      </w:r>
      <w:r w:rsidRPr="00DA1F0A">
        <w:rPr>
          <w:color w:val="auto"/>
          <w:sz w:val="24"/>
          <w:szCs w:val="24"/>
        </w:rPr>
        <w:t> </w:t>
      </w:r>
      <w:hyperlink r:id="rId19" w:history="1">
        <w:r w:rsidRPr="00DA1F0A">
          <w:rPr>
            <w:color w:val="auto"/>
            <w:sz w:val="24"/>
            <w:szCs w:val="24"/>
            <w:u w:val="single"/>
          </w:rPr>
          <w:t>cólera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20" w:history="1">
        <w:r w:rsidRPr="00DA1F0A">
          <w:rPr>
            <w:color w:val="auto"/>
            <w:sz w:val="24"/>
            <w:szCs w:val="24"/>
            <w:u w:val="single"/>
          </w:rPr>
          <w:t>meningite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21" w:history="1">
        <w:r w:rsidRPr="00DA1F0A">
          <w:rPr>
            <w:color w:val="auto"/>
            <w:sz w:val="24"/>
            <w:szCs w:val="24"/>
            <w:u w:val="single"/>
          </w:rPr>
          <w:t>tuberculose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22" w:history="1">
        <w:r w:rsidRPr="00DA1F0A">
          <w:rPr>
            <w:color w:val="auto"/>
            <w:sz w:val="24"/>
            <w:szCs w:val="24"/>
            <w:u w:val="single"/>
          </w:rPr>
          <w:t>coqueluche</w:t>
        </w:r>
      </w:hyperlink>
      <w:r w:rsidRPr="00360F97">
        <w:rPr>
          <w:color w:val="auto"/>
          <w:sz w:val="24"/>
          <w:szCs w:val="24"/>
        </w:rPr>
        <w:t>, dentre outras.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hyperlink r:id="rId23" w:history="1">
        <w:r w:rsidRPr="00DA1F0A">
          <w:rPr>
            <w:b/>
            <w:bCs/>
            <w:i/>
            <w:iCs/>
            <w:color w:val="auto"/>
            <w:sz w:val="24"/>
            <w:szCs w:val="24"/>
          </w:rPr>
          <w:t>Protista</w:t>
        </w:r>
      </w:hyperlink>
      <w:r w:rsidRPr="00360F97">
        <w:rPr>
          <w:color w:val="auto"/>
          <w:sz w:val="24"/>
          <w:szCs w:val="24"/>
        </w:rPr>
        <w:t>:</w:t>
      </w:r>
      <w:r w:rsidRPr="00DA1F0A">
        <w:rPr>
          <w:color w:val="auto"/>
          <w:sz w:val="24"/>
          <w:szCs w:val="24"/>
        </w:rPr>
        <w:t> </w:t>
      </w:r>
      <w:hyperlink r:id="rId24" w:history="1">
        <w:r w:rsidRPr="00DA1F0A">
          <w:rPr>
            <w:color w:val="auto"/>
            <w:sz w:val="24"/>
            <w:szCs w:val="24"/>
            <w:u w:val="single"/>
          </w:rPr>
          <w:t>protozoários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e algas unicelulares. Seres unicelulares,</w:t>
      </w:r>
      <w:r w:rsidRPr="00DA1F0A">
        <w:rPr>
          <w:color w:val="auto"/>
          <w:sz w:val="24"/>
          <w:szCs w:val="24"/>
        </w:rPr>
        <w:t> </w:t>
      </w:r>
      <w:hyperlink r:id="rId25" w:history="1">
        <w:r w:rsidRPr="00DA1F0A">
          <w:rPr>
            <w:color w:val="auto"/>
            <w:sz w:val="24"/>
            <w:szCs w:val="24"/>
            <w:u w:val="single"/>
          </w:rPr>
          <w:t>eucarióticos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(com material genético delimitado por uma membrana que forma o</w:t>
      </w:r>
      <w:r w:rsidRPr="00DA1F0A">
        <w:rPr>
          <w:color w:val="auto"/>
          <w:sz w:val="24"/>
          <w:szCs w:val="24"/>
        </w:rPr>
        <w:t> </w:t>
      </w:r>
      <w:hyperlink r:id="rId26" w:history="1">
        <w:r w:rsidRPr="00DA1F0A">
          <w:rPr>
            <w:color w:val="auto"/>
            <w:sz w:val="24"/>
            <w:szCs w:val="24"/>
            <w:u w:val="single"/>
          </w:rPr>
          <w:t>núcleo</w:t>
        </w:r>
      </w:hyperlink>
      <w:r w:rsidRPr="00360F97">
        <w:rPr>
          <w:color w:val="auto"/>
          <w:sz w:val="24"/>
          <w:szCs w:val="24"/>
        </w:rPr>
        <w:t>) e heterotróficos (não produzem seu alimento). São, em sua grande maioria, aquáticos, tanto de água doce quanto de água salgada. Fazem parte do</w:t>
      </w:r>
      <w:r w:rsidRPr="00DA1F0A">
        <w:rPr>
          <w:color w:val="auto"/>
          <w:sz w:val="24"/>
          <w:szCs w:val="24"/>
        </w:rPr>
        <w:t> </w:t>
      </w:r>
      <w:hyperlink r:id="rId27" w:history="1">
        <w:r w:rsidRPr="00DA1F0A">
          <w:rPr>
            <w:color w:val="auto"/>
            <w:sz w:val="24"/>
            <w:szCs w:val="24"/>
            <w:u w:val="single"/>
          </w:rPr>
          <w:t>plâncton</w:t>
        </w:r>
      </w:hyperlink>
      <w:r w:rsidRPr="00360F97">
        <w:rPr>
          <w:color w:val="auto"/>
          <w:sz w:val="24"/>
          <w:szCs w:val="24"/>
        </w:rPr>
        <w:t>. Algumas espécies são parasitas humanas, causando doenças como</w:t>
      </w:r>
      <w:r w:rsidRPr="00DA1F0A">
        <w:rPr>
          <w:color w:val="auto"/>
          <w:sz w:val="24"/>
          <w:szCs w:val="24"/>
        </w:rPr>
        <w:t> </w:t>
      </w:r>
      <w:hyperlink r:id="rId28" w:history="1">
        <w:r w:rsidRPr="00DA1F0A">
          <w:rPr>
            <w:color w:val="auto"/>
            <w:sz w:val="24"/>
            <w:szCs w:val="24"/>
            <w:u w:val="single"/>
          </w:rPr>
          <w:t>amebíase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29" w:history="1">
        <w:r w:rsidRPr="00DA1F0A">
          <w:rPr>
            <w:color w:val="auto"/>
            <w:sz w:val="24"/>
            <w:szCs w:val="24"/>
            <w:u w:val="single"/>
          </w:rPr>
          <w:t>giardíase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30" w:history="1">
        <w:r w:rsidRPr="00DA1F0A">
          <w:rPr>
            <w:color w:val="auto"/>
            <w:sz w:val="24"/>
            <w:szCs w:val="24"/>
            <w:u w:val="single"/>
          </w:rPr>
          <w:t>leishmaniose</w:t>
        </w:r>
      </w:hyperlink>
      <w:r w:rsidRPr="00360F97">
        <w:rPr>
          <w:color w:val="auto"/>
          <w:sz w:val="24"/>
          <w:szCs w:val="24"/>
        </w:rPr>
        <w:t>,</w:t>
      </w:r>
      <w:r w:rsidRPr="00DA1F0A">
        <w:rPr>
          <w:color w:val="auto"/>
          <w:sz w:val="24"/>
          <w:szCs w:val="24"/>
        </w:rPr>
        <w:t> </w:t>
      </w:r>
      <w:hyperlink r:id="rId31" w:history="1">
        <w:r w:rsidRPr="00DA1F0A">
          <w:rPr>
            <w:color w:val="auto"/>
            <w:sz w:val="24"/>
            <w:szCs w:val="24"/>
            <w:u w:val="single"/>
          </w:rPr>
          <w:t>toxoplasmose</w:t>
        </w:r>
      </w:hyperlink>
      <w:r w:rsidRPr="00360F97">
        <w:rPr>
          <w:color w:val="auto"/>
          <w:sz w:val="24"/>
          <w:szCs w:val="24"/>
        </w:rPr>
        <w:t>, dentre outras.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hyperlink r:id="rId32" w:history="1">
        <w:r w:rsidRPr="00DA1F0A">
          <w:rPr>
            <w:b/>
            <w:bCs/>
            <w:i/>
            <w:iCs/>
            <w:color w:val="auto"/>
            <w:sz w:val="24"/>
            <w:szCs w:val="24"/>
          </w:rPr>
          <w:t>Fungi</w:t>
        </w:r>
      </w:hyperlink>
      <w:r w:rsidRPr="00360F97">
        <w:rPr>
          <w:color w:val="auto"/>
          <w:sz w:val="24"/>
          <w:szCs w:val="24"/>
        </w:rPr>
        <w:t>: fungos. Podem ser uni ou pluricelulares e são eucarióticos. Muito confundidos com plantas, diferem das mesmas por serem heterotróficos. Algumas espécies são decompositoras da matéria orgânicas, outras são parasitas de plantas e animais. Na espécie humana, causa a</w:t>
      </w:r>
      <w:r w:rsidRPr="00DA1F0A">
        <w:rPr>
          <w:color w:val="auto"/>
          <w:sz w:val="24"/>
          <w:szCs w:val="24"/>
        </w:rPr>
        <w:t> </w:t>
      </w:r>
      <w:hyperlink r:id="rId33" w:history="1">
        <w:r w:rsidRPr="00DA1F0A">
          <w:rPr>
            <w:color w:val="auto"/>
            <w:sz w:val="24"/>
            <w:szCs w:val="24"/>
            <w:u w:val="single"/>
          </w:rPr>
          <w:t>micose</w:t>
        </w:r>
      </w:hyperlink>
      <w:r w:rsidRPr="00360F97">
        <w:rPr>
          <w:color w:val="auto"/>
          <w:sz w:val="24"/>
          <w:szCs w:val="24"/>
        </w:rPr>
        <w:t>. Na indústria alimentícia, utilizam-se alguns para a fabricação de</w:t>
      </w:r>
      <w:r w:rsidRPr="00DA1F0A">
        <w:rPr>
          <w:color w:val="auto"/>
          <w:sz w:val="24"/>
          <w:szCs w:val="24"/>
        </w:rPr>
        <w:t> </w:t>
      </w:r>
      <w:hyperlink r:id="rId34" w:history="1">
        <w:r w:rsidRPr="00DA1F0A">
          <w:rPr>
            <w:color w:val="auto"/>
            <w:sz w:val="24"/>
            <w:szCs w:val="24"/>
            <w:u w:val="single"/>
          </w:rPr>
          <w:t>bebidas alcoólicas</w:t>
        </w:r>
      </w:hyperlink>
      <w:r w:rsidRPr="00360F97">
        <w:rPr>
          <w:color w:val="auto"/>
          <w:sz w:val="24"/>
          <w:szCs w:val="24"/>
        </w:rPr>
        <w:t>, no processo de preparação do pão e de algumas variedades de queijos. Alguns fungos são utilizados como alimento, como é o caso do</w:t>
      </w:r>
      <w:r w:rsidRPr="00DA1F0A">
        <w:rPr>
          <w:color w:val="auto"/>
          <w:sz w:val="24"/>
          <w:szCs w:val="24"/>
        </w:rPr>
        <w:t> </w:t>
      </w:r>
      <w:hyperlink r:id="rId35" w:history="1">
        <w:r w:rsidRPr="00DA1F0A">
          <w:rPr>
            <w:i/>
            <w:iCs/>
            <w:color w:val="auto"/>
            <w:sz w:val="24"/>
            <w:szCs w:val="24"/>
            <w:u w:val="single"/>
          </w:rPr>
          <w:t>champignon</w:t>
        </w:r>
      </w:hyperlink>
      <w:r w:rsidRPr="00360F97">
        <w:rPr>
          <w:color w:val="auto"/>
          <w:sz w:val="24"/>
          <w:szCs w:val="24"/>
        </w:rPr>
        <w:t>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r w:rsidRPr="00DA1F0A">
        <w:rPr>
          <w:b/>
          <w:bCs/>
          <w:i/>
          <w:iCs/>
          <w:color w:val="auto"/>
          <w:sz w:val="24"/>
          <w:szCs w:val="24"/>
        </w:rPr>
        <w:t>Animalia</w:t>
      </w:r>
      <w:r w:rsidRPr="00360F97">
        <w:rPr>
          <w:color w:val="auto"/>
          <w:sz w:val="24"/>
          <w:szCs w:val="24"/>
        </w:rPr>
        <w:t>: animais. Seres pluricelulares, eucarióticos e heterotróficos. Existem espécies aquáticas e também terrestres. São comumente classificados como</w:t>
      </w:r>
      <w:r w:rsidRPr="00DA1F0A">
        <w:rPr>
          <w:color w:val="auto"/>
          <w:sz w:val="24"/>
          <w:szCs w:val="24"/>
        </w:rPr>
        <w:t> </w:t>
      </w:r>
      <w:hyperlink r:id="rId36" w:history="1">
        <w:r w:rsidRPr="00DA1F0A">
          <w:rPr>
            <w:color w:val="auto"/>
            <w:sz w:val="24"/>
            <w:szCs w:val="24"/>
            <w:u w:val="single"/>
          </w:rPr>
          <w:t>vertebrados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(animais que possuem vértebras) e</w:t>
      </w:r>
      <w:r w:rsidRPr="00DA1F0A">
        <w:rPr>
          <w:color w:val="auto"/>
          <w:sz w:val="24"/>
          <w:szCs w:val="24"/>
        </w:rPr>
        <w:t> </w:t>
      </w:r>
      <w:hyperlink r:id="rId37" w:history="1">
        <w:r w:rsidRPr="00DA1F0A">
          <w:rPr>
            <w:color w:val="auto"/>
            <w:sz w:val="24"/>
            <w:szCs w:val="24"/>
            <w:u w:val="single"/>
          </w:rPr>
          <w:t>invertebrados</w:t>
        </w:r>
      </w:hyperlink>
      <w:r w:rsidRPr="00DA1F0A">
        <w:rPr>
          <w:color w:val="auto"/>
          <w:sz w:val="24"/>
          <w:szCs w:val="24"/>
        </w:rPr>
        <w:t> </w:t>
      </w:r>
      <w:r w:rsidRPr="00360F97">
        <w:rPr>
          <w:color w:val="auto"/>
          <w:sz w:val="24"/>
          <w:szCs w:val="24"/>
        </w:rPr>
        <w:t>(animais que não possuem vértebras), sendo estes últimos os mais diversos.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r w:rsidRPr="00DA1F0A">
        <w:rPr>
          <w:b/>
          <w:bCs/>
          <w:i/>
          <w:iCs/>
          <w:color w:val="auto"/>
          <w:sz w:val="24"/>
          <w:szCs w:val="24"/>
        </w:rPr>
        <w:t>Plantae</w:t>
      </w:r>
      <w:r w:rsidRPr="00360F97">
        <w:rPr>
          <w:color w:val="auto"/>
          <w:sz w:val="24"/>
          <w:szCs w:val="24"/>
        </w:rPr>
        <w:t>: plantas e algas pluricelulares. São pluricelulares, eucarióticos e autótrofos, produzindo seu próprio alimento através de um processo chamado</w:t>
      </w:r>
      <w:r w:rsidRPr="00DA1F0A">
        <w:rPr>
          <w:color w:val="auto"/>
          <w:sz w:val="24"/>
          <w:szCs w:val="24"/>
        </w:rPr>
        <w:t> </w:t>
      </w:r>
      <w:hyperlink r:id="rId38" w:history="1">
        <w:r w:rsidRPr="00DA1F0A">
          <w:rPr>
            <w:color w:val="auto"/>
            <w:sz w:val="24"/>
            <w:szCs w:val="24"/>
            <w:u w:val="single"/>
          </w:rPr>
          <w:t>fotossíntese</w:t>
        </w:r>
      </w:hyperlink>
      <w:r w:rsidRPr="00360F97">
        <w:rPr>
          <w:color w:val="auto"/>
          <w:sz w:val="24"/>
          <w:szCs w:val="24"/>
        </w:rPr>
        <w:t>. Habitam ambientes aquáticos e terrestres. Além disso, são sésseis, incapazes de locomoverem-se.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r w:rsidRPr="00360F97">
        <w:rPr>
          <w:color w:val="auto"/>
          <w:sz w:val="24"/>
          <w:szCs w:val="24"/>
        </w:rPr>
        <w:t>Estima-se que exista no mundo cerda de 8,7 milhões de espécies de seres vivos, de acordo com um estudo publicado pela revista científica</w:t>
      </w:r>
      <w:r w:rsidRPr="00DA1F0A">
        <w:rPr>
          <w:color w:val="auto"/>
          <w:sz w:val="24"/>
          <w:szCs w:val="24"/>
        </w:rPr>
        <w:t> </w:t>
      </w:r>
      <w:r w:rsidRPr="00DA1F0A">
        <w:rPr>
          <w:i/>
          <w:iCs/>
          <w:color w:val="auto"/>
          <w:sz w:val="24"/>
          <w:szCs w:val="24"/>
        </w:rPr>
        <w:t>PLoS Biology</w:t>
      </w:r>
      <w:r w:rsidRPr="00360F97">
        <w:rPr>
          <w:color w:val="auto"/>
          <w:sz w:val="24"/>
          <w:szCs w:val="24"/>
        </w:rPr>
        <w:t>. Destas, 1,2 milhão já foram formalmente descritas.</w:t>
      </w:r>
    </w:p>
    <w:p w:rsidR="00360F97" w:rsidRPr="00360F97" w:rsidRDefault="00360F97" w:rsidP="00360F97">
      <w:pPr>
        <w:shd w:val="clear" w:color="auto" w:fill="FFFFFF"/>
        <w:spacing w:after="100" w:afterAutospacing="1" w:line="240" w:lineRule="auto"/>
        <w:ind w:left="0" w:firstLine="0"/>
        <w:jc w:val="both"/>
        <w:rPr>
          <w:color w:val="auto"/>
          <w:sz w:val="24"/>
          <w:szCs w:val="24"/>
        </w:rPr>
      </w:pPr>
      <w:r w:rsidRPr="00360F97">
        <w:rPr>
          <w:color w:val="auto"/>
          <w:sz w:val="24"/>
          <w:szCs w:val="24"/>
        </w:rPr>
        <w:lastRenderedPageBreak/>
        <w:t>Infelizmente, toda essa biodiversidade está ameaçada. Segundo o WWF Brasil, especialistas calculam que entre 0,01 e 0,1% de todas as espécies existentes são extintas por ano. O crescimento populacional e o consumo contribuem para esse desastre, levando à destruição dos hábitats e ao comércio da fauna silvestre, principais causas da queda da população das espécies.</w:t>
      </w:r>
    </w:p>
    <w:p w:rsidR="005214DD" w:rsidRPr="00DA1F0A" w:rsidRDefault="00DA1F0A" w:rsidP="00360F97">
      <w:pPr>
        <w:rPr>
          <w:color w:val="auto"/>
        </w:rPr>
      </w:pPr>
      <w:r w:rsidRPr="00DA1F0A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657056</wp:posOffset>
            </wp:positionH>
            <wp:positionV relativeFrom="paragraph">
              <wp:posOffset>143510</wp:posOffset>
            </wp:positionV>
            <wp:extent cx="3876844" cy="6210300"/>
            <wp:effectExtent l="0" t="0" r="9525" b="0"/>
            <wp:wrapNone/>
            <wp:docPr id="10" name="Imagem 10" descr="A biodiversidade da natureza. Fotos: Krzysztof Odziomek (peixes); Geanina Bechea (tucano); Eduard Kyslynskyy (tigre) e BlackHoleSun Photography (cachoeira)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biodiversidade da natureza. Fotos: Krzysztof Odziomek (peixes); Geanina Bechea (tucano); Eduard Kyslynskyy (tigre) e BlackHoleSun Photography (cachoeira) / Shutterstock.co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00" cy="62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14DD" w:rsidRPr="00DA1F0A" w:rsidSect="001C4E23">
      <w:pgSz w:w="9754" w:h="13925"/>
      <w:pgMar w:top="426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91"/>
    <w:rsid w:val="000E4BDF"/>
    <w:rsid w:val="001C4E23"/>
    <w:rsid w:val="00360F97"/>
    <w:rsid w:val="005214DD"/>
    <w:rsid w:val="006B4AC7"/>
    <w:rsid w:val="00704C9E"/>
    <w:rsid w:val="008B3491"/>
    <w:rsid w:val="00993B1A"/>
    <w:rsid w:val="00A57696"/>
    <w:rsid w:val="00D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EF11"/>
  <w15:docId w15:val="{EF4FBA6F-97CC-4F84-92D6-501B0C8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69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A576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69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Fontepargpadro"/>
    <w:rsid w:val="00360F97"/>
  </w:style>
  <w:style w:type="character" w:styleId="Hyperlink">
    <w:name w:val="Hyperlink"/>
    <w:basedOn w:val="Fontepargpadro"/>
    <w:uiPriority w:val="99"/>
    <w:semiHidden/>
    <w:unhideWhenUsed/>
    <w:rsid w:val="00360F97"/>
    <w:rPr>
      <w:color w:val="0000FF"/>
      <w:u w:val="single"/>
    </w:rPr>
  </w:style>
  <w:style w:type="paragraph" w:customStyle="1" w:styleId="wp-caption-text">
    <w:name w:val="wp-caption-text"/>
    <w:basedOn w:val="Normal"/>
    <w:rsid w:val="00360F9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360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3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logia/dna/" TargetMode="External"/><Relationship Id="rId13" Type="http://schemas.openxmlformats.org/officeDocument/2006/relationships/hyperlink" Target="http://www.infoescola.com/bioquimica/aminoacidos/" TargetMode="External"/><Relationship Id="rId18" Type="http://schemas.openxmlformats.org/officeDocument/2006/relationships/hyperlink" Target="http://www.infoescola.com/biologia/fixacao-do-nitrogenio/" TargetMode="External"/><Relationship Id="rId26" Type="http://schemas.openxmlformats.org/officeDocument/2006/relationships/hyperlink" Target="http://www.infoescola.com/citologia/nucleo-celular/" TargetMode="External"/><Relationship Id="rId39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://www.infoescola.com/doencas/tuberculose/" TargetMode="External"/><Relationship Id="rId34" Type="http://schemas.openxmlformats.org/officeDocument/2006/relationships/hyperlink" Target="http://www.infoescola.com/drogas/bebidas-alcoolicas/" TargetMode="External"/><Relationship Id="rId7" Type="http://schemas.openxmlformats.org/officeDocument/2006/relationships/hyperlink" Target="http://www.infoescola.com/citologia/celula-procariotica/" TargetMode="External"/><Relationship Id="rId12" Type="http://schemas.openxmlformats.org/officeDocument/2006/relationships/hyperlink" Target="http://www.infoescola.com/bioquimica/enzimas/" TargetMode="External"/><Relationship Id="rId17" Type="http://schemas.openxmlformats.org/officeDocument/2006/relationships/hyperlink" Target="http://www.infoescola.com/compostos-quimicos/celulose/" TargetMode="External"/><Relationship Id="rId25" Type="http://schemas.openxmlformats.org/officeDocument/2006/relationships/hyperlink" Target="http://www.infoescola.com/citologia/celula-eucariotica/" TargetMode="External"/><Relationship Id="rId33" Type="http://schemas.openxmlformats.org/officeDocument/2006/relationships/hyperlink" Target="http://www.infoescola.com/doencas/micoses/" TargetMode="External"/><Relationship Id="rId38" Type="http://schemas.openxmlformats.org/officeDocument/2006/relationships/hyperlink" Target="http://www.infoescola.com/biologia/fotossinte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escola.com/animais/ruminantes/" TargetMode="External"/><Relationship Id="rId20" Type="http://schemas.openxmlformats.org/officeDocument/2006/relationships/hyperlink" Target="http://www.infoescola.com/doencas/meningite/" TargetMode="External"/><Relationship Id="rId29" Type="http://schemas.openxmlformats.org/officeDocument/2006/relationships/hyperlink" Target="http://www.infoescola.com/doencas/giardiase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escola.com/biologia/archaea/" TargetMode="External"/><Relationship Id="rId11" Type="http://schemas.openxmlformats.org/officeDocument/2006/relationships/hyperlink" Target="http://www.infoescola.com/ecologia/decompositores/" TargetMode="External"/><Relationship Id="rId24" Type="http://schemas.openxmlformats.org/officeDocument/2006/relationships/hyperlink" Target="http://www.infoescola.com/reino-protista/protozoarios/" TargetMode="External"/><Relationship Id="rId32" Type="http://schemas.openxmlformats.org/officeDocument/2006/relationships/hyperlink" Target="http://www.infoescola.com/biologia/reino-fungi/" TargetMode="External"/><Relationship Id="rId37" Type="http://schemas.openxmlformats.org/officeDocument/2006/relationships/hyperlink" Target="http://www.infoescola.com/animais/introducao-aos-invertebrado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nfoescola.com/biologia/reino-monera/" TargetMode="External"/><Relationship Id="rId15" Type="http://schemas.openxmlformats.org/officeDocument/2006/relationships/hyperlink" Target="http://www.infoescola.com/biologia/mamiferos/" TargetMode="External"/><Relationship Id="rId23" Type="http://schemas.openxmlformats.org/officeDocument/2006/relationships/hyperlink" Target="http://www.infoescola.com/biologia/reino-protista-protozoarios-protozoa/" TargetMode="External"/><Relationship Id="rId28" Type="http://schemas.openxmlformats.org/officeDocument/2006/relationships/hyperlink" Target="http://www.infoescola.com/doencas/amebiase/" TargetMode="External"/><Relationship Id="rId36" Type="http://schemas.openxmlformats.org/officeDocument/2006/relationships/hyperlink" Target="http://www.infoescola.com/biologia/vertebrados/" TargetMode="External"/><Relationship Id="rId10" Type="http://schemas.openxmlformats.org/officeDocument/2006/relationships/hyperlink" Target="http://www.infoescola.com/citologia/membrana-plasmatica/" TargetMode="External"/><Relationship Id="rId19" Type="http://schemas.openxmlformats.org/officeDocument/2006/relationships/hyperlink" Target="http://www.infoescola.com/doencas/colera/" TargetMode="External"/><Relationship Id="rId31" Type="http://schemas.openxmlformats.org/officeDocument/2006/relationships/hyperlink" Target="http://www.infoescola.com/doencas/toxoplasmose/" TargetMode="External"/><Relationship Id="rId4" Type="http://schemas.openxmlformats.org/officeDocument/2006/relationships/hyperlink" Target="http://www.infoescola.com/biologia/reinos-do-mundo-vivo/" TargetMode="External"/><Relationship Id="rId9" Type="http://schemas.openxmlformats.org/officeDocument/2006/relationships/hyperlink" Target="http://www.infoescola.com/citologia/citoplasma/" TargetMode="External"/><Relationship Id="rId14" Type="http://schemas.openxmlformats.org/officeDocument/2006/relationships/hyperlink" Target="http://www.infoescola.com/meio-ambiente/tratamento-de-esgoto/" TargetMode="External"/><Relationship Id="rId22" Type="http://schemas.openxmlformats.org/officeDocument/2006/relationships/hyperlink" Target="http://www.infoescola.com/doencas/coqueluche/" TargetMode="External"/><Relationship Id="rId27" Type="http://schemas.openxmlformats.org/officeDocument/2006/relationships/hyperlink" Target="http://www.infoescola.com/biologia/plancton/" TargetMode="External"/><Relationship Id="rId30" Type="http://schemas.openxmlformats.org/officeDocument/2006/relationships/hyperlink" Target="http://www.infoescola.com/doencas/leishmaniose/" TargetMode="External"/><Relationship Id="rId35" Type="http://schemas.openxmlformats.org/officeDocument/2006/relationships/hyperlink" Target="http://www.infoescola.com/reino-fungi/champigno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cp:lastModifiedBy>Jackson Lima da Cruz</cp:lastModifiedBy>
  <cp:revision>5</cp:revision>
  <cp:lastPrinted>2017-04-18T18:47:00Z</cp:lastPrinted>
  <dcterms:created xsi:type="dcterms:W3CDTF">2017-04-18T22:13:00Z</dcterms:created>
  <dcterms:modified xsi:type="dcterms:W3CDTF">2017-04-19T11:13:00Z</dcterms:modified>
</cp:coreProperties>
</file>